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56505" w14:textId="77777777" w:rsidR="00A951E9" w:rsidRDefault="00A951E9" w:rsidP="00BA0A59">
      <w:pPr>
        <w:pStyle w:val="PlainText"/>
        <w:jc w:val="center"/>
        <w:rPr>
          <w:rFonts w:ascii="Times" w:hAnsi="Times"/>
          <w:b/>
          <w:sz w:val="24"/>
          <w:szCs w:val="24"/>
          <w:lang w:val="en-GB"/>
        </w:rPr>
      </w:pPr>
    </w:p>
    <w:p w14:paraId="06D14723" w14:textId="77777777" w:rsidR="00A951E9" w:rsidRDefault="00A951E9" w:rsidP="00BA0A59">
      <w:pPr>
        <w:pStyle w:val="PlainText"/>
        <w:jc w:val="center"/>
        <w:rPr>
          <w:rFonts w:ascii="Times" w:hAnsi="Times"/>
          <w:b/>
          <w:sz w:val="24"/>
          <w:szCs w:val="24"/>
          <w:lang w:val="en-GB"/>
        </w:rPr>
      </w:pPr>
    </w:p>
    <w:p w14:paraId="25A2C6C9" w14:textId="77777777" w:rsidR="00A951E9" w:rsidRDefault="00A951E9" w:rsidP="00BA0A59">
      <w:pPr>
        <w:pStyle w:val="PlainText"/>
        <w:jc w:val="center"/>
        <w:rPr>
          <w:rFonts w:ascii="Times" w:hAnsi="Times"/>
          <w:b/>
          <w:sz w:val="24"/>
          <w:szCs w:val="24"/>
          <w:lang w:val="en-GB"/>
        </w:rPr>
      </w:pPr>
    </w:p>
    <w:p w14:paraId="43A5F9F9" w14:textId="77777777" w:rsidR="00AC607F" w:rsidRPr="00057884" w:rsidRDefault="00AC607F" w:rsidP="00BA0A59">
      <w:pPr>
        <w:pStyle w:val="PlainText"/>
        <w:jc w:val="center"/>
        <w:rPr>
          <w:rFonts w:ascii="Times" w:hAnsi="Times"/>
          <w:b/>
          <w:sz w:val="24"/>
          <w:szCs w:val="24"/>
          <w:lang w:val="en-GB"/>
        </w:rPr>
      </w:pPr>
      <w:r w:rsidRPr="00057884">
        <w:rPr>
          <w:rFonts w:ascii="Times" w:hAnsi="Times"/>
          <w:b/>
          <w:sz w:val="24"/>
          <w:szCs w:val="24"/>
          <w:lang w:val="en-GB"/>
        </w:rPr>
        <w:t xml:space="preserve">Education and Freedom of Choice: </w:t>
      </w:r>
    </w:p>
    <w:p w14:paraId="5173B0AE" w14:textId="77777777" w:rsidR="00AC607F" w:rsidRDefault="00AC607F" w:rsidP="002039DF">
      <w:pPr>
        <w:pStyle w:val="PlainText"/>
        <w:jc w:val="center"/>
        <w:rPr>
          <w:rFonts w:ascii="Times" w:hAnsi="Times"/>
          <w:b/>
          <w:sz w:val="24"/>
          <w:szCs w:val="24"/>
          <w:lang w:val="en-GB"/>
        </w:rPr>
      </w:pPr>
      <w:r w:rsidRPr="00057884">
        <w:rPr>
          <w:rFonts w:ascii="Times" w:hAnsi="Times"/>
          <w:b/>
          <w:sz w:val="24"/>
          <w:szCs w:val="24"/>
          <w:lang w:val="en-GB"/>
        </w:rPr>
        <w:t>Evidence from Arranged Marriages in Vietnam</w:t>
      </w:r>
    </w:p>
    <w:p w14:paraId="70B0C1EB" w14:textId="77777777" w:rsidR="00A951E9" w:rsidRPr="00057884" w:rsidRDefault="00A951E9" w:rsidP="002039DF">
      <w:pPr>
        <w:pStyle w:val="PlainText"/>
        <w:jc w:val="center"/>
        <w:rPr>
          <w:rFonts w:ascii="Times" w:hAnsi="Times"/>
          <w:b/>
          <w:sz w:val="24"/>
          <w:szCs w:val="24"/>
          <w:lang w:val="en-GB"/>
        </w:rPr>
      </w:pPr>
    </w:p>
    <w:p w14:paraId="5E4DDA47" w14:textId="77777777" w:rsidR="00AC607F" w:rsidRDefault="00E236C0" w:rsidP="00BA0A59">
      <w:pPr>
        <w:pStyle w:val="PlainText"/>
        <w:jc w:val="center"/>
        <w:rPr>
          <w:rFonts w:ascii="Times" w:hAnsi="Times"/>
          <w:sz w:val="24"/>
          <w:szCs w:val="24"/>
          <w:lang w:val="en-GB"/>
        </w:rPr>
      </w:pPr>
      <w:r>
        <w:rPr>
          <w:rFonts w:ascii="Times" w:hAnsi="Times"/>
          <w:sz w:val="24"/>
          <w:szCs w:val="24"/>
          <w:lang w:val="en-GB"/>
        </w:rPr>
        <w:t>This Version: Feb. 22, 2012</w:t>
      </w:r>
    </w:p>
    <w:p w14:paraId="454062A1" w14:textId="77777777" w:rsidR="00205F98" w:rsidRDefault="00205F98" w:rsidP="00BA0A59">
      <w:pPr>
        <w:pStyle w:val="PlainText"/>
        <w:jc w:val="center"/>
        <w:rPr>
          <w:rFonts w:ascii="Times" w:hAnsi="Times"/>
          <w:sz w:val="24"/>
          <w:szCs w:val="24"/>
          <w:lang w:val="en-GB"/>
        </w:rPr>
      </w:pPr>
    </w:p>
    <w:p w14:paraId="480C375A" w14:textId="77777777" w:rsidR="00A951E9" w:rsidRDefault="00A951E9" w:rsidP="00BA0A59">
      <w:pPr>
        <w:pStyle w:val="PlainText"/>
        <w:jc w:val="center"/>
        <w:rPr>
          <w:rFonts w:ascii="Times" w:hAnsi="Times"/>
          <w:sz w:val="24"/>
          <w:szCs w:val="24"/>
          <w:lang w:val="en-GB"/>
        </w:rPr>
      </w:pPr>
    </w:p>
    <w:p w14:paraId="6549CCA2" w14:textId="77777777" w:rsidR="00205F98" w:rsidRDefault="00205F98" w:rsidP="00205F98">
      <w:pPr>
        <w:jc w:val="center"/>
        <w:rPr>
          <w:rFonts w:ascii="font372" w:hAnsi="font372" w:cs="font372"/>
        </w:rPr>
      </w:pPr>
      <w:r w:rsidRPr="000860ED">
        <w:rPr>
          <w:rFonts w:cs="font372"/>
        </w:rPr>
        <w:t xml:space="preserve">M. </w:t>
      </w:r>
      <w:proofErr w:type="spellStart"/>
      <w:r w:rsidRPr="000860ED">
        <w:rPr>
          <w:rFonts w:cs="font372"/>
        </w:rPr>
        <w:t>Shahe</w:t>
      </w:r>
      <w:proofErr w:type="spellEnd"/>
      <w:r w:rsidRPr="000860ED">
        <w:rPr>
          <w:rFonts w:cs="font372"/>
        </w:rPr>
        <w:t xml:space="preserve"> </w:t>
      </w:r>
      <w:proofErr w:type="spellStart"/>
      <w:r w:rsidRPr="000860ED">
        <w:rPr>
          <w:rFonts w:cs="font372"/>
        </w:rPr>
        <w:t>Emran</w:t>
      </w:r>
      <w:proofErr w:type="spellEnd"/>
      <w:r>
        <w:rPr>
          <w:rFonts w:cs="font372"/>
        </w:rPr>
        <w:t>,</w:t>
      </w:r>
      <w:r>
        <w:rPr>
          <w:rFonts w:cs="font372"/>
          <w:szCs w:val="16"/>
        </w:rPr>
        <w:t xml:space="preserve"> </w:t>
      </w:r>
      <w:proofErr w:type="spellStart"/>
      <w:r w:rsidRPr="001C0B98">
        <w:rPr>
          <w:rFonts w:cs="font372"/>
          <w:szCs w:val="34"/>
        </w:rPr>
        <w:t>Fenohasina</w:t>
      </w:r>
      <w:proofErr w:type="spellEnd"/>
      <w:r w:rsidRPr="001C0B98">
        <w:rPr>
          <w:rFonts w:cs="font372"/>
          <w:szCs w:val="34"/>
        </w:rPr>
        <w:t xml:space="preserve"> </w:t>
      </w:r>
      <w:proofErr w:type="spellStart"/>
      <w:r w:rsidRPr="001C0B98">
        <w:rPr>
          <w:rFonts w:cs="font372"/>
          <w:szCs w:val="34"/>
        </w:rPr>
        <w:t>Maret-Rakotondrazaka</w:t>
      </w:r>
      <w:proofErr w:type="spellEnd"/>
      <w:r>
        <w:rPr>
          <w:rFonts w:ascii="font372" w:hAnsi="font372" w:cs="font372"/>
        </w:rPr>
        <w:t>, and Stephen C. Smith*</w:t>
      </w:r>
    </w:p>
    <w:p w14:paraId="52148CAF" w14:textId="77777777" w:rsidR="00205F98" w:rsidRDefault="00205F98" w:rsidP="00BA0A59">
      <w:pPr>
        <w:pStyle w:val="PlainText"/>
        <w:jc w:val="center"/>
        <w:rPr>
          <w:rFonts w:ascii="Times" w:hAnsi="Times"/>
          <w:sz w:val="24"/>
          <w:szCs w:val="24"/>
          <w:lang w:val="en-GB"/>
        </w:rPr>
      </w:pPr>
    </w:p>
    <w:p w14:paraId="7965F960" w14:textId="77777777" w:rsidR="00205F98" w:rsidRPr="00057884" w:rsidRDefault="00205F98" w:rsidP="00BA0A59">
      <w:pPr>
        <w:pStyle w:val="PlainText"/>
        <w:jc w:val="center"/>
        <w:rPr>
          <w:rFonts w:ascii="Times" w:hAnsi="Times"/>
          <w:sz w:val="24"/>
          <w:szCs w:val="24"/>
          <w:lang w:val="en-GB"/>
        </w:rPr>
      </w:pPr>
    </w:p>
    <w:p w14:paraId="6BBBB22D" w14:textId="77777777" w:rsidR="00AC607F" w:rsidRPr="00057884" w:rsidRDefault="00AC607F" w:rsidP="00BA0A59">
      <w:pPr>
        <w:pStyle w:val="PlainText"/>
        <w:jc w:val="center"/>
        <w:rPr>
          <w:rFonts w:ascii="Times" w:hAnsi="Times"/>
          <w:sz w:val="24"/>
          <w:szCs w:val="24"/>
          <w:lang w:val="en-GB"/>
        </w:rPr>
      </w:pPr>
      <w:r w:rsidRPr="00057884">
        <w:rPr>
          <w:rFonts w:ascii="Times" w:hAnsi="Times" w:cs="Times"/>
          <w:sz w:val="24"/>
          <w:szCs w:val="24"/>
          <w:lang w:val="en-GB"/>
        </w:rPr>
        <w:t>ABSTRACT</w:t>
      </w:r>
      <w:r w:rsidRPr="00057884">
        <w:rPr>
          <w:rFonts w:ascii="Helvetica" w:hAnsi="Helvetica" w:cs="Helvetica"/>
          <w:sz w:val="24"/>
          <w:szCs w:val="24"/>
          <w:lang w:val="en-GB"/>
        </w:rPr>
        <w:t xml:space="preserve"> </w:t>
      </w:r>
    </w:p>
    <w:p w14:paraId="1AAF6721" w14:textId="77777777" w:rsidR="00AC607F" w:rsidRPr="00057884" w:rsidRDefault="00AC607F" w:rsidP="000C54A0">
      <w:pPr>
        <w:pStyle w:val="PlainText"/>
        <w:rPr>
          <w:rFonts w:ascii="Times" w:hAnsi="Times"/>
          <w:sz w:val="24"/>
          <w:szCs w:val="24"/>
          <w:lang w:val="en-GB"/>
        </w:rPr>
      </w:pPr>
    </w:p>
    <w:p w14:paraId="56141D5A" w14:textId="77777777" w:rsidR="00AC607F" w:rsidRPr="00057884" w:rsidRDefault="00AC607F" w:rsidP="000758DB">
      <w:pPr>
        <w:pStyle w:val="PlainText"/>
        <w:ind w:firstLine="720"/>
        <w:rPr>
          <w:rFonts w:ascii="Times" w:hAnsi="Times"/>
          <w:sz w:val="24"/>
          <w:szCs w:val="24"/>
          <w:lang w:val="en-GB"/>
        </w:rPr>
      </w:pPr>
      <w:r w:rsidRPr="00057884">
        <w:rPr>
          <w:rFonts w:ascii="Times" w:hAnsi="Times"/>
          <w:sz w:val="24"/>
          <w:szCs w:val="24"/>
          <w:lang w:val="en-GB"/>
        </w:rPr>
        <w:t>Using household data from Vietnam, we provide evidence on the effects of education on freedom of spouse choice. We use war disruptions and spatial indicators of schooling supply as instruments. The point estimates indicate that a year of additional schooling reduces the probability of an arranged marriage by about 14 percentage</w:t>
      </w:r>
      <w:r>
        <w:rPr>
          <w:rFonts w:ascii="Times" w:hAnsi="Times"/>
          <w:sz w:val="24"/>
          <w:szCs w:val="24"/>
          <w:lang w:val="en-GB"/>
        </w:rPr>
        <w:t xml:space="preserve"> points for an individual with eight</w:t>
      </w:r>
      <w:r w:rsidRPr="00057884">
        <w:rPr>
          <w:rFonts w:ascii="Times" w:hAnsi="Times"/>
          <w:sz w:val="24"/>
          <w:szCs w:val="24"/>
          <w:lang w:val="en-GB"/>
        </w:rPr>
        <w:t xml:space="preserve"> years of schooling. We also estimate bounds on the effect of education on arranged marriage when exclusion restrictions are violated locally (the </w:t>
      </w:r>
      <w:r>
        <w:rPr>
          <w:rFonts w:ascii="Times" w:hAnsi="Times"/>
          <w:sz w:val="24"/>
          <w:szCs w:val="24"/>
          <w:lang w:val="en-GB"/>
        </w:rPr>
        <w:t>lower bound is six to seven</w:t>
      </w:r>
      <w:r w:rsidRPr="00057884">
        <w:rPr>
          <w:rFonts w:ascii="Times" w:hAnsi="Times"/>
          <w:sz w:val="24"/>
          <w:szCs w:val="24"/>
          <w:lang w:val="en-GB"/>
        </w:rPr>
        <w:t xml:space="preserve"> percentage points). The impact of education is strong for women, but significantly weaker for men.</w:t>
      </w:r>
    </w:p>
    <w:p w14:paraId="5CB6E0A8" w14:textId="77777777" w:rsidR="00AC607F" w:rsidRDefault="00AC607F" w:rsidP="000C54A0">
      <w:pPr>
        <w:pStyle w:val="PlainText"/>
        <w:rPr>
          <w:rFonts w:ascii="Times" w:hAnsi="Times"/>
          <w:sz w:val="24"/>
          <w:szCs w:val="24"/>
          <w:lang w:val="en-GB"/>
        </w:rPr>
      </w:pPr>
    </w:p>
    <w:p w14:paraId="17B44F97" w14:textId="77777777" w:rsidR="00A951E9" w:rsidRPr="00057884" w:rsidRDefault="00A951E9" w:rsidP="000C54A0">
      <w:pPr>
        <w:pStyle w:val="PlainText"/>
        <w:rPr>
          <w:rFonts w:ascii="Times" w:hAnsi="Times"/>
          <w:sz w:val="24"/>
          <w:szCs w:val="24"/>
          <w:lang w:val="en-GB"/>
        </w:rPr>
      </w:pPr>
    </w:p>
    <w:p w14:paraId="6ED57A80" w14:textId="7E59E95A" w:rsidR="00AC607F" w:rsidRDefault="00AC607F" w:rsidP="00BA0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GB"/>
        </w:rPr>
      </w:pPr>
      <w:r w:rsidRPr="00057884">
        <w:rPr>
          <w:rFonts w:ascii="Times" w:hAnsi="Times" w:cs="Times"/>
          <w:i/>
          <w:lang w:val="en-GB"/>
        </w:rPr>
        <w:tab/>
        <w:t>JEL Classiﬁcation Number:</w:t>
      </w:r>
      <w:r w:rsidRPr="00057884">
        <w:rPr>
          <w:rFonts w:ascii="Helvetica" w:hAnsi="Helvetica" w:cs="Helvetica"/>
          <w:lang w:val="en-GB"/>
        </w:rPr>
        <w:t xml:space="preserve"> </w:t>
      </w:r>
      <w:r w:rsidR="00205F98" w:rsidRPr="00057884">
        <w:rPr>
          <w:rFonts w:ascii="Times" w:hAnsi="Times" w:cs="Times"/>
          <w:lang w:val="en-GB"/>
        </w:rPr>
        <w:t>J12</w:t>
      </w:r>
      <w:r w:rsidR="00205F98">
        <w:rPr>
          <w:rFonts w:ascii="Times" w:hAnsi="Times" w:cs="Times"/>
          <w:lang w:val="en-GB"/>
        </w:rPr>
        <w:t>,</w:t>
      </w:r>
      <w:r w:rsidR="00205F98" w:rsidRPr="00057884">
        <w:rPr>
          <w:rFonts w:ascii="Helvetica" w:hAnsi="Helvetica" w:cs="Helvetica"/>
          <w:lang w:val="en-GB"/>
        </w:rPr>
        <w:t xml:space="preserve"> </w:t>
      </w:r>
      <w:r w:rsidRPr="00057884">
        <w:rPr>
          <w:rFonts w:ascii="Times" w:hAnsi="Times" w:cs="Times"/>
          <w:lang w:val="en-GB"/>
        </w:rPr>
        <w:t>I2, O12, D1,</w:t>
      </w:r>
    </w:p>
    <w:p w14:paraId="4CAE3EED" w14:textId="77777777" w:rsidR="00205F98" w:rsidRPr="00057884" w:rsidRDefault="00205F98" w:rsidP="00BA0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GB"/>
        </w:rPr>
      </w:pPr>
    </w:p>
    <w:p w14:paraId="0EC968CE" w14:textId="77777777" w:rsidR="00AC607F" w:rsidRPr="00057884" w:rsidRDefault="00AC607F" w:rsidP="00BA0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Courier New"/>
          <w:lang w:val="en-GB"/>
        </w:rPr>
      </w:pPr>
      <w:r w:rsidRPr="00057884">
        <w:rPr>
          <w:rFonts w:ascii="Times" w:hAnsi="Times" w:cs="Times"/>
          <w:lang w:val="en-GB"/>
        </w:rPr>
        <w:t>Key Words:</w:t>
      </w:r>
      <w:r w:rsidRPr="00057884">
        <w:rPr>
          <w:rFonts w:ascii="Helvetica" w:hAnsi="Helvetica" w:cs="Helvetica"/>
          <w:lang w:val="en-GB"/>
        </w:rPr>
        <w:t xml:space="preserve"> </w:t>
      </w:r>
      <w:r w:rsidRPr="00057884">
        <w:rPr>
          <w:rFonts w:ascii="Times" w:hAnsi="Times" w:cs="Times"/>
          <w:lang w:val="en-GB"/>
        </w:rPr>
        <w:t>Arranged Marriage, Ed</w:t>
      </w:r>
      <w:r>
        <w:rPr>
          <w:rFonts w:ascii="Times" w:hAnsi="Times" w:cs="Times"/>
          <w:lang w:val="en-GB"/>
        </w:rPr>
        <w:t>ucation, Schooling, Freedom of C</w:t>
      </w:r>
      <w:r w:rsidRPr="00057884">
        <w:rPr>
          <w:rFonts w:ascii="Times" w:hAnsi="Times" w:cs="Times"/>
          <w:lang w:val="en-GB"/>
        </w:rPr>
        <w:t>hoice, Development, Vietnam, Red River Delta, Labour Markets, Social Interactions</w:t>
      </w:r>
    </w:p>
    <w:p w14:paraId="5FC65451" w14:textId="77777777" w:rsidR="00AC607F" w:rsidRPr="00057884" w:rsidRDefault="00AC607F" w:rsidP="00BA0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Courier New"/>
          <w:lang w:val="en-GB"/>
        </w:rPr>
      </w:pPr>
    </w:p>
    <w:p w14:paraId="1D3DCB59" w14:textId="77777777" w:rsidR="00205F98" w:rsidRPr="00057884" w:rsidRDefault="00205F98" w:rsidP="00205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Courier New"/>
          <w:lang w:val="en-GB"/>
        </w:rPr>
      </w:pPr>
    </w:p>
    <w:p w14:paraId="66AEDCD0" w14:textId="77777777" w:rsidR="00205F98" w:rsidRPr="00057884" w:rsidRDefault="00205F98" w:rsidP="00205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Courier New"/>
          <w:lang w:val="en-GB"/>
        </w:rPr>
      </w:pPr>
    </w:p>
    <w:p w14:paraId="5D59FC57" w14:textId="77777777" w:rsidR="00205F98" w:rsidRPr="00057884" w:rsidRDefault="00205F98" w:rsidP="00205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Courier New"/>
          <w:lang w:val="en-GB"/>
        </w:rPr>
      </w:pPr>
    </w:p>
    <w:p w14:paraId="5C1BCAD4" w14:textId="77777777" w:rsidR="00205F98" w:rsidRDefault="00205F98" w:rsidP="00205F98">
      <w:pPr>
        <w:rPr>
          <w:rFonts w:ascii="Times" w:hAnsi="Times" w:cs="Courier New"/>
          <w:lang w:val="en-GB"/>
        </w:rPr>
      </w:pPr>
    </w:p>
    <w:p w14:paraId="31411C94" w14:textId="77777777" w:rsidR="00205F98" w:rsidRDefault="00205F98" w:rsidP="00205F98">
      <w:pPr>
        <w:rPr>
          <w:rFonts w:ascii="Times" w:hAnsi="Times" w:cs="Courier New"/>
          <w:lang w:val="en-GB"/>
        </w:rPr>
      </w:pPr>
    </w:p>
    <w:p w14:paraId="1FBA53CE" w14:textId="77777777" w:rsidR="00205F98" w:rsidRDefault="00205F98" w:rsidP="00205F98">
      <w:pPr>
        <w:rPr>
          <w:rFonts w:ascii="Times" w:hAnsi="Times" w:cs="Courier New"/>
          <w:lang w:val="en-GB"/>
        </w:rPr>
      </w:pPr>
    </w:p>
    <w:p w14:paraId="0BAD85C9" w14:textId="77777777" w:rsidR="00205F98" w:rsidRDefault="00205F98" w:rsidP="00205F98">
      <w:pPr>
        <w:rPr>
          <w:rFonts w:ascii="Times" w:hAnsi="Times" w:cs="Courier New"/>
          <w:lang w:val="en-GB"/>
        </w:rPr>
      </w:pPr>
    </w:p>
    <w:p w14:paraId="1AF22838" w14:textId="77777777" w:rsidR="00205F98" w:rsidRPr="00CB6F8B" w:rsidRDefault="00205F98" w:rsidP="00205F98">
      <w:pPr>
        <w:rPr>
          <w:rFonts w:cs="Arial"/>
        </w:rPr>
      </w:pPr>
    </w:p>
    <w:p w14:paraId="56FDA8A9" w14:textId="7B5E09CD" w:rsidR="00205F98" w:rsidRDefault="00205F98" w:rsidP="00205F98">
      <w:pPr>
        <w:widowControl w:val="0"/>
        <w:autoSpaceDE w:val="0"/>
        <w:autoSpaceDN w:val="0"/>
        <w:adjustRightInd w:val="0"/>
        <w:rPr>
          <w:rFonts w:cs="Arial"/>
        </w:rPr>
      </w:pPr>
      <w:r w:rsidRPr="00CB6F8B">
        <w:rPr>
          <w:rFonts w:cs="Arial"/>
        </w:rPr>
        <w:t>*</w:t>
      </w:r>
      <w:r>
        <w:rPr>
          <w:rFonts w:cs="Arial"/>
        </w:rPr>
        <w:t>Department of Economics and Institute for International Economic Policy,</w:t>
      </w:r>
      <w:r w:rsidRPr="00CB6F8B">
        <w:rPr>
          <w:rFonts w:cs="Arial"/>
        </w:rPr>
        <w:t xml:space="preserve"> George Washington University</w:t>
      </w:r>
      <w:r>
        <w:rPr>
          <w:rFonts w:cs="Arial"/>
        </w:rPr>
        <w:t>, Washington DC</w:t>
      </w:r>
      <w:r w:rsidR="00A951E9">
        <w:rPr>
          <w:rFonts w:cs="Arial"/>
        </w:rPr>
        <w:t xml:space="preserve"> 20052</w:t>
      </w:r>
      <w:bookmarkStart w:id="0" w:name="_GoBack"/>
      <w:bookmarkEnd w:id="0"/>
      <w:r>
        <w:rPr>
          <w:rFonts w:cs="Arial"/>
        </w:rPr>
        <w:t xml:space="preserve">.  We would like to thank </w:t>
      </w:r>
      <w:r w:rsidRPr="00FE4B45">
        <w:rPr>
          <w:rFonts w:cs="Arial"/>
        </w:rPr>
        <w:t xml:space="preserve">Robert </w:t>
      </w:r>
      <w:proofErr w:type="spellStart"/>
      <w:r w:rsidRPr="00FE4B45">
        <w:rPr>
          <w:rFonts w:cs="Arial"/>
        </w:rPr>
        <w:t>Pollak</w:t>
      </w:r>
      <w:proofErr w:type="spellEnd"/>
      <w:r w:rsidRPr="00FE4B45">
        <w:rPr>
          <w:rFonts w:cs="Arial"/>
        </w:rPr>
        <w:t xml:space="preserve">, James Foster, Bryan </w:t>
      </w:r>
      <w:proofErr w:type="spellStart"/>
      <w:r w:rsidRPr="00FE4B45">
        <w:rPr>
          <w:rFonts w:cs="Arial"/>
        </w:rPr>
        <w:t>Boulier</w:t>
      </w:r>
      <w:proofErr w:type="spellEnd"/>
      <w:r w:rsidRPr="00FE4B45">
        <w:rPr>
          <w:rFonts w:cs="Arial"/>
        </w:rPr>
        <w:t>, Justin May, Leonardo Magnusson,</w:t>
      </w:r>
      <w:r>
        <w:rPr>
          <w:rFonts w:cs="Arial"/>
        </w:rPr>
        <w:t xml:space="preserve"> </w:t>
      </w:r>
      <w:r w:rsidRPr="00FE4B45">
        <w:rPr>
          <w:rFonts w:cs="Arial"/>
        </w:rPr>
        <w:t xml:space="preserve">Chris Taber, Todd Elder, </w:t>
      </w:r>
      <w:proofErr w:type="spellStart"/>
      <w:r w:rsidRPr="00FE4B45">
        <w:rPr>
          <w:rFonts w:cs="Arial"/>
        </w:rPr>
        <w:t>Forhad</w:t>
      </w:r>
      <w:proofErr w:type="spellEnd"/>
      <w:r w:rsidRPr="00FE4B45">
        <w:rPr>
          <w:rFonts w:cs="Arial"/>
        </w:rPr>
        <w:t xml:space="preserve"> </w:t>
      </w:r>
      <w:proofErr w:type="spellStart"/>
      <w:r w:rsidRPr="00FE4B45">
        <w:rPr>
          <w:rFonts w:cs="Arial"/>
        </w:rPr>
        <w:t>Shilpi</w:t>
      </w:r>
      <w:proofErr w:type="spellEnd"/>
      <w:r w:rsidRPr="00FE4B45">
        <w:rPr>
          <w:rFonts w:cs="Arial"/>
        </w:rPr>
        <w:t xml:space="preserve">, Shawn McHale, Tony </w:t>
      </w:r>
      <w:proofErr w:type="spellStart"/>
      <w:r w:rsidRPr="00FE4B45">
        <w:rPr>
          <w:rFonts w:cs="Arial"/>
        </w:rPr>
        <w:t>Castleman</w:t>
      </w:r>
      <w:proofErr w:type="spellEnd"/>
      <w:r w:rsidRPr="00FE4B45">
        <w:rPr>
          <w:rFonts w:cs="Arial"/>
        </w:rPr>
        <w:t xml:space="preserve">, </w:t>
      </w:r>
      <w:proofErr w:type="spellStart"/>
      <w:r w:rsidRPr="00FE4B45">
        <w:rPr>
          <w:rFonts w:cs="Arial"/>
        </w:rPr>
        <w:t>Zhaoyang</w:t>
      </w:r>
      <w:proofErr w:type="spellEnd"/>
      <w:r w:rsidRPr="00FE4B45">
        <w:rPr>
          <w:rFonts w:cs="Arial"/>
        </w:rPr>
        <w:t xml:space="preserve"> </w:t>
      </w:r>
      <w:proofErr w:type="spellStart"/>
      <w:r w:rsidRPr="00FE4B45">
        <w:rPr>
          <w:rFonts w:cs="Arial"/>
        </w:rPr>
        <w:t>Hou</w:t>
      </w:r>
      <w:proofErr w:type="spellEnd"/>
      <w:r w:rsidRPr="00FE4B45">
        <w:rPr>
          <w:rFonts w:cs="Arial"/>
        </w:rPr>
        <w:t xml:space="preserve">, and </w:t>
      </w:r>
      <w:r>
        <w:rPr>
          <w:rFonts w:cs="Arial"/>
        </w:rPr>
        <w:t>participants</w:t>
      </w:r>
      <w:r w:rsidRPr="00CB6F8B">
        <w:rPr>
          <w:rFonts w:cs="Arial"/>
        </w:rPr>
        <w:t xml:space="preserve"> at </w:t>
      </w:r>
      <w:r>
        <w:rPr>
          <w:rFonts w:cs="Arial"/>
        </w:rPr>
        <w:t xml:space="preserve">a panel at the American Economic Association Annual Meeting, San Francisco, and </w:t>
      </w:r>
      <w:r w:rsidRPr="00FE4B45">
        <w:rPr>
          <w:rFonts w:cs="Arial"/>
        </w:rPr>
        <w:t>the Southern Economi</w:t>
      </w:r>
      <w:r>
        <w:rPr>
          <w:rFonts w:cs="Arial"/>
        </w:rPr>
        <w:t xml:space="preserve">c Association Annual Conference, </w:t>
      </w:r>
      <w:r w:rsidRPr="00FE4B45">
        <w:rPr>
          <w:rFonts w:cs="Arial"/>
        </w:rPr>
        <w:t>Washington DC for helpful comments on an earlier version of the paper. The standard disclaimer</w:t>
      </w:r>
      <w:r>
        <w:rPr>
          <w:rFonts w:cs="Arial"/>
        </w:rPr>
        <w:t xml:space="preserve"> </w:t>
      </w:r>
      <w:r w:rsidRPr="00FE4B45">
        <w:rPr>
          <w:rFonts w:cs="Arial"/>
        </w:rPr>
        <w:t>applies. Emails: shahe.emran@gmail.com; fenohasinart@gmail.com; ssmith@gwu.edu.</w:t>
      </w:r>
    </w:p>
    <w:p w14:paraId="5C3C3DB3" w14:textId="77777777" w:rsidR="00205F98" w:rsidRPr="00057884" w:rsidRDefault="00205F98" w:rsidP="00205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Courier New"/>
          <w:lang w:val="en-GB"/>
        </w:rPr>
      </w:pPr>
    </w:p>
    <w:p w14:paraId="2B7502C6" w14:textId="77777777" w:rsidR="00AC607F" w:rsidRPr="00057884" w:rsidRDefault="00AC607F" w:rsidP="00BA0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Courier New"/>
          <w:lang w:val="en-GB"/>
        </w:rPr>
      </w:pPr>
    </w:p>
    <w:p w14:paraId="42F821CC" w14:textId="77777777" w:rsidR="00AC607F" w:rsidRDefault="00AC607F" w:rsidP="00A43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Courier New"/>
          <w:lang w:val="en-GB"/>
        </w:rPr>
      </w:pPr>
    </w:p>
    <w:p w14:paraId="44356DF8" w14:textId="77777777" w:rsidR="00AC607F" w:rsidRPr="004736EB" w:rsidRDefault="00AC607F" w:rsidP="00A43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Courier New"/>
          <w:b/>
          <w:lang w:val="en-GB"/>
        </w:rPr>
      </w:pPr>
      <w:r>
        <w:rPr>
          <w:rFonts w:ascii="Times" w:hAnsi="Times" w:cs="Times"/>
          <w:b/>
          <w:lang w:val="en-GB"/>
        </w:rPr>
        <w:t>(I</w:t>
      </w:r>
      <w:r w:rsidRPr="004736EB">
        <w:rPr>
          <w:rFonts w:ascii="Times" w:hAnsi="Times" w:cs="Times"/>
          <w:b/>
          <w:lang w:val="en-GB"/>
        </w:rPr>
        <w:t>) Introduction</w:t>
      </w:r>
      <w:r w:rsidRPr="004736EB">
        <w:rPr>
          <w:rFonts w:ascii="Helvetica" w:hAnsi="Helvetica" w:cs="Helvetica"/>
          <w:b/>
          <w:lang w:val="en-GB"/>
        </w:rPr>
        <w:t xml:space="preserve"> </w:t>
      </w:r>
    </w:p>
    <w:p w14:paraId="50C89B49" w14:textId="7D8D936D" w:rsidR="00AC607F" w:rsidRPr="00057884" w:rsidRDefault="00AC607F" w:rsidP="00A43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0"/>
        <w:rPr>
          <w:rFonts w:ascii="Times" w:hAnsi="Times" w:cs="Helvetica"/>
          <w:lang w:val="en-GB"/>
        </w:rPr>
      </w:pPr>
      <w:r w:rsidRPr="00057884">
        <w:rPr>
          <w:rFonts w:ascii="Times" w:hAnsi="Times" w:cs="Times"/>
          <w:lang w:val="en-GB"/>
        </w:rPr>
        <w:t>There is a broad consensus among development practitioners, policy makers, and academic</w:t>
      </w:r>
      <w:r w:rsidRPr="00057884">
        <w:rPr>
          <w:rFonts w:ascii="Times" w:hAnsi="Times" w:cs="Helvetica"/>
          <w:lang w:val="en-GB"/>
        </w:rPr>
        <w:t xml:space="preserve"> </w:t>
      </w:r>
      <w:r w:rsidRPr="00057884">
        <w:rPr>
          <w:rFonts w:ascii="Times" w:hAnsi="Times" w:cs="Times"/>
          <w:lang w:val="en-GB"/>
        </w:rPr>
        <w:t>researchers that education is one of the most effective interventions to reduce poverty and promote</w:t>
      </w:r>
      <w:r w:rsidRPr="00057884">
        <w:rPr>
          <w:rFonts w:ascii="Times" w:hAnsi="Times" w:cs="Helvetica"/>
          <w:lang w:val="en-GB"/>
        </w:rPr>
        <w:t xml:space="preserve"> </w:t>
      </w:r>
      <w:r w:rsidRPr="00057884">
        <w:rPr>
          <w:rFonts w:ascii="Times" w:hAnsi="Times" w:cs="Times"/>
          <w:lang w:val="en-GB"/>
        </w:rPr>
        <w:t>development. A large empirical literature on economics of education, in the context of both</w:t>
      </w:r>
      <w:r w:rsidRPr="00057884">
        <w:rPr>
          <w:rFonts w:ascii="Times" w:hAnsi="Times" w:cs="Helvetica"/>
          <w:lang w:val="en-GB"/>
        </w:rPr>
        <w:t xml:space="preserve"> </w:t>
      </w:r>
      <w:r w:rsidRPr="00057884">
        <w:rPr>
          <w:rFonts w:ascii="Times" w:hAnsi="Times" w:cs="Times"/>
          <w:lang w:val="en-GB"/>
        </w:rPr>
        <w:t>developed and developing countries, focuses on the labo</w:t>
      </w:r>
      <w:r>
        <w:rPr>
          <w:rFonts w:ascii="Times" w:hAnsi="Times" w:cs="Times"/>
          <w:lang w:val="en-GB"/>
        </w:rPr>
        <w:t>u</w:t>
      </w:r>
      <w:r w:rsidRPr="00057884">
        <w:rPr>
          <w:rFonts w:ascii="Times" w:hAnsi="Times" w:cs="Times"/>
          <w:lang w:val="en-GB"/>
        </w:rPr>
        <w:t>r market returns to education (</w:t>
      </w:r>
      <w:proofErr w:type="spellStart"/>
      <w:r w:rsidRPr="00057884">
        <w:rPr>
          <w:rFonts w:ascii="Times" w:hAnsi="Times" w:cs="Times"/>
          <w:lang w:val="en-GB"/>
        </w:rPr>
        <w:t>Angrist</w:t>
      </w:r>
      <w:proofErr w:type="spellEnd"/>
      <w:r w:rsidRPr="00057884">
        <w:rPr>
          <w:rFonts w:ascii="Times" w:hAnsi="Times" w:cs="Times"/>
          <w:lang w:val="en-GB"/>
        </w:rPr>
        <w:t xml:space="preserve"> and Krueger</w:t>
      </w:r>
      <w:r>
        <w:rPr>
          <w:rFonts w:ascii="Times" w:hAnsi="Times" w:cs="Times"/>
          <w:lang w:val="en-GB"/>
        </w:rPr>
        <w:t xml:space="preserve">, </w:t>
      </w:r>
      <w:r w:rsidRPr="00057884">
        <w:rPr>
          <w:rFonts w:ascii="Times" w:hAnsi="Times" w:cs="Times"/>
          <w:lang w:val="en-GB"/>
        </w:rPr>
        <w:t>1990, 1992</w:t>
      </w:r>
      <w:r>
        <w:rPr>
          <w:rFonts w:ascii="Times" w:hAnsi="Times" w:cs="Times"/>
          <w:lang w:val="en-GB"/>
        </w:rPr>
        <w:t>;</w:t>
      </w:r>
      <w:r w:rsidRPr="00057884">
        <w:rPr>
          <w:rFonts w:ascii="Times" w:hAnsi="Times" w:cs="Times"/>
          <w:lang w:val="en-GB"/>
        </w:rPr>
        <w:t xml:space="preserve"> Card</w:t>
      </w:r>
      <w:proofErr w:type="gramStart"/>
      <w:r>
        <w:rPr>
          <w:rFonts w:ascii="Times" w:hAnsi="Times" w:cs="Helvetica"/>
          <w:lang w:val="en-GB"/>
        </w:rPr>
        <w:t>,</w:t>
      </w:r>
      <w:r w:rsidRPr="00057884">
        <w:rPr>
          <w:rFonts w:ascii="Times" w:hAnsi="Times" w:cs="Times"/>
          <w:lang w:val="en-GB"/>
        </w:rPr>
        <w:t>1995,</w:t>
      </w:r>
      <w:r>
        <w:rPr>
          <w:rFonts w:ascii="Times" w:hAnsi="Times" w:cs="Times"/>
          <w:lang w:val="en-GB"/>
        </w:rPr>
        <w:t>2001</w:t>
      </w:r>
      <w:proofErr w:type="gramEnd"/>
      <w:r>
        <w:rPr>
          <w:rFonts w:ascii="Times" w:hAnsi="Times" w:cs="Times"/>
          <w:lang w:val="en-GB"/>
        </w:rPr>
        <w:t xml:space="preserve">; </w:t>
      </w:r>
      <w:r w:rsidRPr="00057884">
        <w:rPr>
          <w:rFonts w:ascii="Times" w:hAnsi="Times" w:cs="Times"/>
          <w:lang w:val="en-GB"/>
        </w:rPr>
        <w:t>Alderman et al</w:t>
      </w:r>
      <w:r>
        <w:rPr>
          <w:rFonts w:ascii="Times" w:hAnsi="Times" w:cs="Times"/>
          <w:lang w:val="en-GB"/>
        </w:rPr>
        <w:t>.,</w:t>
      </w:r>
      <w:r w:rsidRPr="00057884">
        <w:rPr>
          <w:rFonts w:ascii="Times" w:hAnsi="Times" w:cs="Times"/>
          <w:lang w:val="en-GB"/>
        </w:rPr>
        <w:t>1996</w:t>
      </w:r>
      <w:r>
        <w:rPr>
          <w:rFonts w:ascii="Times" w:hAnsi="Times" w:cs="Times"/>
          <w:lang w:val="en-GB"/>
        </w:rPr>
        <w:t>;</w:t>
      </w:r>
      <w:r w:rsidRPr="00D76639">
        <w:rPr>
          <w:rFonts w:ascii="Times" w:hAnsi="Times" w:cs="Times"/>
          <w:lang w:val="en-GB"/>
        </w:rPr>
        <w:t xml:space="preserve"> </w:t>
      </w:r>
      <w:proofErr w:type="spellStart"/>
      <w:r w:rsidRPr="00057884">
        <w:rPr>
          <w:rFonts w:ascii="Times" w:hAnsi="Times" w:cs="Times"/>
          <w:lang w:val="en-GB"/>
        </w:rPr>
        <w:t>Glewwe</w:t>
      </w:r>
      <w:proofErr w:type="spellEnd"/>
      <w:r w:rsidRPr="00057884">
        <w:rPr>
          <w:rFonts w:ascii="Times" w:hAnsi="Times" w:cs="Times"/>
          <w:lang w:val="en-GB"/>
        </w:rPr>
        <w:t xml:space="preserve"> 1996</w:t>
      </w:r>
      <w:r>
        <w:rPr>
          <w:rFonts w:ascii="Times" w:hAnsi="Times" w:cs="Times"/>
          <w:lang w:val="en-GB"/>
        </w:rPr>
        <w:t>;</w:t>
      </w:r>
      <w:r w:rsidRPr="00057884">
        <w:rPr>
          <w:rFonts w:ascii="Times" w:hAnsi="Times" w:cs="Times"/>
          <w:lang w:val="en-GB"/>
        </w:rPr>
        <w:t xml:space="preserve">  </w:t>
      </w:r>
      <w:proofErr w:type="spellStart"/>
      <w:r w:rsidRPr="00057884">
        <w:rPr>
          <w:rFonts w:ascii="Times" w:hAnsi="Times" w:cs="Times"/>
          <w:lang w:val="en-GB"/>
        </w:rPr>
        <w:t>Duﬂo</w:t>
      </w:r>
      <w:proofErr w:type="spellEnd"/>
      <w:r>
        <w:rPr>
          <w:rFonts w:ascii="Times" w:hAnsi="Times" w:cs="Times"/>
          <w:lang w:val="en-GB"/>
        </w:rPr>
        <w:t>,</w:t>
      </w:r>
      <w:r w:rsidRPr="00057884">
        <w:rPr>
          <w:rFonts w:ascii="Times" w:hAnsi="Times" w:cs="Times"/>
          <w:lang w:val="en-GB"/>
        </w:rPr>
        <w:t xml:space="preserve"> </w:t>
      </w:r>
      <w:r>
        <w:rPr>
          <w:rFonts w:ascii="Times" w:hAnsi="Times" w:cs="Times"/>
          <w:lang w:val="en-GB"/>
        </w:rPr>
        <w:t>2001;</w:t>
      </w:r>
      <w:r w:rsidRPr="00057884">
        <w:rPr>
          <w:rFonts w:ascii="Times" w:hAnsi="Times" w:cs="Times"/>
          <w:lang w:val="en-GB"/>
        </w:rPr>
        <w:t xml:space="preserve"> </w:t>
      </w:r>
      <w:r>
        <w:rPr>
          <w:rFonts w:ascii="Times" w:hAnsi="Times" w:cs="Times"/>
          <w:lang w:val="en-GB"/>
        </w:rPr>
        <w:t xml:space="preserve">Heckman and Li, </w:t>
      </w:r>
      <w:r w:rsidRPr="00057884">
        <w:rPr>
          <w:rFonts w:ascii="Times" w:hAnsi="Times" w:cs="Times"/>
          <w:lang w:val="en-GB"/>
        </w:rPr>
        <w:t>2003</w:t>
      </w:r>
      <w:r>
        <w:rPr>
          <w:rFonts w:ascii="Times" w:hAnsi="Times" w:cs="Times"/>
          <w:lang w:val="en-GB"/>
        </w:rPr>
        <w:t xml:space="preserve">; </w:t>
      </w:r>
      <w:r w:rsidRPr="00057884">
        <w:rPr>
          <w:rFonts w:ascii="Times" w:hAnsi="Times" w:cs="Times"/>
          <w:lang w:val="en-GB"/>
        </w:rPr>
        <w:t>Heckman</w:t>
      </w:r>
      <w:r>
        <w:rPr>
          <w:rFonts w:ascii="Times" w:hAnsi="Times" w:cs="Helvetica"/>
          <w:lang w:val="en-GB"/>
        </w:rPr>
        <w:t xml:space="preserve">, </w:t>
      </w:r>
      <w:r w:rsidRPr="00057884">
        <w:rPr>
          <w:rFonts w:ascii="Times" w:hAnsi="Times" w:cs="Times"/>
          <w:lang w:val="en-GB"/>
        </w:rPr>
        <w:t>2005</w:t>
      </w:r>
      <w:r>
        <w:rPr>
          <w:rFonts w:ascii="Times" w:hAnsi="Times" w:cs="Times"/>
          <w:lang w:val="en-GB"/>
        </w:rPr>
        <w:t xml:space="preserve">; </w:t>
      </w:r>
      <w:r w:rsidRPr="00057884">
        <w:rPr>
          <w:rFonts w:ascii="Times" w:hAnsi="Times" w:cs="Times"/>
          <w:lang w:val="en-GB"/>
        </w:rPr>
        <w:t>among others). There is a relatively small</w:t>
      </w:r>
      <w:r w:rsidRPr="00057884">
        <w:rPr>
          <w:rFonts w:ascii="Times" w:hAnsi="Times" w:cs="Helvetica"/>
          <w:lang w:val="en-GB"/>
        </w:rPr>
        <w:t xml:space="preserve"> </w:t>
      </w:r>
      <w:r w:rsidRPr="00057884">
        <w:rPr>
          <w:rFonts w:ascii="Times" w:hAnsi="Times" w:cs="Times"/>
          <w:lang w:val="en-GB"/>
        </w:rPr>
        <w:t>literature that focuses on the direct productivity effects of education, especially in the context of</w:t>
      </w:r>
      <w:r w:rsidRPr="00057884">
        <w:rPr>
          <w:rFonts w:ascii="Times" w:hAnsi="Times" w:cs="Helvetica"/>
          <w:lang w:val="en-GB"/>
        </w:rPr>
        <w:t xml:space="preserve"> </w:t>
      </w:r>
      <w:r w:rsidRPr="00057884">
        <w:rPr>
          <w:rFonts w:ascii="Times" w:hAnsi="Times" w:cs="Times"/>
          <w:lang w:val="en-GB"/>
        </w:rPr>
        <w:t>self-employment in agriculture and non-fa</w:t>
      </w:r>
      <w:r>
        <w:rPr>
          <w:rFonts w:ascii="Times" w:hAnsi="Times" w:cs="Times"/>
          <w:lang w:val="en-GB"/>
        </w:rPr>
        <w:t xml:space="preserve">rm activities (Jamison and Lau, </w:t>
      </w:r>
      <w:r w:rsidRPr="00057884">
        <w:rPr>
          <w:rFonts w:ascii="Times" w:hAnsi="Times" w:cs="Times"/>
          <w:lang w:val="en-GB"/>
        </w:rPr>
        <w:t>1982</w:t>
      </w:r>
      <w:r>
        <w:rPr>
          <w:rFonts w:ascii="Times" w:hAnsi="Times" w:cs="Times"/>
          <w:lang w:val="en-GB"/>
        </w:rPr>
        <w:t>;</w:t>
      </w:r>
      <w:r w:rsidRPr="00057884">
        <w:rPr>
          <w:rFonts w:ascii="Times" w:hAnsi="Times" w:cs="Times"/>
          <w:lang w:val="en-GB"/>
        </w:rPr>
        <w:t xml:space="preserve"> Yang and An</w:t>
      </w:r>
      <w:r>
        <w:rPr>
          <w:rFonts w:ascii="Times" w:hAnsi="Times" w:cs="Helvetica"/>
          <w:lang w:val="en-GB"/>
        </w:rPr>
        <w:t xml:space="preserve">, </w:t>
      </w:r>
      <w:r w:rsidRPr="00057884">
        <w:rPr>
          <w:rFonts w:ascii="Times" w:hAnsi="Times" w:cs="Times"/>
          <w:lang w:val="en-GB"/>
        </w:rPr>
        <w:t>2002</w:t>
      </w:r>
      <w:r>
        <w:rPr>
          <w:rFonts w:ascii="Times" w:hAnsi="Times" w:cs="Times"/>
          <w:lang w:val="en-GB"/>
        </w:rPr>
        <w:t>;</w:t>
      </w:r>
      <w:r w:rsidRPr="00057884">
        <w:rPr>
          <w:rFonts w:ascii="Times" w:hAnsi="Times" w:cs="Times"/>
          <w:lang w:val="en-GB"/>
        </w:rPr>
        <w:t xml:space="preserve"> Kurosaki and Khan</w:t>
      </w:r>
      <w:r>
        <w:rPr>
          <w:rFonts w:ascii="Times" w:hAnsi="Times" w:cs="Times"/>
          <w:lang w:val="en-GB"/>
        </w:rPr>
        <w:t>, 2006</w:t>
      </w:r>
      <w:r w:rsidRPr="00057884">
        <w:rPr>
          <w:rFonts w:ascii="Times" w:hAnsi="Times" w:cs="Times"/>
          <w:lang w:val="en-GB"/>
        </w:rPr>
        <w:t>). A substantial literature in growth theory points to human</w:t>
      </w:r>
      <w:r w:rsidRPr="00057884">
        <w:rPr>
          <w:rFonts w:ascii="Times" w:hAnsi="Times" w:cs="Helvetica"/>
          <w:lang w:val="en-GB"/>
        </w:rPr>
        <w:t xml:space="preserve"> </w:t>
      </w:r>
      <w:r w:rsidRPr="00057884">
        <w:rPr>
          <w:rFonts w:ascii="Times" w:hAnsi="Times" w:cs="Times"/>
          <w:lang w:val="en-GB"/>
        </w:rPr>
        <w:t>capital as a critical ingredient for long-run growth (</w:t>
      </w:r>
      <w:r>
        <w:rPr>
          <w:rFonts w:ascii="Times" w:hAnsi="Times" w:cs="Times"/>
          <w:lang w:val="en-GB"/>
        </w:rPr>
        <w:t xml:space="preserve">see, for example, </w:t>
      </w:r>
      <w:proofErr w:type="spellStart"/>
      <w:r>
        <w:rPr>
          <w:rFonts w:ascii="Times" w:hAnsi="Times" w:cs="Times"/>
          <w:lang w:val="en-GB"/>
        </w:rPr>
        <w:t>Romer</w:t>
      </w:r>
      <w:proofErr w:type="spellEnd"/>
      <w:r>
        <w:rPr>
          <w:rFonts w:ascii="Times" w:hAnsi="Times" w:cs="Times"/>
          <w:lang w:val="en-GB"/>
        </w:rPr>
        <w:t xml:space="preserve">, </w:t>
      </w:r>
      <w:r w:rsidRPr="00057884">
        <w:rPr>
          <w:rFonts w:ascii="Times" w:hAnsi="Times" w:cs="Times"/>
          <w:lang w:val="en-GB"/>
        </w:rPr>
        <w:t>1989, 1994</w:t>
      </w:r>
      <w:r>
        <w:rPr>
          <w:rFonts w:ascii="Times" w:hAnsi="Times" w:cs="Times"/>
          <w:lang w:val="en-GB"/>
        </w:rPr>
        <w:t>;</w:t>
      </w:r>
      <w:r w:rsidRPr="00057884">
        <w:rPr>
          <w:rFonts w:ascii="Times" w:hAnsi="Times" w:cs="Times"/>
          <w:lang w:val="en-GB"/>
        </w:rPr>
        <w:t xml:space="preserve"> </w:t>
      </w:r>
      <w:proofErr w:type="spellStart"/>
      <w:r w:rsidRPr="00057884">
        <w:rPr>
          <w:rFonts w:ascii="Times" w:hAnsi="Times" w:cs="Times"/>
          <w:lang w:val="en-GB"/>
        </w:rPr>
        <w:t>Aghion</w:t>
      </w:r>
      <w:proofErr w:type="spellEnd"/>
      <w:r w:rsidRPr="00057884">
        <w:rPr>
          <w:rFonts w:ascii="Times" w:hAnsi="Times" w:cs="Times"/>
          <w:lang w:val="en-GB"/>
        </w:rPr>
        <w:t xml:space="preserve"> et</w:t>
      </w:r>
      <w:r w:rsidRPr="00057884">
        <w:rPr>
          <w:rFonts w:ascii="Times" w:hAnsi="Times" w:cs="Helvetica"/>
          <w:lang w:val="en-GB"/>
        </w:rPr>
        <w:t xml:space="preserve"> </w:t>
      </w:r>
      <w:r>
        <w:rPr>
          <w:rFonts w:ascii="Times" w:hAnsi="Times" w:cs="Times"/>
          <w:lang w:val="en-GB"/>
        </w:rPr>
        <w:t xml:space="preserve">al., </w:t>
      </w:r>
      <w:r w:rsidRPr="00057884">
        <w:rPr>
          <w:rFonts w:ascii="Times" w:hAnsi="Times" w:cs="Times"/>
          <w:lang w:val="en-GB"/>
        </w:rPr>
        <w:t>1998</w:t>
      </w:r>
      <w:r>
        <w:rPr>
          <w:rFonts w:ascii="Times" w:hAnsi="Times" w:cs="Times"/>
          <w:lang w:val="en-GB"/>
        </w:rPr>
        <w:t xml:space="preserve">; </w:t>
      </w:r>
      <w:proofErr w:type="spellStart"/>
      <w:r>
        <w:rPr>
          <w:rFonts w:ascii="Times" w:hAnsi="Times" w:cs="Times"/>
          <w:lang w:val="en-GB"/>
        </w:rPr>
        <w:t>Acemoglu</w:t>
      </w:r>
      <w:proofErr w:type="spellEnd"/>
      <w:r>
        <w:rPr>
          <w:rFonts w:ascii="Times" w:hAnsi="Times" w:cs="Times"/>
          <w:lang w:val="en-GB"/>
        </w:rPr>
        <w:t>, 2009</w:t>
      </w:r>
      <w:r w:rsidRPr="00057884">
        <w:rPr>
          <w:rFonts w:ascii="Times" w:hAnsi="Times" w:cs="Times"/>
          <w:lang w:val="en-GB"/>
        </w:rPr>
        <w:t>), although the empirical literature has been more mixed in identifying</w:t>
      </w:r>
      <w:r w:rsidRPr="00057884">
        <w:rPr>
          <w:rFonts w:ascii="Times" w:hAnsi="Times" w:cs="Helvetica"/>
          <w:lang w:val="en-GB"/>
        </w:rPr>
        <w:t xml:space="preserve"> </w:t>
      </w:r>
      <w:r w:rsidRPr="00057884">
        <w:rPr>
          <w:rFonts w:ascii="Times" w:hAnsi="Times" w:cs="Times"/>
          <w:lang w:val="en-GB"/>
        </w:rPr>
        <w:t>the effects of human capital in cross-country growth regressions (</w:t>
      </w:r>
      <w:proofErr w:type="spellStart"/>
      <w:r w:rsidRPr="00057884">
        <w:rPr>
          <w:rFonts w:ascii="Times" w:hAnsi="Times" w:cs="Times"/>
          <w:lang w:val="en-GB"/>
        </w:rPr>
        <w:t>Durlauf</w:t>
      </w:r>
      <w:proofErr w:type="spellEnd"/>
      <w:r w:rsidRPr="00057884">
        <w:rPr>
          <w:rFonts w:ascii="Times" w:hAnsi="Times" w:cs="Times"/>
          <w:lang w:val="en-GB"/>
        </w:rPr>
        <w:t xml:space="preserve"> et</w:t>
      </w:r>
      <w:r>
        <w:rPr>
          <w:rFonts w:ascii="Times" w:hAnsi="Times" w:cs="Times"/>
          <w:lang w:val="en-GB"/>
        </w:rPr>
        <w:t xml:space="preserve"> al. 2005</w:t>
      </w:r>
      <w:r w:rsidRPr="00057884">
        <w:rPr>
          <w:rFonts w:ascii="Times" w:hAnsi="Times" w:cs="Times"/>
          <w:lang w:val="en-GB"/>
        </w:rPr>
        <w:t>). A related</w:t>
      </w:r>
      <w:r w:rsidRPr="00057884">
        <w:rPr>
          <w:rFonts w:ascii="Times" w:hAnsi="Times" w:cs="Helvetica"/>
          <w:lang w:val="en-GB"/>
        </w:rPr>
        <w:t xml:space="preserve"> </w:t>
      </w:r>
      <w:r w:rsidRPr="00057884">
        <w:rPr>
          <w:rFonts w:ascii="Times" w:hAnsi="Times" w:cs="Times"/>
          <w:lang w:val="en-GB"/>
        </w:rPr>
        <w:t xml:space="preserve">literature addresses whether </w:t>
      </w:r>
      <w:r w:rsidR="00BA7BB8">
        <w:rPr>
          <w:rFonts w:ascii="Times" w:hAnsi="Times" w:cs="Times"/>
          <w:lang w:val="en-GB"/>
        </w:rPr>
        <w:t xml:space="preserve">net </w:t>
      </w:r>
      <w:r w:rsidRPr="00057884">
        <w:rPr>
          <w:rFonts w:ascii="Times" w:hAnsi="Times" w:cs="Times"/>
          <w:lang w:val="en-GB"/>
        </w:rPr>
        <w:t xml:space="preserve">social returns to education diverge from </w:t>
      </w:r>
      <w:r w:rsidR="003F0FCE">
        <w:rPr>
          <w:rFonts w:ascii="Times" w:hAnsi="Times" w:cs="Times"/>
          <w:lang w:val="en-GB"/>
        </w:rPr>
        <w:t xml:space="preserve">net </w:t>
      </w:r>
      <w:r w:rsidRPr="00057884">
        <w:rPr>
          <w:rFonts w:ascii="Times" w:hAnsi="Times" w:cs="Times"/>
          <w:lang w:val="en-GB"/>
        </w:rPr>
        <w:t>private returns, due to public subsidies and/or to positive exter</w:t>
      </w:r>
      <w:r>
        <w:rPr>
          <w:rFonts w:ascii="Times" w:hAnsi="Times" w:cs="Times"/>
          <w:lang w:val="en-GB"/>
        </w:rPr>
        <w:t>nalities (</w:t>
      </w:r>
      <w:proofErr w:type="spellStart"/>
      <w:r>
        <w:rPr>
          <w:rFonts w:ascii="Times" w:hAnsi="Times" w:cs="Times"/>
          <w:lang w:val="en-GB"/>
        </w:rPr>
        <w:t>Acemoglu</w:t>
      </w:r>
      <w:proofErr w:type="spellEnd"/>
      <w:r>
        <w:rPr>
          <w:rFonts w:ascii="Times" w:hAnsi="Times" w:cs="Times"/>
          <w:lang w:val="en-GB"/>
        </w:rPr>
        <w:t xml:space="preserve"> and </w:t>
      </w:r>
      <w:proofErr w:type="spellStart"/>
      <w:r>
        <w:rPr>
          <w:rFonts w:ascii="Times" w:hAnsi="Times" w:cs="Times"/>
          <w:lang w:val="en-GB"/>
        </w:rPr>
        <w:t>Angrist</w:t>
      </w:r>
      <w:proofErr w:type="spellEnd"/>
      <w:r>
        <w:rPr>
          <w:rFonts w:ascii="Times" w:hAnsi="Times" w:cs="Times"/>
          <w:lang w:val="en-GB"/>
        </w:rPr>
        <w:t xml:space="preserve">, </w:t>
      </w:r>
      <w:r w:rsidRPr="00057884">
        <w:rPr>
          <w:rFonts w:ascii="Times" w:hAnsi="Times" w:cs="Times"/>
          <w:lang w:val="en-GB"/>
        </w:rPr>
        <w:t>2000</w:t>
      </w:r>
      <w:r>
        <w:rPr>
          <w:rFonts w:ascii="Times" w:hAnsi="Times" w:cs="Times"/>
          <w:lang w:val="en-GB"/>
        </w:rPr>
        <w:t>;</w:t>
      </w:r>
      <w:r w:rsidRPr="00057884">
        <w:rPr>
          <w:rFonts w:ascii="Times" w:hAnsi="Times" w:cs="Times"/>
          <w:lang w:val="en-GB"/>
        </w:rPr>
        <w:t xml:space="preserve"> </w:t>
      </w:r>
      <w:proofErr w:type="spellStart"/>
      <w:r w:rsidRPr="00057884">
        <w:rPr>
          <w:rFonts w:ascii="Times" w:hAnsi="Times" w:cs="Times"/>
          <w:lang w:val="en-GB"/>
        </w:rPr>
        <w:t>Basu</w:t>
      </w:r>
      <w:proofErr w:type="spellEnd"/>
      <w:r w:rsidRPr="00057884">
        <w:rPr>
          <w:rFonts w:ascii="Times" w:hAnsi="Times" w:cs="Times"/>
          <w:lang w:val="en-GB"/>
        </w:rPr>
        <w:t xml:space="preserve"> et al</w:t>
      </w:r>
      <w:r>
        <w:rPr>
          <w:rFonts w:ascii="Times" w:hAnsi="Times" w:cs="Times"/>
          <w:lang w:val="en-GB"/>
        </w:rPr>
        <w:t>., 2001</w:t>
      </w:r>
      <w:proofErr w:type="gramStart"/>
      <w:r>
        <w:rPr>
          <w:rFonts w:ascii="Times" w:hAnsi="Times" w:cs="Times"/>
          <w:lang w:val="en-GB"/>
        </w:rPr>
        <w:t xml:space="preserve">;  </w:t>
      </w:r>
      <w:proofErr w:type="spellStart"/>
      <w:r>
        <w:t>Psacharopoulos</w:t>
      </w:r>
      <w:proofErr w:type="spellEnd"/>
      <w:proofErr w:type="gramEnd"/>
      <w:r>
        <w:t xml:space="preserve"> and </w:t>
      </w:r>
      <w:proofErr w:type="spellStart"/>
      <w:r>
        <w:t>Patrinos</w:t>
      </w:r>
      <w:proofErr w:type="spellEnd"/>
      <w:r>
        <w:t xml:space="preserve"> 2004</w:t>
      </w:r>
      <w:r w:rsidRPr="00057884">
        <w:rPr>
          <w:rFonts w:ascii="Times" w:hAnsi="Times" w:cs="Times"/>
          <w:lang w:val="en-GB"/>
        </w:rPr>
        <w:t>).</w:t>
      </w:r>
      <w:r w:rsidRPr="00057884">
        <w:rPr>
          <w:rFonts w:ascii="Times" w:hAnsi="Times" w:cs="Helvetica"/>
          <w:lang w:val="en-GB"/>
        </w:rPr>
        <w:t xml:space="preserve"> </w:t>
      </w:r>
    </w:p>
    <w:p w14:paraId="3AFA1158" w14:textId="77777777" w:rsidR="00AC607F" w:rsidRPr="00057884" w:rsidRDefault="00AC607F" w:rsidP="00A43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val="en-GB"/>
        </w:rPr>
      </w:pPr>
      <w:r w:rsidRPr="00057884">
        <w:rPr>
          <w:rFonts w:ascii="Times" w:hAnsi="Times" w:cs="Times"/>
          <w:lang w:val="en-GB"/>
        </w:rPr>
        <w:tab/>
        <w:t>However, education confers many benefits to an individual (and the society) beyond the returns in the labo</w:t>
      </w:r>
      <w:r>
        <w:rPr>
          <w:rFonts w:ascii="Times" w:hAnsi="Times" w:cs="Times"/>
          <w:lang w:val="en-GB"/>
        </w:rPr>
        <w:t>u</w:t>
      </w:r>
      <w:r w:rsidRPr="00057884">
        <w:rPr>
          <w:rFonts w:ascii="Times" w:hAnsi="Times" w:cs="Times"/>
          <w:lang w:val="en-GB"/>
        </w:rPr>
        <w:t xml:space="preserve">r market or its direct productivity and growth effects. As </w:t>
      </w:r>
      <w:proofErr w:type="spellStart"/>
      <w:r w:rsidRPr="00057884">
        <w:rPr>
          <w:rFonts w:ascii="Times" w:hAnsi="Times" w:cs="Times"/>
          <w:lang w:val="en-GB"/>
        </w:rPr>
        <w:t>Amartya</w:t>
      </w:r>
      <w:proofErr w:type="spellEnd"/>
      <w:r w:rsidRPr="00057884">
        <w:rPr>
          <w:rFonts w:ascii="Times" w:hAnsi="Times" w:cs="Times"/>
          <w:lang w:val="en-GB"/>
        </w:rPr>
        <w:t xml:space="preserve"> </w:t>
      </w:r>
      <w:proofErr w:type="spellStart"/>
      <w:r w:rsidRPr="00057884">
        <w:rPr>
          <w:rFonts w:ascii="Times" w:hAnsi="Times" w:cs="Times"/>
          <w:lang w:val="en-GB"/>
        </w:rPr>
        <w:t>Sen</w:t>
      </w:r>
      <w:proofErr w:type="spellEnd"/>
      <w:r w:rsidRPr="00057884">
        <w:rPr>
          <w:rFonts w:ascii="Times" w:hAnsi="Times" w:cs="Times"/>
          <w:lang w:val="en-GB"/>
        </w:rPr>
        <w:t xml:space="preserve"> noted</w:t>
      </w:r>
      <w:r w:rsidRPr="00057884">
        <w:rPr>
          <w:rFonts w:ascii="Helvetica" w:hAnsi="Helvetica" w:cs="Helvetica"/>
          <w:lang w:val="en-GB"/>
        </w:rPr>
        <w:t xml:space="preserve"> </w:t>
      </w:r>
      <w:r>
        <w:rPr>
          <w:rFonts w:ascii="Times" w:hAnsi="Times" w:cs="Times"/>
          <w:lang w:val="en-GB"/>
        </w:rPr>
        <w:t>‘</w:t>
      </w:r>
      <w:r w:rsidRPr="00057884">
        <w:rPr>
          <w:rFonts w:ascii="Times" w:hAnsi="Times" w:cs="Times"/>
          <w:lang w:val="en-GB"/>
        </w:rPr>
        <w:t>[Education] can add to the value of production in the economy and also to the income of the</w:t>
      </w:r>
      <w:r w:rsidRPr="00057884">
        <w:rPr>
          <w:rFonts w:ascii="Helvetica" w:hAnsi="Helvetica" w:cs="Helvetica"/>
          <w:lang w:val="en-GB"/>
        </w:rPr>
        <w:t xml:space="preserve"> </w:t>
      </w:r>
      <w:r w:rsidRPr="00057884">
        <w:rPr>
          <w:rFonts w:ascii="Times" w:hAnsi="Times" w:cs="Times"/>
          <w:lang w:val="en-GB"/>
        </w:rPr>
        <w:t>person who has been educated. But even with the same level of income, a person may benefit</w:t>
      </w:r>
      <w:r w:rsidRPr="00057884">
        <w:rPr>
          <w:rFonts w:ascii="Helvetica" w:hAnsi="Helvetica" w:cs="Helvetica"/>
          <w:lang w:val="en-GB"/>
        </w:rPr>
        <w:t xml:space="preserve"> </w:t>
      </w:r>
      <w:r w:rsidRPr="00057884">
        <w:rPr>
          <w:rFonts w:ascii="Times" w:hAnsi="Times" w:cs="Times"/>
          <w:lang w:val="en-GB"/>
        </w:rPr>
        <w:t>from education – in reading, communicating, arguing, in being able to choose in a more informed</w:t>
      </w:r>
      <w:r w:rsidRPr="00057884">
        <w:rPr>
          <w:rFonts w:ascii="Helvetica" w:hAnsi="Helvetica" w:cs="Helvetica"/>
          <w:lang w:val="en-GB"/>
        </w:rPr>
        <w:t xml:space="preserve"> </w:t>
      </w:r>
      <w:r w:rsidRPr="00057884">
        <w:rPr>
          <w:rFonts w:ascii="Times" w:hAnsi="Times" w:cs="Times"/>
          <w:lang w:val="en-GB"/>
        </w:rPr>
        <w:t>way, in being taken more seriously by others and so on</w:t>
      </w:r>
      <w:r>
        <w:rPr>
          <w:rFonts w:ascii="Times" w:hAnsi="Times" w:cs="Times"/>
          <w:lang w:val="en-GB"/>
        </w:rPr>
        <w:t>’ (</w:t>
      </w:r>
      <w:proofErr w:type="spellStart"/>
      <w:r>
        <w:rPr>
          <w:rFonts w:ascii="Times" w:hAnsi="Times" w:cs="Times"/>
          <w:lang w:val="en-GB"/>
        </w:rPr>
        <w:t>Sen</w:t>
      </w:r>
      <w:proofErr w:type="spellEnd"/>
      <w:r>
        <w:rPr>
          <w:rFonts w:ascii="Times" w:hAnsi="Times" w:cs="Times"/>
          <w:lang w:val="en-GB"/>
        </w:rPr>
        <w:t>, 1999</w:t>
      </w:r>
      <w:r w:rsidRPr="00057884">
        <w:rPr>
          <w:rFonts w:ascii="Times" w:hAnsi="Times" w:cs="Times"/>
          <w:lang w:val="en-GB"/>
        </w:rPr>
        <w:t>, p. 294). The returns to</w:t>
      </w:r>
      <w:r w:rsidRPr="00057884">
        <w:rPr>
          <w:rFonts w:ascii="Helvetica" w:hAnsi="Helvetica" w:cs="Helvetica"/>
          <w:lang w:val="en-GB"/>
        </w:rPr>
        <w:t xml:space="preserve"> </w:t>
      </w:r>
      <w:r w:rsidRPr="00057884">
        <w:rPr>
          <w:rFonts w:ascii="Times" w:hAnsi="Times" w:cs="Times"/>
          <w:lang w:val="en-GB"/>
        </w:rPr>
        <w:t>education in non-market activities, especially as an input in the household production function</w:t>
      </w:r>
      <w:r w:rsidRPr="00057884">
        <w:rPr>
          <w:rFonts w:ascii="Helvetica" w:hAnsi="Helvetica" w:cs="Helvetica"/>
          <w:lang w:val="en-GB"/>
        </w:rPr>
        <w:t xml:space="preserve"> </w:t>
      </w:r>
      <w:r>
        <w:rPr>
          <w:rFonts w:ascii="Times" w:hAnsi="Times" w:cs="Times"/>
          <w:lang w:val="en-GB"/>
        </w:rPr>
        <w:t xml:space="preserve">have been the focus of an additional </w:t>
      </w:r>
      <w:r w:rsidRPr="00057884">
        <w:rPr>
          <w:rFonts w:ascii="Times" w:hAnsi="Times" w:cs="Times"/>
          <w:lang w:val="en-GB"/>
        </w:rPr>
        <w:t>strand of literature (</w:t>
      </w:r>
      <w:proofErr w:type="spellStart"/>
      <w:r w:rsidRPr="00057884">
        <w:rPr>
          <w:rFonts w:ascii="Times" w:hAnsi="Times" w:cs="Times"/>
          <w:lang w:val="en-GB"/>
        </w:rPr>
        <w:t>Haveman</w:t>
      </w:r>
      <w:proofErr w:type="spellEnd"/>
      <w:r w:rsidRPr="00057884">
        <w:rPr>
          <w:rFonts w:ascii="Times" w:hAnsi="Times" w:cs="Times"/>
          <w:lang w:val="en-GB"/>
        </w:rPr>
        <w:t xml:space="preserve"> and Wolfe</w:t>
      </w:r>
      <w:r>
        <w:rPr>
          <w:rFonts w:ascii="Times" w:hAnsi="Times" w:cs="Times"/>
          <w:lang w:val="en-GB"/>
        </w:rPr>
        <w:t>, 1984, 2002;</w:t>
      </w:r>
      <w:r w:rsidRPr="001F38A7">
        <w:rPr>
          <w:rFonts w:ascii="Times" w:hAnsi="Times" w:cs="Times"/>
          <w:lang w:val="en-GB"/>
        </w:rPr>
        <w:t xml:space="preserve"> </w:t>
      </w:r>
      <w:r>
        <w:rPr>
          <w:rFonts w:ascii="Times" w:hAnsi="Times" w:cs="Times"/>
          <w:lang w:val="en-GB"/>
        </w:rPr>
        <w:t xml:space="preserve">Behrman and Wolfe, </w:t>
      </w:r>
      <w:r w:rsidRPr="00057884">
        <w:rPr>
          <w:rFonts w:ascii="Times" w:hAnsi="Times" w:cs="Times"/>
          <w:lang w:val="en-GB"/>
        </w:rPr>
        <w:t>1987</w:t>
      </w:r>
      <w:r>
        <w:rPr>
          <w:rFonts w:ascii="Times" w:hAnsi="Times" w:cs="Times"/>
          <w:lang w:val="en-GB"/>
        </w:rPr>
        <w:t>;</w:t>
      </w:r>
      <w:r w:rsidRPr="00057884">
        <w:rPr>
          <w:rFonts w:ascii="Times" w:hAnsi="Times" w:cs="Times"/>
          <w:lang w:val="en-GB"/>
        </w:rPr>
        <w:t xml:space="preserve"> </w:t>
      </w:r>
      <w:proofErr w:type="spellStart"/>
      <w:r w:rsidRPr="00057884">
        <w:rPr>
          <w:rFonts w:ascii="Times" w:hAnsi="Times" w:cs="Times"/>
          <w:lang w:val="en-GB"/>
        </w:rPr>
        <w:t>Rosenzweig</w:t>
      </w:r>
      <w:proofErr w:type="spellEnd"/>
      <w:r w:rsidRPr="00057884">
        <w:rPr>
          <w:rFonts w:ascii="Times" w:hAnsi="Times" w:cs="Times"/>
          <w:lang w:val="en-GB"/>
        </w:rPr>
        <w:t xml:space="preserve"> and Schultz</w:t>
      </w:r>
      <w:r>
        <w:rPr>
          <w:rFonts w:ascii="Times" w:hAnsi="Times" w:cs="Times"/>
          <w:lang w:val="en-GB"/>
        </w:rPr>
        <w:t xml:space="preserve">, 1989; </w:t>
      </w:r>
      <w:proofErr w:type="spellStart"/>
      <w:r w:rsidRPr="00057884">
        <w:rPr>
          <w:rFonts w:ascii="Times" w:hAnsi="Times" w:cs="Times"/>
          <w:lang w:val="en-GB"/>
        </w:rPr>
        <w:t>Kenkel</w:t>
      </w:r>
      <w:proofErr w:type="spellEnd"/>
      <w:r>
        <w:rPr>
          <w:rFonts w:ascii="Helvetica" w:hAnsi="Helvetica" w:cs="Helvetica"/>
          <w:lang w:val="en-GB"/>
        </w:rPr>
        <w:t xml:space="preserve">, </w:t>
      </w:r>
      <w:r>
        <w:rPr>
          <w:rFonts w:ascii="Times" w:hAnsi="Times" w:cs="Times"/>
          <w:lang w:val="en-GB"/>
        </w:rPr>
        <w:t>1991</w:t>
      </w:r>
      <w:r w:rsidRPr="00057884">
        <w:rPr>
          <w:rFonts w:ascii="Times" w:hAnsi="Times" w:cs="Times"/>
          <w:lang w:val="en-GB"/>
        </w:rPr>
        <w:t>). The focus of this paper</w:t>
      </w:r>
      <w:r w:rsidRPr="00057884">
        <w:rPr>
          <w:rFonts w:ascii="Helvetica" w:hAnsi="Helvetica" w:cs="Helvetica"/>
          <w:lang w:val="en-GB"/>
        </w:rPr>
        <w:t xml:space="preserve"> </w:t>
      </w:r>
      <w:r w:rsidRPr="00057884">
        <w:rPr>
          <w:rFonts w:ascii="Times" w:hAnsi="Times" w:cs="Times"/>
          <w:lang w:val="en-GB"/>
        </w:rPr>
        <w:t xml:space="preserve">is on non-market returns to education beyond the health and productivity gains </w:t>
      </w:r>
      <w:r>
        <w:rPr>
          <w:rFonts w:ascii="Times" w:hAnsi="Times" w:cs="Times"/>
          <w:lang w:val="en-GB"/>
        </w:rPr>
        <w:t>addressed</w:t>
      </w:r>
      <w:r w:rsidRPr="00057884">
        <w:rPr>
          <w:rFonts w:ascii="Times" w:hAnsi="Times" w:cs="Times"/>
          <w:lang w:val="en-GB"/>
        </w:rPr>
        <w:t xml:space="preserve"> in the</w:t>
      </w:r>
      <w:r w:rsidRPr="00057884">
        <w:rPr>
          <w:rFonts w:ascii="Helvetica" w:hAnsi="Helvetica" w:cs="Helvetica"/>
          <w:lang w:val="en-GB"/>
        </w:rPr>
        <w:t xml:space="preserve"> </w:t>
      </w:r>
      <w:r w:rsidRPr="00057884">
        <w:rPr>
          <w:rFonts w:ascii="Times" w:hAnsi="Times" w:cs="Times"/>
          <w:lang w:val="en-GB"/>
        </w:rPr>
        <w:t>current literature. Our emphasis is on returns to education in social interactions; specifically, we address the question of whether education improves an individual’s freedom of</w:t>
      </w:r>
      <w:r w:rsidRPr="00057884">
        <w:rPr>
          <w:rFonts w:ascii="Helvetica" w:hAnsi="Helvetica" w:cs="Helvetica"/>
          <w:lang w:val="en-GB"/>
        </w:rPr>
        <w:t xml:space="preserve"> </w:t>
      </w:r>
      <w:r w:rsidRPr="00057884">
        <w:rPr>
          <w:rFonts w:ascii="Times" w:hAnsi="Times" w:cs="Times"/>
          <w:lang w:val="en-GB"/>
        </w:rPr>
        <w:t>choice by strengthening his or her bargaining position in social interactions, within the household</w:t>
      </w:r>
      <w:r w:rsidRPr="00057884">
        <w:rPr>
          <w:rFonts w:ascii="Helvetica" w:hAnsi="Helvetica" w:cs="Helvetica"/>
          <w:lang w:val="en-GB"/>
        </w:rPr>
        <w:t xml:space="preserve"> </w:t>
      </w:r>
      <w:r w:rsidRPr="00057884">
        <w:rPr>
          <w:rFonts w:ascii="Times" w:hAnsi="Times" w:cs="Times"/>
          <w:lang w:val="en-GB"/>
        </w:rPr>
        <w:t xml:space="preserve">and in other social settings. We </w:t>
      </w:r>
      <w:r>
        <w:rPr>
          <w:rFonts w:ascii="Times" w:hAnsi="Times" w:cs="Times"/>
          <w:lang w:val="en-GB"/>
        </w:rPr>
        <w:t xml:space="preserve">use the </w:t>
      </w:r>
      <w:r w:rsidRPr="00057884">
        <w:rPr>
          <w:rFonts w:ascii="Times" w:hAnsi="Times" w:cs="Times"/>
          <w:lang w:val="en-GB"/>
        </w:rPr>
        <w:t xml:space="preserve">freedom to choose ones own spouse, one of the most </w:t>
      </w:r>
      <w:r w:rsidRPr="00057884">
        <w:rPr>
          <w:rFonts w:ascii="Times" w:hAnsi="Times" w:cs="Times"/>
          <w:lang w:val="en-GB"/>
        </w:rPr>
        <w:lastRenderedPageBreak/>
        <w:t>important decisions in human life, as an indicator of freedom of choice.</w:t>
      </w:r>
      <w:r w:rsidRPr="00057884">
        <w:rPr>
          <w:rFonts w:ascii="Helvetica" w:hAnsi="Helvetica" w:cs="Helvetica"/>
          <w:lang w:val="en-GB"/>
        </w:rPr>
        <w:t xml:space="preserve"> </w:t>
      </w:r>
    </w:p>
    <w:p w14:paraId="26781DEF" w14:textId="028AFC25" w:rsidR="00AC607F" w:rsidRPr="00057884" w:rsidRDefault="00AC607F" w:rsidP="00A43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val="en-GB"/>
        </w:rPr>
      </w:pPr>
      <w:r w:rsidRPr="00057884">
        <w:rPr>
          <w:rFonts w:ascii="Times" w:hAnsi="Times" w:cs="Times"/>
          <w:lang w:val="en-GB"/>
        </w:rPr>
        <w:tab/>
        <w:t>The existing literature on intra-household bargaining focuses on conflict over preferences</w:t>
      </w:r>
      <w:r w:rsidRPr="00057884">
        <w:rPr>
          <w:rFonts w:ascii="Helvetica" w:hAnsi="Helvetica" w:cs="Helvetica"/>
          <w:lang w:val="en-GB"/>
        </w:rPr>
        <w:t xml:space="preserve"> </w:t>
      </w:r>
      <w:r w:rsidRPr="00057884">
        <w:rPr>
          <w:rFonts w:ascii="Times" w:hAnsi="Times" w:cs="Times"/>
          <w:lang w:val="en-GB"/>
        </w:rPr>
        <w:t xml:space="preserve">between husband and wife, and analyses its implications for control over resources (Haddad and </w:t>
      </w:r>
      <w:proofErr w:type="spellStart"/>
      <w:r w:rsidRPr="00057884">
        <w:rPr>
          <w:rFonts w:ascii="Times" w:hAnsi="Times" w:cs="Times"/>
          <w:lang w:val="en-GB"/>
        </w:rPr>
        <w:t>Kanbur</w:t>
      </w:r>
      <w:proofErr w:type="spellEnd"/>
      <w:r>
        <w:rPr>
          <w:rFonts w:ascii="Times" w:hAnsi="Times" w:cs="Times"/>
          <w:lang w:val="en-GB"/>
        </w:rPr>
        <w:t>,</w:t>
      </w:r>
      <w:r w:rsidRPr="00057884">
        <w:rPr>
          <w:rFonts w:ascii="Times" w:hAnsi="Times" w:cs="Times"/>
          <w:lang w:val="en-GB"/>
        </w:rPr>
        <w:t xml:space="preserve"> 1990</w:t>
      </w:r>
      <w:r>
        <w:rPr>
          <w:rFonts w:ascii="Times" w:hAnsi="Times" w:cs="Times"/>
          <w:lang w:val="en-GB"/>
        </w:rPr>
        <w:t xml:space="preserve">; </w:t>
      </w:r>
      <w:r w:rsidRPr="00057884">
        <w:rPr>
          <w:rFonts w:ascii="Times" w:hAnsi="Times" w:cs="Times"/>
          <w:lang w:val="en-GB"/>
        </w:rPr>
        <w:t xml:space="preserve">Lundberg and </w:t>
      </w:r>
      <w:proofErr w:type="spellStart"/>
      <w:r w:rsidRPr="00057884">
        <w:rPr>
          <w:rFonts w:ascii="Times" w:hAnsi="Times" w:cs="Times"/>
          <w:lang w:val="en-GB"/>
        </w:rPr>
        <w:t>Pollak</w:t>
      </w:r>
      <w:proofErr w:type="spellEnd"/>
      <w:r>
        <w:rPr>
          <w:rFonts w:ascii="Times" w:hAnsi="Times" w:cs="Times"/>
          <w:lang w:val="en-GB"/>
        </w:rPr>
        <w:t xml:space="preserve">, </w:t>
      </w:r>
      <w:r w:rsidRPr="00057884">
        <w:rPr>
          <w:rFonts w:ascii="Times" w:hAnsi="Times" w:cs="Times"/>
          <w:lang w:val="en-GB"/>
        </w:rPr>
        <w:t>1996</w:t>
      </w:r>
      <w:r>
        <w:rPr>
          <w:rFonts w:ascii="Times" w:hAnsi="Times" w:cs="Times"/>
          <w:lang w:val="en-GB"/>
        </w:rPr>
        <w:t>;</w:t>
      </w:r>
      <w:r w:rsidRPr="00057884">
        <w:rPr>
          <w:rFonts w:ascii="Times" w:hAnsi="Times" w:cs="Times"/>
          <w:lang w:val="en-GB"/>
        </w:rPr>
        <w:t xml:space="preserve"> Browning</w:t>
      </w:r>
      <w:r>
        <w:rPr>
          <w:rFonts w:ascii="Helvetica" w:hAnsi="Helvetica" w:cs="Helvetica"/>
          <w:lang w:val="en-GB"/>
        </w:rPr>
        <w:t xml:space="preserve">, </w:t>
      </w:r>
      <w:r w:rsidRPr="00057884">
        <w:rPr>
          <w:rFonts w:ascii="Times" w:hAnsi="Times" w:cs="Times"/>
          <w:lang w:val="en-GB"/>
        </w:rPr>
        <w:t>1998). In contrast, our focus is on</w:t>
      </w:r>
      <w:r w:rsidRPr="00057884">
        <w:rPr>
          <w:rFonts w:ascii="Helvetica" w:hAnsi="Helvetica" w:cs="Helvetica"/>
          <w:lang w:val="en-GB"/>
        </w:rPr>
        <w:t xml:space="preserve"> </w:t>
      </w:r>
      <w:r w:rsidRPr="00057884">
        <w:rPr>
          <w:rFonts w:ascii="Times" w:hAnsi="Times" w:cs="Times"/>
          <w:lang w:val="en-GB"/>
        </w:rPr>
        <w:t>the bargaining between the parents and their children under the assumption that the preferences of</w:t>
      </w:r>
      <w:r w:rsidRPr="00057884">
        <w:rPr>
          <w:rFonts w:ascii="Helvetica" w:hAnsi="Helvetica" w:cs="Helvetica"/>
          <w:lang w:val="en-GB"/>
        </w:rPr>
        <w:t xml:space="preserve"> </w:t>
      </w:r>
      <w:r w:rsidRPr="00057884">
        <w:rPr>
          <w:rFonts w:ascii="Times" w:hAnsi="Times" w:cs="Times"/>
          <w:lang w:val="en-GB"/>
        </w:rPr>
        <w:t xml:space="preserve">parents with respect to the spouse choice </w:t>
      </w:r>
      <w:r>
        <w:rPr>
          <w:rFonts w:ascii="Times" w:hAnsi="Times" w:cs="Times"/>
          <w:lang w:val="en-GB"/>
        </w:rPr>
        <w:t>are</w:t>
      </w:r>
      <w:r w:rsidRPr="00057884">
        <w:rPr>
          <w:rFonts w:ascii="Times" w:hAnsi="Times" w:cs="Times"/>
          <w:lang w:val="en-GB"/>
        </w:rPr>
        <w:t xml:space="preserve"> not fully aligned with the preference</w:t>
      </w:r>
      <w:r>
        <w:rPr>
          <w:rFonts w:ascii="Times" w:hAnsi="Times" w:cs="Times"/>
          <w:lang w:val="en-GB"/>
        </w:rPr>
        <w:t>s</w:t>
      </w:r>
      <w:r w:rsidRPr="00057884">
        <w:rPr>
          <w:rFonts w:ascii="Times" w:hAnsi="Times" w:cs="Times"/>
          <w:lang w:val="en-GB"/>
        </w:rPr>
        <w:t xml:space="preserve"> of children.</w:t>
      </w:r>
      <w:r w:rsidRPr="00057884">
        <w:rPr>
          <w:rFonts w:ascii="Helvetica" w:hAnsi="Helvetica" w:cs="Helvetica"/>
          <w:lang w:val="en-GB"/>
        </w:rPr>
        <w:t xml:space="preserve"> </w:t>
      </w:r>
      <w:r w:rsidRPr="00057884">
        <w:rPr>
          <w:rFonts w:ascii="Times" w:hAnsi="Times" w:cs="Times"/>
          <w:lang w:val="en-GB"/>
        </w:rPr>
        <w:t xml:space="preserve">Since our interest </w:t>
      </w:r>
      <w:r>
        <w:rPr>
          <w:rFonts w:ascii="Times" w:hAnsi="Times" w:cs="Times"/>
          <w:lang w:val="en-GB"/>
        </w:rPr>
        <w:t>is</w:t>
      </w:r>
      <w:r w:rsidRPr="00057884">
        <w:rPr>
          <w:rFonts w:ascii="Times" w:hAnsi="Times" w:cs="Times"/>
          <w:lang w:val="en-GB"/>
        </w:rPr>
        <w:t xml:space="preserve"> in understanding the implications of education for freedom of choice, we</w:t>
      </w:r>
      <w:r w:rsidRPr="00057884">
        <w:rPr>
          <w:rFonts w:ascii="Helvetica" w:hAnsi="Helvetica" w:cs="Helvetica"/>
          <w:lang w:val="en-GB"/>
        </w:rPr>
        <w:t xml:space="preserve"> </w:t>
      </w:r>
      <w:r w:rsidRPr="00057884">
        <w:rPr>
          <w:rFonts w:ascii="Times" w:hAnsi="Times" w:cs="Times"/>
          <w:lang w:val="en-GB"/>
        </w:rPr>
        <w:t>define</w:t>
      </w:r>
      <w:r w:rsidRPr="00057884">
        <w:rPr>
          <w:rFonts w:ascii="Helvetica" w:hAnsi="Helvetica" w:cs="Helvetica"/>
          <w:lang w:val="en-GB"/>
        </w:rPr>
        <w:t xml:space="preserve"> </w:t>
      </w:r>
      <w:r w:rsidRPr="00057884">
        <w:rPr>
          <w:rFonts w:ascii="Times" w:hAnsi="Times" w:cs="Times"/>
          <w:lang w:val="en-GB"/>
        </w:rPr>
        <w:t>arranged marriage</w:t>
      </w:r>
      <w:r w:rsidRPr="00057884">
        <w:rPr>
          <w:rFonts w:ascii="Helvetica" w:hAnsi="Helvetica" w:cs="Helvetica"/>
          <w:lang w:val="en-GB"/>
        </w:rPr>
        <w:t xml:space="preserve"> </w:t>
      </w:r>
      <w:r w:rsidRPr="00057884">
        <w:rPr>
          <w:rFonts w:ascii="Times" w:hAnsi="Times" w:cs="Times"/>
          <w:lang w:val="en-GB"/>
        </w:rPr>
        <w:t>as the cases where parents wield the primary decision making power;</w:t>
      </w:r>
      <w:r w:rsidRPr="00057884">
        <w:rPr>
          <w:rFonts w:ascii="Helvetica" w:hAnsi="Helvetica" w:cs="Helvetica"/>
          <w:lang w:val="en-GB"/>
        </w:rPr>
        <w:t xml:space="preserve"> </w:t>
      </w:r>
      <w:r w:rsidRPr="00057884">
        <w:rPr>
          <w:rFonts w:ascii="Times" w:hAnsi="Times" w:cs="Times"/>
          <w:lang w:val="en-GB"/>
        </w:rPr>
        <w:t>they choose the spouse of children with or without children’s input. Conversely</w:t>
      </w:r>
      <w:r w:rsidR="003F0FCE">
        <w:rPr>
          <w:rFonts w:ascii="Times" w:hAnsi="Times" w:cs="Times"/>
          <w:lang w:val="en-GB"/>
        </w:rPr>
        <w:t>,</w:t>
      </w:r>
      <w:r w:rsidRPr="00057884">
        <w:rPr>
          <w:rFonts w:ascii="Helvetica" w:hAnsi="Helvetica" w:cs="Helvetica"/>
          <w:lang w:val="en-GB"/>
        </w:rPr>
        <w:t xml:space="preserve"> </w:t>
      </w:r>
      <w:r w:rsidRPr="00057884">
        <w:rPr>
          <w:rFonts w:ascii="Times" w:hAnsi="Times" w:cs="Times"/>
          <w:lang w:val="en-GB"/>
        </w:rPr>
        <w:t>freedom of choice</w:t>
      </w:r>
      <w:r w:rsidRPr="00057884">
        <w:rPr>
          <w:rFonts w:ascii="Helvetica" w:hAnsi="Helvetica" w:cs="Helvetica"/>
          <w:lang w:val="en-GB"/>
        </w:rPr>
        <w:t xml:space="preserve"> </w:t>
      </w:r>
      <w:r w:rsidRPr="00057884">
        <w:rPr>
          <w:rFonts w:ascii="Times" w:hAnsi="Times" w:cs="Times"/>
          <w:lang w:val="en-GB"/>
        </w:rPr>
        <w:t>refers to the cases where children are the primary decision makers; they choose their spouse with</w:t>
      </w:r>
      <w:r w:rsidRPr="00057884">
        <w:rPr>
          <w:rFonts w:ascii="Helvetica" w:hAnsi="Helvetica" w:cs="Helvetica"/>
          <w:lang w:val="en-GB"/>
        </w:rPr>
        <w:t xml:space="preserve"> </w:t>
      </w:r>
      <w:r w:rsidRPr="00057884">
        <w:rPr>
          <w:rFonts w:ascii="Times" w:hAnsi="Times" w:cs="Times"/>
          <w:lang w:val="en-GB"/>
        </w:rPr>
        <w:t>or without parental input.</w:t>
      </w:r>
    </w:p>
    <w:p w14:paraId="69211FCE" w14:textId="77777777" w:rsidR="00AC607F" w:rsidRPr="00057884" w:rsidRDefault="00AC607F" w:rsidP="00A43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lang w:val="en-GB"/>
        </w:rPr>
      </w:pPr>
      <w:r w:rsidRPr="00057884">
        <w:rPr>
          <w:rFonts w:ascii="Times" w:hAnsi="Times" w:cs="Times"/>
          <w:lang w:val="en-GB"/>
        </w:rPr>
        <w:tab/>
        <w:t>Parents in developing countries make decisions about the education of their children when they</w:t>
      </w:r>
      <w:r w:rsidRPr="00057884">
        <w:rPr>
          <w:rFonts w:ascii="Helvetica" w:hAnsi="Helvetica" w:cs="Helvetica"/>
          <w:lang w:val="en-GB"/>
        </w:rPr>
        <w:t xml:space="preserve"> </w:t>
      </w:r>
      <w:r w:rsidRPr="00057884">
        <w:rPr>
          <w:rFonts w:ascii="Times" w:hAnsi="Times" w:cs="Times"/>
          <w:lang w:val="en-GB"/>
        </w:rPr>
        <w:t>are young, taking into account factors including old-age support, social status, and</w:t>
      </w:r>
      <w:r w:rsidRPr="00057884">
        <w:rPr>
          <w:rFonts w:ascii="Helvetica" w:hAnsi="Helvetica" w:cs="Helvetica"/>
          <w:lang w:val="en-GB"/>
        </w:rPr>
        <w:t xml:space="preserve"> </w:t>
      </w:r>
      <w:r w:rsidRPr="00057884">
        <w:rPr>
          <w:rFonts w:ascii="Times" w:hAnsi="Times" w:cs="Times"/>
          <w:lang w:val="en-GB"/>
        </w:rPr>
        <w:t>pure altruism. There is, however, a trade-off from the parents’ perspective: a more educated</w:t>
      </w:r>
      <w:r w:rsidRPr="00057884">
        <w:rPr>
          <w:rFonts w:ascii="Helvetica" w:hAnsi="Helvetica" w:cs="Helvetica"/>
          <w:lang w:val="en-GB"/>
        </w:rPr>
        <w:t xml:space="preserve"> </w:t>
      </w:r>
      <w:r w:rsidRPr="00057884">
        <w:rPr>
          <w:rFonts w:ascii="Times" w:hAnsi="Times" w:cs="Times"/>
          <w:lang w:val="en-GB"/>
        </w:rPr>
        <w:t>child may be more able to take care of them in old age and bring in social prestige, but he/she</w:t>
      </w:r>
      <w:r w:rsidRPr="00057884">
        <w:rPr>
          <w:rFonts w:ascii="Helvetica" w:hAnsi="Helvetica" w:cs="Helvetica"/>
          <w:lang w:val="en-GB"/>
        </w:rPr>
        <w:t xml:space="preserve"> </w:t>
      </w:r>
      <w:r w:rsidRPr="00057884">
        <w:rPr>
          <w:rFonts w:ascii="Times" w:hAnsi="Times" w:cs="Times"/>
          <w:lang w:val="en-GB"/>
        </w:rPr>
        <w:t>is also likely to exert more bargaining power in decision making (</w:t>
      </w:r>
      <w:r>
        <w:rPr>
          <w:rFonts w:ascii="Times" w:hAnsi="Times" w:cs="Times"/>
          <w:lang w:val="en-GB"/>
        </w:rPr>
        <w:t xml:space="preserve">notably </w:t>
      </w:r>
      <w:r w:rsidRPr="00057884">
        <w:rPr>
          <w:rFonts w:ascii="Times" w:hAnsi="Times" w:cs="Times"/>
          <w:lang w:val="en-GB"/>
        </w:rPr>
        <w:t>because of better outside options derived from improved economic opportunities and social networks). The bargaining game</w:t>
      </w:r>
      <w:r w:rsidRPr="00057884">
        <w:rPr>
          <w:rFonts w:ascii="Helvetica" w:hAnsi="Helvetica" w:cs="Helvetica"/>
          <w:lang w:val="en-GB"/>
        </w:rPr>
        <w:t xml:space="preserve"> </w:t>
      </w:r>
      <w:r w:rsidRPr="00057884">
        <w:rPr>
          <w:rFonts w:ascii="Times" w:hAnsi="Times" w:cs="Times"/>
          <w:lang w:val="en-GB"/>
        </w:rPr>
        <w:t>between children and parents thus changes significantly after education is acquired. This implies</w:t>
      </w:r>
      <w:r w:rsidRPr="00057884">
        <w:rPr>
          <w:rFonts w:ascii="Helvetica" w:hAnsi="Helvetica" w:cs="Helvetica"/>
          <w:lang w:val="en-GB"/>
        </w:rPr>
        <w:t xml:space="preserve"> </w:t>
      </w:r>
      <w:r w:rsidRPr="00057884">
        <w:rPr>
          <w:rFonts w:ascii="Times" w:hAnsi="Times" w:cs="Times"/>
          <w:lang w:val="en-GB"/>
        </w:rPr>
        <w:t>that, ceteris paribus, better-educated children would be more likely to choose their own spouse.</w:t>
      </w:r>
      <w:r w:rsidRPr="00057884">
        <w:rPr>
          <w:rFonts w:ascii="Helvetica" w:hAnsi="Helvetica" w:cs="Helvetica"/>
          <w:lang w:val="en-GB"/>
        </w:rPr>
        <w:t xml:space="preserve"> </w:t>
      </w:r>
      <w:r w:rsidRPr="00057884">
        <w:rPr>
          <w:rFonts w:ascii="Times" w:hAnsi="Times" w:cs="Times"/>
          <w:lang w:val="en-GB"/>
        </w:rPr>
        <w:t>We use household su</w:t>
      </w:r>
      <w:r>
        <w:rPr>
          <w:rFonts w:ascii="Times" w:hAnsi="Times" w:cs="Times"/>
          <w:lang w:val="en-GB"/>
        </w:rPr>
        <w:t xml:space="preserve">rvey data from the </w:t>
      </w:r>
      <w:r w:rsidRPr="00057884">
        <w:rPr>
          <w:rFonts w:ascii="Times" w:hAnsi="Times" w:cs="Times"/>
          <w:lang w:val="en-GB"/>
        </w:rPr>
        <w:t>Vietnam Longitudinal Survey (VLS) to examine whether better education among children reduces the incidence of arranged</w:t>
      </w:r>
      <w:r w:rsidRPr="00057884">
        <w:rPr>
          <w:rFonts w:ascii="Helvetica" w:hAnsi="Helvetica" w:cs="Helvetica"/>
          <w:lang w:val="en-GB"/>
        </w:rPr>
        <w:t xml:space="preserve"> </w:t>
      </w:r>
      <w:r w:rsidRPr="00057884">
        <w:rPr>
          <w:rFonts w:ascii="Times" w:hAnsi="Times"/>
          <w:lang w:val="en-GB"/>
        </w:rPr>
        <w:t>marriage.</w:t>
      </w:r>
    </w:p>
    <w:p w14:paraId="36CE14B4" w14:textId="28F7B8B6" w:rsidR="00AC607F" w:rsidRPr="00057884" w:rsidRDefault="00AC607F" w:rsidP="00A43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lang w:val="en-GB"/>
        </w:rPr>
      </w:pPr>
      <w:r w:rsidRPr="00057884">
        <w:rPr>
          <w:rFonts w:ascii="Times" w:hAnsi="Times"/>
          <w:lang w:val="en-GB"/>
        </w:rPr>
        <w:tab/>
      </w:r>
      <w:r>
        <w:rPr>
          <w:rFonts w:ascii="Times" w:hAnsi="Times" w:cs="Times"/>
          <w:lang w:val="en-GB"/>
        </w:rPr>
        <w:t xml:space="preserve">To the best of our knowledge, </w:t>
      </w:r>
      <w:r w:rsidRPr="00057884">
        <w:rPr>
          <w:rFonts w:ascii="Times" w:hAnsi="Times" w:cs="Times"/>
          <w:lang w:val="en-GB"/>
        </w:rPr>
        <w:t>this is the first empirical analysis of the causal effects of education</w:t>
      </w:r>
      <w:r w:rsidRPr="00057884">
        <w:rPr>
          <w:rFonts w:ascii="Helvetica" w:hAnsi="Helvetica" w:cs="Helvetica"/>
          <w:lang w:val="en-GB"/>
        </w:rPr>
        <w:t xml:space="preserve"> </w:t>
      </w:r>
      <w:r w:rsidRPr="00057884">
        <w:rPr>
          <w:rFonts w:ascii="Times" w:hAnsi="Times" w:cs="Times"/>
          <w:lang w:val="en-GB"/>
        </w:rPr>
        <w:t xml:space="preserve">on arranged marriage in </w:t>
      </w:r>
      <w:r w:rsidR="003F0FCE">
        <w:rPr>
          <w:rFonts w:ascii="Times" w:hAnsi="Times" w:cs="Times"/>
          <w:lang w:val="en-GB"/>
        </w:rPr>
        <w:t xml:space="preserve">the </w:t>
      </w:r>
      <w:r w:rsidRPr="00057884">
        <w:rPr>
          <w:rFonts w:ascii="Times" w:hAnsi="Times" w:cs="Times"/>
          <w:lang w:val="en-GB"/>
        </w:rPr>
        <w:t>economics literature. There is a</w:t>
      </w:r>
      <w:r>
        <w:rPr>
          <w:rFonts w:ascii="Times" w:hAnsi="Times" w:cs="Times"/>
          <w:lang w:val="en-GB"/>
        </w:rPr>
        <w:t>n anthropological and</w:t>
      </w:r>
      <w:r w:rsidRPr="00057884">
        <w:rPr>
          <w:rFonts w:ascii="Times" w:hAnsi="Times" w:cs="Times"/>
          <w:lang w:val="en-GB"/>
        </w:rPr>
        <w:t xml:space="preserve"> sociological literature that uses case study methods and multivariate statistical models to investigate the relationship between</w:t>
      </w:r>
      <w:r w:rsidRPr="00057884">
        <w:rPr>
          <w:rFonts w:ascii="Helvetica" w:hAnsi="Helvetica" w:cs="Helvetica"/>
          <w:lang w:val="en-GB"/>
        </w:rPr>
        <w:t xml:space="preserve"> </w:t>
      </w:r>
      <w:r w:rsidRPr="00057884">
        <w:rPr>
          <w:rFonts w:ascii="Times" w:hAnsi="Times" w:cs="Times"/>
          <w:lang w:val="en-GB"/>
        </w:rPr>
        <w:t>arranged marriage and education of children (</w:t>
      </w:r>
      <w:r>
        <w:rPr>
          <w:rFonts w:ascii="Times" w:hAnsi="Times" w:cs="Times"/>
          <w:lang w:val="en-GB"/>
        </w:rPr>
        <w:t>for example,</w:t>
      </w:r>
      <w:r w:rsidRPr="00057884">
        <w:rPr>
          <w:rFonts w:ascii="Times" w:hAnsi="Times" w:cs="Times"/>
          <w:lang w:val="en-GB"/>
        </w:rPr>
        <w:t xml:space="preserve"> </w:t>
      </w:r>
      <w:proofErr w:type="spellStart"/>
      <w:r w:rsidRPr="00057884">
        <w:rPr>
          <w:rFonts w:ascii="Times" w:hAnsi="Times" w:cs="Times"/>
          <w:lang w:val="en-GB"/>
        </w:rPr>
        <w:t>Jejeebhoy</w:t>
      </w:r>
      <w:proofErr w:type="spellEnd"/>
      <w:r w:rsidRPr="00057884">
        <w:rPr>
          <w:rFonts w:ascii="Times" w:hAnsi="Times" w:cs="Times"/>
          <w:lang w:val="en-GB"/>
        </w:rPr>
        <w:t>, 1995). However in general</w:t>
      </w:r>
      <w:r>
        <w:rPr>
          <w:rFonts w:ascii="Times" w:hAnsi="Times" w:cs="Times"/>
          <w:lang w:val="en-GB"/>
        </w:rPr>
        <w:t xml:space="preserve"> those studies</w:t>
      </w:r>
      <w:r w:rsidRPr="00057884">
        <w:rPr>
          <w:rFonts w:ascii="Times" w:hAnsi="Times" w:cs="Times"/>
          <w:lang w:val="en-GB"/>
        </w:rPr>
        <w:t xml:space="preserve"> do not disentangle the causality issue. </w:t>
      </w:r>
    </w:p>
    <w:p w14:paraId="1AFD0254" w14:textId="40B0F1F5" w:rsidR="00AC607F" w:rsidRPr="00057884" w:rsidRDefault="00AC607F" w:rsidP="00A43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lang w:val="en-GB"/>
        </w:rPr>
      </w:pPr>
      <w:r w:rsidRPr="00057884">
        <w:rPr>
          <w:rFonts w:ascii="Times" w:hAnsi="Times"/>
          <w:lang w:val="en-GB"/>
        </w:rPr>
        <w:tab/>
      </w:r>
      <w:r w:rsidRPr="00057884">
        <w:rPr>
          <w:rFonts w:ascii="Times" w:hAnsi="Times" w:cs="Times"/>
          <w:lang w:val="en-GB"/>
        </w:rPr>
        <w:t>Identification of the causal effects of education on choice of spouse can be challenging. Addressing omitted variables bias due to unobserved individual ability as well as unobserved individual</w:t>
      </w:r>
      <w:r w:rsidRPr="00057884">
        <w:rPr>
          <w:rFonts w:ascii="Helvetica" w:hAnsi="Helvetica" w:cs="Helvetica"/>
          <w:lang w:val="en-GB"/>
        </w:rPr>
        <w:t xml:space="preserve"> </w:t>
      </w:r>
      <w:r w:rsidRPr="00057884">
        <w:rPr>
          <w:rFonts w:ascii="Times" w:hAnsi="Times" w:cs="Times"/>
          <w:lang w:val="en-GB"/>
        </w:rPr>
        <w:t>and parental preferences is important in estimating the effects of education on spouse choice.</w:t>
      </w:r>
      <w:r w:rsidRPr="00057884">
        <w:rPr>
          <w:rFonts w:ascii="Helvetica" w:hAnsi="Helvetica" w:cs="Helvetica"/>
          <w:lang w:val="en-GB"/>
        </w:rPr>
        <w:t xml:space="preserve"> </w:t>
      </w:r>
      <w:r w:rsidRPr="00057884">
        <w:rPr>
          <w:rFonts w:ascii="Times" w:hAnsi="Times" w:cs="Times"/>
          <w:lang w:val="en-GB"/>
        </w:rPr>
        <w:t>Any observed negative partial correlation between the probability of arranged marriage and the</w:t>
      </w:r>
      <w:r w:rsidRPr="00057884">
        <w:rPr>
          <w:rFonts w:ascii="Helvetica" w:hAnsi="Helvetica" w:cs="Helvetica"/>
          <w:lang w:val="en-GB"/>
        </w:rPr>
        <w:t xml:space="preserve"> </w:t>
      </w:r>
      <w:r w:rsidRPr="00057884">
        <w:rPr>
          <w:rFonts w:ascii="Times" w:hAnsi="Times" w:cs="Times"/>
          <w:lang w:val="en-GB"/>
        </w:rPr>
        <w:t xml:space="preserve">level of education might be driven by unobserved heterogeneity that affects both </w:t>
      </w:r>
      <w:r w:rsidRPr="00057884">
        <w:rPr>
          <w:rFonts w:ascii="Times" w:hAnsi="Times" w:cs="Times"/>
          <w:lang w:val="en-GB"/>
        </w:rPr>
        <w:lastRenderedPageBreak/>
        <w:t>schooling</w:t>
      </w:r>
      <w:r w:rsidRPr="00057884">
        <w:rPr>
          <w:rFonts w:ascii="Helvetica" w:hAnsi="Helvetica" w:cs="Helvetica"/>
          <w:lang w:val="en-GB"/>
        </w:rPr>
        <w:t xml:space="preserve"> </w:t>
      </w:r>
      <w:r w:rsidRPr="00057884">
        <w:rPr>
          <w:rFonts w:ascii="Times" w:hAnsi="Times" w:cs="Times"/>
          <w:lang w:val="en-GB"/>
        </w:rPr>
        <w:t>attainment and spouse choic</w:t>
      </w:r>
      <w:r>
        <w:rPr>
          <w:rFonts w:ascii="Times" w:hAnsi="Times" w:cs="Times"/>
          <w:lang w:val="en-GB"/>
        </w:rPr>
        <w:t>e decisions. For example, more ‘</w:t>
      </w:r>
      <w:r w:rsidRPr="00057884">
        <w:rPr>
          <w:rFonts w:ascii="Times" w:hAnsi="Times" w:cs="Times"/>
          <w:lang w:val="en-GB"/>
        </w:rPr>
        <w:t>progressive</w:t>
      </w:r>
      <w:r>
        <w:rPr>
          <w:rFonts w:ascii="Times" w:hAnsi="Times" w:cs="Times"/>
          <w:lang w:val="en-GB"/>
        </w:rPr>
        <w:t>’</w:t>
      </w:r>
      <w:r w:rsidRPr="00057884">
        <w:rPr>
          <w:rFonts w:ascii="Times" w:hAnsi="Times" w:cs="Times"/>
          <w:lang w:val="en-GB"/>
        </w:rPr>
        <w:t xml:space="preserve"> parents are more likely</w:t>
      </w:r>
      <w:r w:rsidRPr="00057884">
        <w:rPr>
          <w:rFonts w:ascii="Helvetica" w:hAnsi="Helvetica" w:cs="Helvetica"/>
          <w:lang w:val="en-GB"/>
        </w:rPr>
        <w:t xml:space="preserve"> </w:t>
      </w:r>
      <w:r w:rsidRPr="00057884">
        <w:rPr>
          <w:rFonts w:ascii="Times" w:hAnsi="Times" w:cs="Times"/>
          <w:lang w:val="en-GB"/>
        </w:rPr>
        <w:t>to invest in the education of children and also find it acceptable to allow the children to choose</w:t>
      </w:r>
      <w:r w:rsidRPr="00057884">
        <w:rPr>
          <w:rFonts w:ascii="Helvetica" w:hAnsi="Helvetica" w:cs="Helvetica"/>
          <w:lang w:val="en-GB"/>
        </w:rPr>
        <w:t xml:space="preserve"> </w:t>
      </w:r>
      <w:r w:rsidRPr="00057884">
        <w:rPr>
          <w:rFonts w:ascii="Times" w:hAnsi="Times" w:cs="Times"/>
          <w:lang w:val="en-GB"/>
        </w:rPr>
        <w:t xml:space="preserve">their own spouse. A </w:t>
      </w:r>
      <w:r>
        <w:rPr>
          <w:rFonts w:ascii="Times" w:hAnsi="Times" w:cs="Times"/>
          <w:lang w:val="en-GB"/>
        </w:rPr>
        <w:t>'</w:t>
      </w:r>
      <w:r w:rsidRPr="00057884">
        <w:rPr>
          <w:rFonts w:ascii="Times" w:hAnsi="Times" w:cs="Times"/>
          <w:lang w:val="en-GB"/>
        </w:rPr>
        <w:t>stubborn</w:t>
      </w:r>
      <w:r>
        <w:rPr>
          <w:rFonts w:ascii="Times" w:hAnsi="Times" w:cs="Times"/>
          <w:lang w:val="en-GB"/>
        </w:rPr>
        <w:t>’</w:t>
      </w:r>
      <w:r w:rsidRPr="00057884">
        <w:rPr>
          <w:rFonts w:ascii="Times" w:hAnsi="Times" w:cs="Times"/>
          <w:lang w:val="en-GB"/>
        </w:rPr>
        <w:t xml:space="preserve"> child might be more successful in withstanding the pressure to</w:t>
      </w:r>
      <w:r w:rsidRPr="00057884">
        <w:rPr>
          <w:rFonts w:ascii="Helvetica" w:hAnsi="Helvetica" w:cs="Helvetica"/>
          <w:lang w:val="en-GB"/>
        </w:rPr>
        <w:t xml:space="preserve"> </w:t>
      </w:r>
      <w:r w:rsidRPr="00057884">
        <w:rPr>
          <w:rFonts w:ascii="Times" w:hAnsi="Times" w:cs="Times"/>
          <w:lang w:val="en-GB"/>
        </w:rPr>
        <w:t>drop out of school for early marriage, and thus may have higher education. He/she is also likely</w:t>
      </w:r>
      <w:r w:rsidRPr="00057884">
        <w:rPr>
          <w:rFonts w:ascii="Helvetica" w:hAnsi="Helvetica" w:cs="Helvetica"/>
          <w:lang w:val="en-GB"/>
        </w:rPr>
        <w:t xml:space="preserve"> </w:t>
      </w:r>
      <w:r w:rsidRPr="00057884">
        <w:rPr>
          <w:rFonts w:ascii="Times" w:hAnsi="Times" w:cs="Times"/>
          <w:lang w:val="en-GB"/>
        </w:rPr>
        <w:t>to be more emphatic in defending his/her own choice of spouse. However it is also possible</w:t>
      </w:r>
      <w:r w:rsidRPr="00057884">
        <w:rPr>
          <w:rFonts w:ascii="Helvetica" w:hAnsi="Helvetica" w:cs="Helvetica"/>
          <w:lang w:val="en-GB"/>
        </w:rPr>
        <w:t xml:space="preserve"> </w:t>
      </w:r>
      <w:r w:rsidRPr="00057884">
        <w:rPr>
          <w:rFonts w:ascii="Times" w:hAnsi="Times" w:cs="Times"/>
          <w:lang w:val="en-GB"/>
        </w:rPr>
        <w:t>that a stubborn child drops out of school as a rebellion to parental preference for education, and</w:t>
      </w:r>
      <w:r w:rsidRPr="00057884">
        <w:rPr>
          <w:rFonts w:ascii="Helvetica" w:hAnsi="Helvetica" w:cs="Helvetica"/>
          <w:lang w:val="en-GB"/>
        </w:rPr>
        <w:t xml:space="preserve"> </w:t>
      </w:r>
      <w:r w:rsidRPr="00057884">
        <w:rPr>
          <w:rFonts w:ascii="Times" w:hAnsi="Times" w:cs="Times"/>
          <w:lang w:val="en-GB"/>
        </w:rPr>
        <w:t>also does not allow the parents to choose the spouse for him/her. Such unobserved heterogeneity</w:t>
      </w:r>
      <w:r w:rsidRPr="00057884">
        <w:rPr>
          <w:rFonts w:ascii="Helvetica" w:hAnsi="Helvetica" w:cs="Helvetica"/>
          <w:lang w:val="en-GB"/>
        </w:rPr>
        <w:t xml:space="preserve"> </w:t>
      </w:r>
      <w:r w:rsidRPr="00057884">
        <w:rPr>
          <w:rFonts w:ascii="Times" w:hAnsi="Times" w:cs="Times"/>
          <w:lang w:val="en-GB"/>
        </w:rPr>
        <w:t>would lead to a biased estimate of the effects of children’s education on spouse choice in an OLS</w:t>
      </w:r>
      <w:r w:rsidRPr="00057884">
        <w:rPr>
          <w:rFonts w:ascii="Helvetica" w:hAnsi="Helvetica" w:cs="Helvetica"/>
          <w:lang w:val="en-GB"/>
        </w:rPr>
        <w:t xml:space="preserve"> </w:t>
      </w:r>
      <w:r w:rsidRPr="00057884">
        <w:rPr>
          <w:rFonts w:ascii="Times" w:hAnsi="Times" w:cs="Times"/>
          <w:lang w:val="en-GB"/>
        </w:rPr>
        <w:t>regression.</w:t>
      </w:r>
      <w:r>
        <w:rPr>
          <w:rStyle w:val="EndnoteReference"/>
          <w:rFonts w:ascii="Times" w:hAnsi="Times" w:cs="Times"/>
          <w:lang w:val="en-GB"/>
        </w:rPr>
        <w:endnoteReference w:id="1"/>
      </w:r>
      <w:r w:rsidRPr="00057884">
        <w:rPr>
          <w:rFonts w:ascii="Times" w:hAnsi="Times" w:cs="Times"/>
          <w:lang w:val="en-GB"/>
        </w:rPr>
        <w:t xml:space="preserve"> </w:t>
      </w:r>
      <w:r w:rsidR="003F0FCE">
        <w:rPr>
          <w:rFonts w:ascii="Times" w:hAnsi="Times" w:cs="Times"/>
          <w:lang w:val="en-GB"/>
        </w:rPr>
        <w:t>Thus,</w:t>
      </w:r>
      <w:r w:rsidRPr="00057884">
        <w:rPr>
          <w:rFonts w:ascii="Times" w:hAnsi="Times" w:cs="Times"/>
          <w:lang w:val="en-GB"/>
        </w:rPr>
        <w:t xml:space="preserve"> it is not possible to pin down the direction of any such bias from a priori</w:t>
      </w:r>
      <w:r w:rsidRPr="00057884">
        <w:rPr>
          <w:rFonts w:ascii="Helvetica" w:hAnsi="Helvetica" w:cs="Helvetica"/>
          <w:lang w:val="en-GB"/>
        </w:rPr>
        <w:t xml:space="preserve"> </w:t>
      </w:r>
      <w:r w:rsidRPr="00057884">
        <w:rPr>
          <w:rFonts w:ascii="Times" w:hAnsi="Times" w:cs="Times"/>
          <w:lang w:val="en-GB"/>
        </w:rPr>
        <w:t>reasoning.</w:t>
      </w:r>
      <w:r w:rsidRPr="00057884">
        <w:rPr>
          <w:rFonts w:ascii="Helvetica" w:hAnsi="Helvetica" w:cs="Helvetica"/>
          <w:lang w:val="en-GB"/>
        </w:rPr>
        <w:t xml:space="preserve"> </w:t>
      </w:r>
    </w:p>
    <w:p w14:paraId="774F082F" w14:textId="77777777" w:rsidR="00AC607F" w:rsidRPr="00057884" w:rsidRDefault="00AC607F" w:rsidP="00A43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val="en-GB"/>
        </w:rPr>
      </w:pPr>
      <w:r w:rsidRPr="00057884">
        <w:rPr>
          <w:rFonts w:ascii="Helvetica" w:hAnsi="Helvetica" w:cs="Helvetica"/>
          <w:lang w:val="en-GB"/>
        </w:rPr>
        <w:tab/>
      </w:r>
      <w:r w:rsidRPr="00057884">
        <w:rPr>
          <w:rFonts w:ascii="Times" w:hAnsi="Times" w:cs="Times"/>
          <w:lang w:val="en-GB"/>
        </w:rPr>
        <w:t>The household survey from Vietnam used in this paper is especially suitable for isolating the</w:t>
      </w:r>
      <w:r w:rsidRPr="00057884">
        <w:rPr>
          <w:rFonts w:ascii="Helvetica" w:hAnsi="Helvetica" w:cs="Helvetica"/>
          <w:lang w:val="en-GB"/>
        </w:rPr>
        <w:t xml:space="preserve"> </w:t>
      </w:r>
      <w:r w:rsidRPr="00057884">
        <w:rPr>
          <w:rFonts w:ascii="Times" w:hAnsi="Times" w:cs="Times"/>
          <w:lang w:val="en-GB"/>
        </w:rPr>
        <w:t>effects of education. There is good information on individual and parental</w:t>
      </w:r>
      <w:r w:rsidRPr="00057884">
        <w:rPr>
          <w:rFonts w:ascii="Helvetica" w:hAnsi="Helvetica" w:cs="Helvetica"/>
          <w:lang w:val="en-GB"/>
        </w:rPr>
        <w:t xml:space="preserve"> </w:t>
      </w:r>
      <w:r w:rsidRPr="00057884">
        <w:rPr>
          <w:rFonts w:ascii="Times" w:hAnsi="Times" w:cs="Times"/>
          <w:lang w:val="en-GB"/>
        </w:rPr>
        <w:t>characteristics and labo</w:t>
      </w:r>
      <w:r>
        <w:rPr>
          <w:rFonts w:ascii="Times" w:hAnsi="Times" w:cs="Times"/>
          <w:lang w:val="en-GB"/>
        </w:rPr>
        <w:t>u</w:t>
      </w:r>
      <w:r w:rsidRPr="00057884">
        <w:rPr>
          <w:rFonts w:ascii="Times" w:hAnsi="Times" w:cs="Times"/>
          <w:lang w:val="en-GB"/>
        </w:rPr>
        <w:t>r market opportunities. Also, the data come from 10 communes located</w:t>
      </w:r>
      <w:r w:rsidRPr="00057884">
        <w:rPr>
          <w:rFonts w:ascii="Helvetica" w:hAnsi="Helvetica" w:cs="Helvetica"/>
          <w:lang w:val="en-GB"/>
        </w:rPr>
        <w:t xml:space="preserve"> </w:t>
      </w:r>
      <w:r w:rsidRPr="00057884">
        <w:rPr>
          <w:rFonts w:ascii="Times" w:hAnsi="Times" w:cs="Times"/>
          <w:lang w:val="en-GB"/>
        </w:rPr>
        <w:t xml:space="preserve">in the Red River Delta region in Vietnam, and exhibit </w:t>
      </w:r>
      <w:r>
        <w:rPr>
          <w:rFonts w:ascii="Times" w:hAnsi="Times" w:cs="Times"/>
          <w:lang w:val="en-GB"/>
        </w:rPr>
        <w:t>fewer</w:t>
      </w:r>
      <w:r w:rsidRPr="00057884">
        <w:rPr>
          <w:rFonts w:ascii="Times" w:hAnsi="Times" w:cs="Times"/>
          <w:lang w:val="en-GB"/>
        </w:rPr>
        <w:t xml:space="preserve"> variations in cultural</w:t>
      </w:r>
      <w:r w:rsidRPr="00057884">
        <w:rPr>
          <w:rFonts w:ascii="Helvetica" w:hAnsi="Helvetica" w:cs="Helvetica"/>
          <w:lang w:val="en-GB"/>
        </w:rPr>
        <w:t xml:space="preserve"> </w:t>
      </w:r>
      <w:r w:rsidRPr="00057884">
        <w:rPr>
          <w:rFonts w:ascii="Times" w:hAnsi="Times" w:cs="Times"/>
          <w:lang w:val="en-GB"/>
        </w:rPr>
        <w:t>practices</w:t>
      </w:r>
      <w:r>
        <w:rPr>
          <w:rFonts w:ascii="Times" w:hAnsi="Times" w:cs="Times"/>
          <w:lang w:val="en-GB"/>
        </w:rPr>
        <w:t xml:space="preserve"> than many other data sets</w:t>
      </w:r>
      <w:r w:rsidRPr="00057884">
        <w:rPr>
          <w:rFonts w:ascii="Times" w:hAnsi="Times" w:cs="Times"/>
          <w:lang w:val="en-GB"/>
        </w:rPr>
        <w:t>.</w:t>
      </w:r>
      <w:r>
        <w:rPr>
          <w:rStyle w:val="EndnoteReference"/>
          <w:rFonts w:ascii="Times" w:hAnsi="Times" w:cs="Times"/>
          <w:lang w:val="en-GB"/>
        </w:rPr>
        <w:endnoteReference w:id="2"/>
      </w:r>
      <w:r w:rsidRPr="00057884">
        <w:rPr>
          <w:rFonts w:ascii="Times" w:hAnsi="Times" w:cs="Times"/>
          <w:lang w:val="en-GB"/>
        </w:rPr>
        <w:t xml:space="preserve"> This implies that cultural heterogeneity is not likely to drive the results we report in</w:t>
      </w:r>
      <w:r w:rsidRPr="00057884">
        <w:rPr>
          <w:rFonts w:ascii="Helvetica" w:hAnsi="Helvetica" w:cs="Helvetica"/>
          <w:lang w:val="en-GB"/>
        </w:rPr>
        <w:t xml:space="preserve"> </w:t>
      </w:r>
      <w:r w:rsidRPr="00057884">
        <w:rPr>
          <w:rFonts w:ascii="Times" w:hAnsi="Times" w:cs="Times"/>
          <w:lang w:val="en-GB"/>
        </w:rPr>
        <w:t>this paper.</w:t>
      </w:r>
      <w:r w:rsidRPr="00057884">
        <w:rPr>
          <w:rFonts w:ascii="Helvetica" w:hAnsi="Helvetica" w:cs="Helvetica"/>
          <w:lang w:val="en-GB"/>
        </w:rPr>
        <w:t xml:space="preserve"> </w:t>
      </w:r>
      <w:r w:rsidRPr="00057884">
        <w:rPr>
          <w:rFonts w:ascii="Times" w:hAnsi="Times" w:cs="Times"/>
          <w:lang w:val="en-GB"/>
        </w:rPr>
        <w:t>The results provide robust evidence in favour of a statistically significant</w:t>
      </w:r>
      <w:r w:rsidRPr="00057884">
        <w:rPr>
          <w:rFonts w:ascii="Helvetica" w:hAnsi="Helvetica" w:cs="Helvetica"/>
          <w:lang w:val="en-GB"/>
        </w:rPr>
        <w:t xml:space="preserve"> </w:t>
      </w:r>
      <w:r w:rsidRPr="00057884">
        <w:rPr>
          <w:rFonts w:ascii="Times" w:hAnsi="Times" w:cs="Times"/>
          <w:lang w:val="en-GB"/>
        </w:rPr>
        <w:t>and numerically important negative effect of education on the probability of arranged marriage.</w:t>
      </w:r>
      <w:r w:rsidRPr="00057884">
        <w:rPr>
          <w:rStyle w:val="EndnoteReference"/>
          <w:rFonts w:ascii="Times" w:hAnsi="Times" w:cs="Times"/>
          <w:lang w:val="en-GB"/>
        </w:rPr>
        <w:endnoteReference w:id="3"/>
      </w:r>
    </w:p>
    <w:p w14:paraId="68BA5F54" w14:textId="77777777" w:rsidR="00AC607F" w:rsidRPr="00057884" w:rsidRDefault="00AC607F" w:rsidP="00A30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val="en-GB"/>
        </w:rPr>
      </w:pPr>
      <w:r w:rsidRPr="00057884">
        <w:rPr>
          <w:rFonts w:ascii="Helvetica" w:hAnsi="Helvetica" w:cs="Helvetica"/>
          <w:lang w:val="en-GB"/>
        </w:rPr>
        <w:tab/>
      </w:r>
      <w:r w:rsidRPr="00057884">
        <w:rPr>
          <w:rFonts w:ascii="Times" w:hAnsi="Times" w:cs="Times"/>
          <w:lang w:val="en-GB"/>
        </w:rPr>
        <w:t>First, we follow a large and mature literature on the direct or financial returns to education and use indicators of supply of</w:t>
      </w:r>
      <w:r w:rsidRPr="00057884">
        <w:rPr>
          <w:rFonts w:ascii="Helvetica" w:hAnsi="Helvetica" w:cs="Helvetica"/>
          <w:lang w:val="en-GB"/>
        </w:rPr>
        <w:t xml:space="preserve"> </w:t>
      </w:r>
      <w:r w:rsidRPr="00057884">
        <w:rPr>
          <w:rFonts w:ascii="Times" w:hAnsi="Times" w:cs="Times"/>
          <w:lang w:val="en-GB"/>
        </w:rPr>
        <w:t>schooling and exogenous shocks to schooling</w:t>
      </w:r>
      <w:r>
        <w:rPr>
          <w:rFonts w:ascii="Times" w:hAnsi="Times" w:cs="Times"/>
          <w:lang w:val="en-GB"/>
        </w:rPr>
        <w:t xml:space="preserve"> attainment as instruments (see Card, </w:t>
      </w:r>
      <w:r w:rsidRPr="00057884">
        <w:rPr>
          <w:rFonts w:ascii="Times" w:hAnsi="Times" w:cs="Times"/>
          <w:lang w:val="en-GB"/>
        </w:rPr>
        <w:t>2001</w:t>
      </w:r>
      <w:r>
        <w:rPr>
          <w:rFonts w:ascii="Times" w:hAnsi="Times" w:cs="Times"/>
          <w:lang w:val="en-GB"/>
        </w:rPr>
        <w:t xml:space="preserve">; </w:t>
      </w:r>
      <w:r w:rsidRPr="00057884">
        <w:rPr>
          <w:rFonts w:ascii="Times" w:hAnsi="Times" w:cs="Times"/>
          <w:lang w:val="en-GB"/>
        </w:rPr>
        <w:t>Blundell</w:t>
      </w:r>
      <w:r w:rsidRPr="00057884">
        <w:rPr>
          <w:rFonts w:ascii="Helvetica" w:hAnsi="Helvetica" w:cs="Helvetica"/>
          <w:lang w:val="en-GB"/>
        </w:rPr>
        <w:t xml:space="preserve"> </w:t>
      </w:r>
      <w:r w:rsidRPr="00057884">
        <w:rPr>
          <w:rFonts w:ascii="Times" w:hAnsi="Times" w:cs="Times"/>
          <w:lang w:val="en-GB"/>
        </w:rPr>
        <w:t>et al.</w:t>
      </w:r>
      <w:r>
        <w:rPr>
          <w:rFonts w:ascii="Times" w:hAnsi="Times" w:cs="Times"/>
          <w:lang w:val="en-GB"/>
        </w:rPr>
        <w:t>, 2005</w:t>
      </w:r>
      <w:r w:rsidRPr="00057884">
        <w:rPr>
          <w:rFonts w:ascii="Times" w:hAnsi="Times" w:cs="Times"/>
          <w:lang w:val="en-GB"/>
        </w:rPr>
        <w:t>).</w:t>
      </w:r>
      <w:r>
        <w:rPr>
          <w:rFonts w:ascii="Times" w:hAnsi="Times" w:cs="Times"/>
          <w:lang w:val="en-GB"/>
        </w:rPr>
        <w:t xml:space="preserve"> </w:t>
      </w:r>
      <w:r w:rsidRPr="00057884">
        <w:rPr>
          <w:rFonts w:ascii="Times" w:hAnsi="Times" w:cs="Times"/>
          <w:lang w:val="en-GB"/>
        </w:rPr>
        <w:t>We use birthplace to represent variations in</w:t>
      </w:r>
      <w:r w:rsidRPr="00057884">
        <w:rPr>
          <w:rFonts w:ascii="Helvetica" w:hAnsi="Helvetica" w:cs="Helvetica"/>
          <w:lang w:val="en-GB"/>
        </w:rPr>
        <w:t xml:space="preserve"> </w:t>
      </w:r>
      <w:r w:rsidRPr="00057884">
        <w:rPr>
          <w:rFonts w:ascii="Times" w:hAnsi="Times" w:cs="Times"/>
          <w:lang w:val="en-GB"/>
        </w:rPr>
        <w:t>schooling supply across geographic locations and use a cohort dummy for 19</w:t>
      </w:r>
      <w:r>
        <w:rPr>
          <w:rFonts w:ascii="Times" w:hAnsi="Times" w:cs="Times"/>
          <w:lang w:val="en-GB"/>
        </w:rPr>
        <w:t>5</w:t>
      </w:r>
      <w:r w:rsidRPr="00057884">
        <w:rPr>
          <w:rFonts w:ascii="Times" w:hAnsi="Times" w:cs="Times"/>
          <w:lang w:val="en-GB"/>
        </w:rPr>
        <w:t>5 and earlier births to capture positive shocks to educational attainment due to lower intensity of conflicts in</w:t>
      </w:r>
      <w:r w:rsidRPr="00057884">
        <w:rPr>
          <w:rFonts w:ascii="Helvetica" w:hAnsi="Helvetica" w:cs="Helvetica"/>
          <w:lang w:val="en-GB"/>
        </w:rPr>
        <w:t xml:space="preserve"> </w:t>
      </w:r>
      <w:r w:rsidRPr="00057884">
        <w:rPr>
          <w:rFonts w:ascii="Times" w:hAnsi="Times" w:cs="Times"/>
          <w:lang w:val="en-GB"/>
        </w:rPr>
        <w:t>North Vietn</w:t>
      </w:r>
      <w:r>
        <w:rPr>
          <w:rFonts w:ascii="Times" w:hAnsi="Times" w:cs="Times"/>
          <w:lang w:val="en-GB"/>
        </w:rPr>
        <w:t xml:space="preserve">am during their relevant school </w:t>
      </w:r>
      <w:r w:rsidRPr="00057884">
        <w:rPr>
          <w:rFonts w:ascii="Times" w:hAnsi="Times" w:cs="Times"/>
          <w:lang w:val="en-GB"/>
        </w:rPr>
        <w:t>going years (see below).  Regarding birthplace in our data set, 98.7 per cent of individuals grew up</w:t>
      </w:r>
      <w:r w:rsidRPr="00057884">
        <w:rPr>
          <w:rFonts w:ascii="Helvetica" w:hAnsi="Helvetica" w:cs="Helvetica"/>
          <w:lang w:val="en-GB"/>
        </w:rPr>
        <w:t xml:space="preserve"> </w:t>
      </w:r>
      <w:r w:rsidRPr="00057884">
        <w:rPr>
          <w:rFonts w:ascii="Times" w:hAnsi="Times" w:cs="Times"/>
          <w:lang w:val="en-GB"/>
        </w:rPr>
        <w:t>in the</w:t>
      </w:r>
      <w:r>
        <w:rPr>
          <w:rFonts w:ascii="Times" w:hAnsi="Times" w:cs="Times"/>
          <w:lang w:val="en-GB"/>
        </w:rPr>
        <w:t>ir</w:t>
      </w:r>
      <w:r w:rsidRPr="00057884">
        <w:rPr>
          <w:rFonts w:ascii="Times" w:hAnsi="Times" w:cs="Times"/>
          <w:lang w:val="en-GB"/>
        </w:rPr>
        <w:t xml:space="preserve"> place of birth.</w:t>
      </w:r>
      <w:r w:rsidRPr="00057884">
        <w:rPr>
          <w:rStyle w:val="EndnoteReference"/>
          <w:rFonts w:ascii="Times" w:hAnsi="Times" w:cs="Times"/>
          <w:lang w:val="en-GB"/>
        </w:rPr>
        <w:endnoteReference w:id="4"/>
      </w:r>
      <w:r w:rsidRPr="00057884">
        <w:rPr>
          <w:rFonts w:ascii="Helvetica" w:hAnsi="Helvetica" w:cs="Helvetica"/>
          <w:lang w:val="en-GB"/>
        </w:rPr>
        <w:t xml:space="preserve"> </w:t>
      </w:r>
      <w:r w:rsidRPr="00057884">
        <w:rPr>
          <w:rFonts w:ascii="Times" w:hAnsi="Times" w:cs="Times"/>
          <w:lang w:val="en-GB"/>
        </w:rPr>
        <w:t>Such lack of geographic mobility is a traditional feature of</w:t>
      </w:r>
      <w:r>
        <w:rPr>
          <w:rFonts w:ascii="Times" w:hAnsi="Times" w:cs="Times"/>
          <w:lang w:val="en-GB"/>
        </w:rPr>
        <w:t xml:space="preserve"> this region and, from the 1950</w:t>
      </w:r>
      <w:r w:rsidRPr="00057884">
        <w:rPr>
          <w:rFonts w:ascii="Times" w:hAnsi="Times" w:cs="Times"/>
          <w:lang w:val="en-GB"/>
        </w:rPr>
        <w:t xml:space="preserve">s, one likely to be strongly reinforced by the </w:t>
      </w:r>
      <w:proofErr w:type="spellStart"/>
      <w:r w:rsidRPr="00057884">
        <w:rPr>
          <w:rFonts w:ascii="Times" w:hAnsi="Times" w:cs="Times"/>
          <w:lang w:val="en-GB"/>
        </w:rPr>
        <w:t>Ho</w:t>
      </w:r>
      <w:proofErr w:type="spellEnd"/>
      <w:r w:rsidRPr="00057884">
        <w:rPr>
          <w:rFonts w:ascii="Times" w:hAnsi="Times" w:cs="Times"/>
          <w:lang w:val="en-GB"/>
        </w:rPr>
        <w:t xml:space="preserve"> </w:t>
      </w:r>
      <w:proofErr w:type="spellStart"/>
      <w:r w:rsidRPr="00057884">
        <w:rPr>
          <w:rFonts w:ascii="Times" w:hAnsi="Times" w:cs="Times"/>
          <w:lang w:val="en-GB"/>
        </w:rPr>
        <w:t>Khau</w:t>
      </w:r>
      <w:proofErr w:type="spellEnd"/>
      <w:r w:rsidRPr="00057884">
        <w:rPr>
          <w:rFonts w:ascii="Times" w:hAnsi="Times" w:cs="Times"/>
          <w:lang w:val="en-GB"/>
        </w:rPr>
        <w:t xml:space="preserve"> internal</w:t>
      </w:r>
      <w:r w:rsidRPr="00057884">
        <w:rPr>
          <w:rFonts w:ascii="Helvetica" w:hAnsi="Helvetica" w:cs="Helvetica"/>
          <w:lang w:val="en-GB"/>
        </w:rPr>
        <w:t xml:space="preserve"> </w:t>
      </w:r>
      <w:r w:rsidRPr="00057884">
        <w:rPr>
          <w:rFonts w:ascii="Times" w:hAnsi="Times" w:cs="Times"/>
          <w:lang w:val="en-GB"/>
        </w:rPr>
        <w:t>registration system that restricted geographic mobility in Vietnam.</w:t>
      </w:r>
      <w:r w:rsidRPr="00057884">
        <w:rPr>
          <w:rStyle w:val="EndnoteReference"/>
          <w:rFonts w:ascii="Times" w:hAnsi="Times" w:cs="Times"/>
          <w:lang w:val="en-GB"/>
        </w:rPr>
        <w:endnoteReference w:id="5"/>
      </w:r>
      <w:r w:rsidRPr="00057884">
        <w:rPr>
          <w:rFonts w:ascii="Helvetica" w:hAnsi="Helvetica" w:cs="Helvetica"/>
          <w:lang w:val="en-GB"/>
        </w:rPr>
        <w:t xml:space="preserve"> </w:t>
      </w:r>
    </w:p>
    <w:p w14:paraId="50E80AA8" w14:textId="77777777" w:rsidR="00AC607F" w:rsidRPr="008E7D62" w:rsidRDefault="00AC607F" w:rsidP="00A30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lang w:val="en-GB"/>
        </w:rPr>
      </w:pPr>
      <w:r w:rsidRPr="00057884">
        <w:rPr>
          <w:rFonts w:ascii="Times" w:hAnsi="Times" w:cs="Helvetica"/>
          <w:lang w:val="en-GB"/>
        </w:rPr>
        <w:tab/>
      </w:r>
      <w:r w:rsidRPr="008E7D62">
        <w:rPr>
          <w:rFonts w:ascii="Times" w:hAnsi="Times" w:cs="Helvetica"/>
          <w:lang w:val="en-GB"/>
        </w:rPr>
        <w:t xml:space="preserve">To ensure that birthplace qualifies as a reasonable instrument in our context, we also control for differences in </w:t>
      </w:r>
      <w:r w:rsidRPr="00222BCF">
        <w:rPr>
          <w:rFonts w:ascii="Times" w:hAnsi="Times" w:cs="Helvetica"/>
          <w:lang w:val="en-GB"/>
        </w:rPr>
        <w:t>labour</w:t>
      </w:r>
      <w:r w:rsidRPr="008E7D62">
        <w:rPr>
          <w:rFonts w:ascii="Times" w:hAnsi="Times" w:cs="Helvetica"/>
          <w:lang w:val="en-GB"/>
        </w:rPr>
        <w:t xml:space="preserve"> market opportunities. Such opportunities are likely to vary across geographic locations, and are important determinants of both the inciden</w:t>
      </w:r>
      <w:r>
        <w:rPr>
          <w:rFonts w:ascii="Times" w:hAnsi="Times" w:cs="Helvetica"/>
          <w:lang w:val="en-GB"/>
        </w:rPr>
        <w:t>ce of arranged marriage (Goode, 1963</w:t>
      </w:r>
      <w:r w:rsidRPr="008E7D62">
        <w:rPr>
          <w:rFonts w:ascii="Times" w:hAnsi="Times" w:cs="Helvetica"/>
          <w:lang w:val="en-GB"/>
        </w:rPr>
        <w:t>), and investment in human capital</w:t>
      </w:r>
      <w:r w:rsidRPr="00057884">
        <w:rPr>
          <w:rFonts w:ascii="Times" w:hAnsi="Times" w:cs="Helvetica"/>
          <w:lang w:val="en-GB"/>
        </w:rPr>
        <w:t>.</w:t>
      </w:r>
      <w:r w:rsidRPr="00057884">
        <w:rPr>
          <w:rStyle w:val="EndnoteReference"/>
          <w:rFonts w:ascii="Times" w:hAnsi="Times" w:cs="Helvetica"/>
          <w:lang w:val="en-GB"/>
        </w:rPr>
        <w:endnoteReference w:id="6"/>
      </w:r>
      <w:r w:rsidRPr="00057884">
        <w:rPr>
          <w:rFonts w:ascii="Times" w:hAnsi="Times" w:cs="Helvetica"/>
          <w:lang w:val="en-GB"/>
        </w:rPr>
        <w:t xml:space="preserve"> Better labour market opportunities improve children's outside option if they face having to leave their parental house and are </w:t>
      </w:r>
      <w:r w:rsidRPr="00057884">
        <w:rPr>
          <w:rFonts w:ascii="Times" w:hAnsi="Times" w:cs="Helvetica"/>
          <w:lang w:val="en-GB"/>
        </w:rPr>
        <w:lastRenderedPageBreak/>
        <w:t>deprived from parental wealth as a consequence of choosing their own spouse.  We include an indicator of non-agricultural occupational opportunities at the time of marriage, a rural vs. urban dummy, and household's wage income to control for local labour market opportunities.</w:t>
      </w:r>
      <w:r w:rsidRPr="00057884">
        <w:rPr>
          <w:rStyle w:val="EndnoteReference"/>
          <w:rFonts w:ascii="Times" w:hAnsi="Times" w:cs="Helvetica"/>
          <w:lang w:val="en-GB"/>
        </w:rPr>
        <w:endnoteReference w:id="7"/>
      </w:r>
      <w:r w:rsidRPr="00057884">
        <w:rPr>
          <w:rFonts w:ascii="Times" w:hAnsi="Times" w:cs="Helvetica"/>
          <w:lang w:val="en-GB"/>
        </w:rPr>
        <w:t xml:space="preserve"> The rural vs. urban dummy also captures differences in living costs, especially housing costs. As mentioned before, in addition we control for a number of individual and parental characteristics that also help isolate the causal effects of education on spouse choice.</w:t>
      </w:r>
    </w:p>
    <w:p w14:paraId="70EDB382" w14:textId="77777777" w:rsidR="00AC607F" w:rsidRPr="008E7D62" w:rsidRDefault="00AC607F" w:rsidP="00A43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lang w:val="en-GB"/>
        </w:rPr>
      </w:pPr>
      <w:r w:rsidRPr="00057884">
        <w:rPr>
          <w:rFonts w:ascii="Helvetica" w:hAnsi="Helvetica" w:cs="Helvetica"/>
          <w:lang w:val="en-GB"/>
        </w:rPr>
        <w:tab/>
      </w:r>
      <w:r w:rsidRPr="00057884">
        <w:rPr>
          <w:rFonts w:ascii="Times" w:hAnsi="Times" w:cs="Times"/>
          <w:lang w:val="en-GB"/>
        </w:rPr>
        <w:t>The cohort dummy represents differences in schooling attainment of the cohort born after</w:t>
      </w:r>
      <w:r w:rsidRPr="00057884">
        <w:rPr>
          <w:rFonts w:ascii="Helvetica" w:hAnsi="Helvetica" w:cs="Helvetica"/>
          <w:lang w:val="en-GB"/>
        </w:rPr>
        <w:t xml:space="preserve"> </w:t>
      </w:r>
      <w:r w:rsidRPr="00057884">
        <w:rPr>
          <w:rFonts w:ascii="Times" w:hAnsi="Times" w:cs="Times"/>
          <w:lang w:val="en-GB"/>
        </w:rPr>
        <w:t>1955 compared to the older cohort (above 40 years of age in 1995). In our sample 43 per cent</w:t>
      </w:r>
      <w:r w:rsidRPr="00057884">
        <w:rPr>
          <w:rFonts w:ascii="Helvetica" w:hAnsi="Helvetica" w:cs="Helvetica"/>
          <w:lang w:val="en-GB"/>
        </w:rPr>
        <w:t xml:space="preserve"> </w:t>
      </w:r>
      <w:r w:rsidRPr="00057884">
        <w:rPr>
          <w:rFonts w:ascii="Times" w:hAnsi="Times" w:cs="Times"/>
          <w:lang w:val="en-GB"/>
        </w:rPr>
        <w:t>of individuals are born before 1955. A plausible interpretation of this dummy variable is that it</w:t>
      </w:r>
      <w:r w:rsidRPr="00057884">
        <w:rPr>
          <w:rFonts w:ascii="Helvetica" w:hAnsi="Helvetica" w:cs="Helvetica"/>
          <w:lang w:val="en-GB"/>
        </w:rPr>
        <w:t xml:space="preserve"> </w:t>
      </w:r>
      <w:r w:rsidRPr="00057884">
        <w:rPr>
          <w:rFonts w:ascii="Times" w:hAnsi="Times" w:cs="Times"/>
          <w:lang w:val="en-GB"/>
        </w:rPr>
        <w:t>captures the effects of varying intensity of conflicts and war experienced by different age cohorts</w:t>
      </w:r>
      <w:r w:rsidRPr="00057884">
        <w:rPr>
          <w:rFonts w:ascii="Helvetica" w:hAnsi="Helvetica" w:cs="Helvetica"/>
          <w:lang w:val="en-GB"/>
        </w:rPr>
        <w:t xml:space="preserve"> </w:t>
      </w:r>
      <w:r w:rsidRPr="00057884">
        <w:rPr>
          <w:rFonts w:ascii="Times" w:hAnsi="Times" w:cs="Times"/>
          <w:lang w:val="en-GB"/>
        </w:rPr>
        <w:t>when they were school aged. The history of war and conflict in Vietnam is long and complex; the</w:t>
      </w:r>
      <w:r w:rsidRPr="00057884">
        <w:rPr>
          <w:rFonts w:ascii="Helvetica" w:hAnsi="Helvetica" w:cs="Helvetica"/>
          <w:lang w:val="en-GB"/>
        </w:rPr>
        <w:t xml:space="preserve"> </w:t>
      </w:r>
      <w:r w:rsidRPr="00057884">
        <w:rPr>
          <w:rFonts w:ascii="Times" w:hAnsi="Times" w:cs="Times"/>
          <w:lang w:val="en-GB"/>
        </w:rPr>
        <w:t>intensity of conflict varied over time and space significantly. The cohorts born before 1955 in the</w:t>
      </w:r>
      <w:r w:rsidRPr="00057884">
        <w:rPr>
          <w:rFonts w:ascii="Helvetica" w:hAnsi="Helvetica" w:cs="Helvetica"/>
          <w:lang w:val="en-GB"/>
        </w:rPr>
        <w:t xml:space="preserve"> </w:t>
      </w:r>
      <w:r w:rsidRPr="00057884">
        <w:rPr>
          <w:rFonts w:ascii="Times" w:hAnsi="Times" w:cs="Times"/>
          <w:lang w:val="en-GB"/>
        </w:rPr>
        <w:t>Red River Delta region experienced a relatively stable period from 1954 to 1965, which is expected</w:t>
      </w:r>
      <w:r w:rsidRPr="00057884">
        <w:rPr>
          <w:rFonts w:ascii="Helvetica" w:hAnsi="Helvetica" w:cs="Helvetica"/>
          <w:lang w:val="en-GB"/>
        </w:rPr>
        <w:t xml:space="preserve"> </w:t>
      </w:r>
      <w:r w:rsidRPr="00057884">
        <w:rPr>
          <w:rFonts w:ascii="Times" w:hAnsi="Times" w:cs="Times"/>
          <w:lang w:val="en-GB"/>
        </w:rPr>
        <w:t>to improve their educational attainment compared to the later cohorts, other things equal</w:t>
      </w:r>
      <w:r>
        <w:rPr>
          <w:rFonts w:ascii="Times" w:hAnsi="Times" w:cs="Times"/>
          <w:lang w:val="en-GB"/>
        </w:rPr>
        <w:t xml:space="preserve"> (such as family income and access to information)</w:t>
      </w:r>
      <w:r w:rsidRPr="00057884">
        <w:rPr>
          <w:rFonts w:ascii="Times" w:hAnsi="Times" w:cs="Times"/>
          <w:lang w:val="en-GB"/>
        </w:rPr>
        <w:t>.</w:t>
      </w:r>
      <w:r w:rsidRPr="00057884">
        <w:rPr>
          <w:rStyle w:val="EndnoteReference"/>
          <w:rFonts w:ascii="Times" w:hAnsi="Times" w:cs="Times"/>
          <w:lang w:val="en-GB"/>
        </w:rPr>
        <w:endnoteReference w:id="8"/>
      </w:r>
      <w:r w:rsidRPr="00057884">
        <w:rPr>
          <w:rFonts w:ascii="Helvetica" w:hAnsi="Helvetica" w:cs="Helvetica"/>
          <w:lang w:val="en-GB"/>
        </w:rPr>
        <w:t xml:space="preserve"> </w:t>
      </w:r>
      <w:r w:rsidRPr="00057884">
        <w:rPr>
          <w:rFonts w:ascii="Times" w:hAnsi="Times" w:cs="Times"/>
          <w:lang w:val="en-GB"/>
        </w:rPr>
        <w:t>For the Red River Delta</w:t>
      </w:r>
      <w:r w:rsidRPr="00057884">
        <w:rPr>
          <w:rFonts w:ascii="Helvetica" w:hAnsi="Helvetica" w:cs="Helvetica"/>
          <w:lang w:val="en-GB"/>
        </w:rPr>
        <w:t xml:space="preserve"> </w:t>
      </w:r>
      <w:r w:rsidRPr="00057884">
        <w:rPr>
          <w:rFonts w:ascii="Times" w:hAnsi="Times" w:cs="Times"/>
          <w:lang w:val="en-GB"/>
        </w:rPr>
        <w:t>region, the disruptions caused by US bombing in the late sixties to mid seventies were severe and</w:t>
      </w:r>
      <w:r w:rsidRPr="00057884">
        <w:rPr>
          <w:rFonts w:ascii="Helvetica" w:hAnsi="Helvetica" w:cs="Helvetica"/>
          <w:lang w:val="en-GB"/>
        </w:rPr>
        <w:t xml:space="preserve"> </w:t>
      </w:r>
      <w:r w:rsidRPr="00057884">
        <w:rPr>
          <w:rFonts w:ascii="Times" w:hAnsi="Times" w:cs="Times"/>
          <w:lang w:val="en-GB"/>
        </w:rPr>
        <w:t xml:space="preserve">the later cohorts </w:t>
      </w:r>
      <w:r>
        <w:rPr>
          <w:rFonts w:ascii="Times" w:hAnsi="Times" w:cs="Times"/>
          <w:lang w:val="en-GB"/>
        </w:rPr>
        <w:t>plausibly</w:t>
      </w:r>
      <w:r w:rsidRPr="00057884">
        <w:rPr>
          <w:rFonts w:ascii="Times" w:hAnsi="Times" w:cs="Times"/>
          <w:lang w:val="en-GB"/>
        </w:rPr>
        <w:t xml:space="preserve"> </w:t>
      </w:r>
      <w:r>
        <w:rPr>
          <w:rFonts w:ascii="Times" w:hAnsi="Times" w:cs="Times"/>
          <w:lang w:val="en-GB"/>
        </w:rPr>
        <w:t xml:space="preserve">would have </w:t>
      </w:r>
      <w:r w:rsidRPr="00057884">
        <w:rPr>
          <w:rFonts w:ascii="Times" w:hAnsi="Times" w:cs="Times"/>
          <w:lang w:val="en-GB"/>
        </w:rPr>
        <w:t>suffer</w:t>
      </w:r>
      <w:r>
        <w:rPr>
          <w:rFonts w:ascii="Times" w:hAnsi="Times" w:cs="Times"/>
          <w:lang w:val="en-GB"/>
        </w:rPr>
        <w:t>ed</w:t>
      </w:r>
      <w:r w:rsidRPr="00057884">
        <w:rPr>
          <w:rFonts w:ascii="Times" w:hAnsi="Times" w:cs="Times"/>
          <w:lang w:val="en-GB"/>
        </w:rPr>
        <w:t xml:space="preserve"> negative shocks to their educational attainment.</w:t>
      </w:r>
      <w:r w:rsidRPr="00057884">
        <w:rPr>
          <w:rStyle w:val="EndnoteReference"/>
          <w:rFonts w:ascii="Times" w:hAnsi="Times" w:cs="Times"/>
          <w:lang w:val="en-GB"/>
        </w:rPr>
        <w:endnoteReference w:id="9"/>
      </w:r>
      <w:r w:rsidRPr="00057884">
        <w:rPr>
          <w:rFonts w:ascii="Helvetica" w:hAnsi="Helvetica" w:cs="Helvetica"/>
          <w:lang w:val="en-GB"/>
        </w:rPr>
        <w:t xml:space="preserve"> </w:t>
      </w:r>
      <w:r>
        <w:rPr>
          <w:rFonts w:ascii="Times" w:hAnsi="Times" w:cs="Times"/>
          <w:lang w:val="en-GB"/>
        </w:rPr>
        <w:t xml:space="preserve">The ten </w:t>
      </w:r>
      <w:r w:rsidRPr="00057884">
        <w:rPr>
          <w:rFonts w:ascii="Times" w:hAnsi="Times" w:cs="Times"/>
          <w:lang w:val="en-GB"/>
        </w:rPr>
        <w:t>communes surveyed for our data set were bombed particularly heavily because of their proximity to</w:t>
      </w:r>
      <w:r w:rsidRPr="00057884">
        <w:rPr>
          <w:rFonts w:ascii="Helvetica" w:hAnsi="Helvetica" w:cs="Helvetica"/>
          <w:lang w:val="en-GB"/>
        </w:rPr>
        <w:t xml:space="preserve"> </w:t>
      </w:r>
      <w:r w:rsidRPr="00057884">
        <w:rPr>
          <w:rFonts w:ascii="Times" w:hAnsi="Times" w:cs="Times"/>
          <w:lang w:val="en-GB"/>
        </w:rPr>
        <w:t>important railroad links and industri</w:t>
      </w:r>
      <w:r>
        <w:rPr>
          <w:rFonts w:ascii="Times" w:hAnsi="Times" w:cs="Times"/>
          <w:lang w:val="en-GB"/>
        </w:rPr>
        <w:t>al installations (</w:t>
      </w:r>
      <w:proofErr w:type="spellStart"/>
      <w:r>
        <w:rPr>
          <w:rFonts w:ascii="Times" w:hAnsi="Times" w:cs="Times"/>
          <w:lang w:val="en-GB"/>
        </w:rPr>
        <w:t>Merli</w:t>
      </w:r>
      <w:proofErr w:type="spellEnd"/>
      <w:r>
        <w:rPr>
          <w:rFonts w:ascii="Times" w:hAnsi="Times" w:cs="Times"/>
          <w:lang w:val="en-GB"/>
        </w:rPr>
        <w:t>, 2000, p</w:t>
      </w:r>
      <w:r w:rsidRPr="00057884">
        <w:rPr>
          <w:rFonts w:ascii="Times" w:hAnsi="Times" w:cs="Times"/>
          <w:lang w:val="en-GB"/>
        </w:rPr>
        <w:t>. 4). The</w:t>
      </w:r>
      <w:r w:rsidRPr="00057884">
        <w:rPr>
          <w:rFonts w:ascii="Helvetica" w:hAnsi="Helvetica" w:cs="Helvetica"/>
          <w:lang w:val="en-GB"/>
        </w:rPr>
        <w:t xml:space="preserve"> </w:t>
      </w:r>
      <w:r w:rsidRPr="00057884">
        <w:rPr>
          <w:rFonts w:ascii="Times" w:hAnsi="Times" w:cs="Times"/>
          <w:lang w:val="en-GB"/>
        </w:rPr>
        <w:t>empirical results reported later show that the earlier cohorts did experience systematically higher</w:t>
      </w:r>
      <w:r w:rsidRPr="00057884">
        <w:rPr>
          <w:rFonts w:ascii="Helvetica" w:hAnsi="Helvetica" w:cs="Helvetica"/>
          <w:lang w:val="en-GB"/>
        </w:rPr>
        <w:t xml:space="preserve"> </w:t>
      </w:r>
      <w:r w:rsidRPr="00057884">
        <w:rPr>
          <w:rFonts w:ascii="Times" w:hAnsi="Times" w:cs="Times"/>
          <w:lang w:val="en-GB"/>
        </w:rPr>
        <w:t xml:space="preserve">educational attainment </w:t>
      </w:r>
      <w:r w:rsidRPr="001563CE">
        <w:rPr>
          <w:rFonts w:ascii="Times" w:hAnsi="Times" w:cs="Times"/>
          <w:i/>
          <w:lang w:val="en-GB"/>
        </w:rPr>
        <w:t>after</w:t>
      </w:r>
      <w:r w:rsidRPr="00057884">
        <w:rPr>
          <w:rFonts w:ascii="Times" w:hAnsi="Times" w:cs="Times"/>
          <w:lang w:val="en-GB"/>
        </w:rPr>
        <w:t xml:space="preserve"> controlling for a vector of individual and household level variables</w:t>
      </w:r>
      <w:r w:rsidRPr="00057884">
        <w:rPr>
          <w:rFonts w:ascii="Helvetica" w:hAnsi="Helvetica" w:cs="Helvetica"/>
          <w:lang w:val="en-GB"/>
        </w:rPr>
        <w:t xml:space="preserve"> </w:t>
      </w:r>
      <w:r w:rsidRPr="00057884">
        <w:rPr>
          <w:rFonts w:ascii="Times" w:hAnsi="Times" w:cs="Times"/>
          <w:lang w:val="en-GB"/>
        </w:rPr>
        <w:t>and the rural-urban dummy.</w:t>
      </w:r>
      <w:r w:rsidRPr="00057884">
        <w:rPr>
          <w:rStyle w:val="EndnoteReference"/>
          <w:rFonts w:ascii="Times" w:hAnsi="Times" w:cs="Times"/>
          <w:lang w:val="en-GB"/>
        </w:rPr>
        <w:endnoteReference w:id="10"/>
      </w:r>
      <w:r w:rsidRPr="00057884">
        <w:rPr>
          <w:rFonts w:ascii="Helvetica" w:hAnsi="Helvetica" w:cs="Helvetica"/>
          <w:lang w:val="en-GB"/>
        </w:rPr>
        <w:t xml:space="preserve"> </w:t>
      </w:r>
      <w:r w:rsidRPr="00057884">
        <w:rPr>
          <w:rFonts w:ascii="Times" w:hAnsi="Times" w:cs="Times"/>
          <w:lang w:val="en-GB"/>
        </w:rPr>
        <w:t>One might worry that intensity of conflict can have direct effects</w:t>
      </w:r>
      <w:r w:rsidRPr="00057884">
        <w:rPr>
          <w:rFonts w:ascii="Helvetica" w:hAnsi="Helvetica" w:cs="Helvetica"/>
          <w:lang w:val="en-GB"/>
        </w:rPr>
        <w:t xml:space="preserve"> </w:t>
      </w:r>
      <w:r w:rsidRPr="00057884">
        <w:rPr>
          <w:rFonts w:ascii="Times" w:hAnsi="Times" w:cs="Times"/>
          <w:lang w:val="en-GB"/>
        </w:rPr>
        <w:t>on the marriage market because it affects the sex ratio. The changing sex ratio may also affect</w:t>
      </w:r>
      <w:r w:rsidRPr="00057884">
        <w:rPr>
          <w:rFonts w:ascii="Helvetica" w:hAnsi="Helvetica" w:cs="Helvetica"/>
          <w:lang w:val="en-GB"/>
        </w:rPr>
        <w:t xml:space="preserve"> </w:t>
      </w:r>
      <w:r w:rsidRPr="00057884">
        <w:rPr>
          <w:rFonts w:ascii="Times" w:hAnsi="Times" w:cs="Times"/>
          <w:lang w:val="en-GB"/>
        </w:rPr>
        <w:t>the incentives for human capital investment by parents if such investments respond to potential</w:t>
      </w:r>
      <w:r w:rsidRPr="00057884">
        <w:rPr>
          <w:rFonts w:ascii="Helvetica" w:hAnsi="Helvetica" w:cs="Helvetica"/>
          <w:lang w:val="en-GB"/>
        </w:rPr>
        <w:t xml:space="preserve"> </w:t>
      </w:r>
      <w:r w:rsidRPr="00057884">
        <w:rPr>
          <w:rFonts w:ascii="Times" w:hAnsi="Times" w:cs="Times"/>
          <w:lang w:val="en-GB"/>
        </w:rPr>
        <w:t>returns in the marriage market (</w:t>
      </w:r>
      <w:proofErr w:type="spellStart"/>
      <w:r w:rsidRPr="00057884">
        <w:rPr>
          <w:rFonts w:ascii="Times" w:hAnsi="Times" w:cs="Times"/>
          <w:lang w:val="en-GB"/>
        </w:rPr>
        <w:t>LaFortune</w:t>
      </w:r>
      <w:proofErr w:type="spellEnd"/>
      <w:r w:rsidRPr="00057884">
        <w:rPr>
          <w:rFonts w:ascii="Times" w:hAnsi="Times" w:cs="Times"/>
          <w:lang w:val="en-GB"/>
        </w:rPr>
        <w:t>, 2009). We thus include age cohort specific sex ratios</w:t>
      </w:r>
      <w:r>
        <w:rPr>
          <w:rFonts w:ascii="Times" w:hAnsi="Times" w:cs="Times"/>
          <w:lang w:val="en-GB"/>
        </w:rPr>
        <w:t xml:space="preserve"> </w:t>
      </w:r>
      <w:r w:rsidRPr="00057884">
        <w:rPr>
          <w:rFonts w:ascii="Times" w:hAnsi="Times" w:cs="Times"/>
          <w:lang w:val="en-GB"/>
        </w:rPr>
        <w:t>as</w:t>
      </w:r>
      <w:r w:rsidRPr="00057884">
        <w:rPr>
          <w:rFonts w:ascii="Helvetica" w:hAnsi="Helvetica" w:cs="Helvetica"/>
          <w:lang w:val="en-GB"/>
        </w:rPr>
        <w:t xml:space="preserve"> </w:t>
      </w:r>
      <w:r w:rsidRPr="00057884">
        <w:rPr>
          <w:rFonts w:ascii="Times" w:hAnsi="Times" w:cs="Times"/>
          <w:lang w:val="en-GB"/>
        </w:rPr>
        <w:t>additional controls in the regressions (calculated using the 1979 census in Vietnam).</w:t>
      </w:r>
      <w:r w:rsidRPr="00057884">
        <w:rPr>
          <w:rStyle w:val="EndnoteReference"/>
          <w:rFonts w:ascii="Times" w:hAnsi="Times" w:cs="Times"/>
          <w:lang w:val="en-GB"/>
        </w:rPr>
        <w:endnoteReference w:id="11"/>
      </w:r>
      <w:r w:rsidRPr="00057884">
        <w:rPr>
          <w:rFonts w:ascii="Helvetica" w:hAnsi="Helvetica" w:cs="Helvetica"/>
          <w:lang w:val="en-GB"/>
        </w:rPr>
        <w:t xml:space="preserve"> </w:t>
      </w:r>
    </w:p>
    <w:p w14:paraId="6A0C7251" w14:textId="77777777" w:rsidR="00AC607F" w:rsidRDefault="00AC607F" w:rsidP="00A43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val="en-GB"/>
        </w:rPr>
      </w:pPr>
      <w:r w:rsidRPr="00057884">
        <w:rPr>
          <w:rFonts w:ascii="Helvetica" w:hAnsi="Helvetica" w:cs="Helvetica"/>
          <w:lang w:val="en-GB"/>
        </w:rPr>
        <w:tab/>
      </w:r>
      <w:r w:rsidRPr="00057884">
        <w:rPr>
          <w:rFonts w:ascii="Times" w:hAnsi="Times" w:cs="Times"/>
          <w:lang w:val="en-GB"/>
        </w:rPr>
        <w:t xml:space="preserve">The evidence from the formal test of </w:t>
      </w:r>
      <w:proofErr w:type="spellStart"/>
      <w:r w:rsidRPr="00057884">
        <w:rPr>
          <w:rFonts w:ascii="Times" w:hAnsi="Times" w:cs="Times"/>
          <w:lang w:val="en-GB"/>
        </w:rPr>
        <w:t>exogeneit</w:t>
      </w:r>
      <w:r>
        <w:rPr>
          <w:rFonts w:ascii="Times" w:hAnsi="Times" w:cs="Times"/>
          <w:lang w:val="en-GB"/>
        </w:rPr>
        <w:t>y</w:t>
      </w:r>
      <w:proofErr w:type="spellEnd"/>
      <w:r>
        <w:rPr>
          <w:rFonts w:ascii="Times" w:hAnsi="Times" w:cs="Times"/>
          <w:lang w:val="en-GB"/>
        </w:rPr>
        <w:t xml:space="preserve"> discussed below (see section IV</w:t>
      </w:r>
      <w:r w:rsidRPr="00057884">
        <w:rPr>
          <w:rFonts w:ascii="Times" w:hAnsi="Times" w:cs="Times"/>
          <w:lang w:val="en-GB"/>
        </w:rPr>
        <w:t>.1 and Table</w:t>
      </w:r>
      <w:r w:rsidRPr="00057884">
        <w:rPr>
          <w:rFonts w:ascii="Helvetica" w:hAnsi="Helvetica" w:cs="Helvetica"/>
          <w:lang w:val="en-GB"/>
        </w:rPr>
        <w:t xml:space="preserve"> </w:t>
      </w:r>
      <w:r w:rsidRPr="00057884">
        <w:rPr>
          <w:rFonts w:ascii="Times" w:hAnsi="Times" w:cs="Times"/>
          <w:lang w:val="en-GB"/>
        </w:rPr>
        <w:t>3) show that conditional on the set of control variables, the birthplace and age cohort dummy</w:t>
      </w:r>
      <w:r w:rsidRPr="00057884">
        <w:rPr>
          <w:rFonts w:ascii="Helvetica" w:hAnsi="Helvetica" w:cs="Helvetica"/>
          <w:lang w:val="en-GB"/>
        </w:rPr>
        <w:t xml:space="preserve"> </w:t>
      </w:r>
      <w:r w:rsidRPr="00057884">
        <w:rPr>
          <w:rFonts w:ascii="Times" w:hAnsi="Times" w:cs="Times"/>
          <w:lang w:val="en-GB"/>
        </w:rPr>
        <w:t>satisfy the exclusion restrictions unambiguously (P-value of Hansen’s J statistic is 0.81).</w:t>
      </w:r>
      <w:r w:rsidRPr="00057884">
        <w:rPr>
          <w:rStyle w:val="EndnoteReference"/>
          <w:rFonts w:ascii="Times" w:hAnsi="Times" w:cs="Times"/>
          <w:lang w:val="en-GB"/>
        </w:rPr>
        <w:endnoteReference w:id="12"/>
      </w:r>
      <w:r w:rsidRPr="00057884">
        <w:rPr>
          <w:rFonts w:ascii="Helvetica" w:hAnsi="Helvetica" w:cs="Helvetica"/>
          <w:lang w:val="en-GB"/>
        </w:rPr>
        <w:t xml:space="preserve"> </w:t>
      </w:r>
      <w:r>
        <w:rPr>
          <w:rFonts w:ascii="Times" w:hAnsi="Times" w:cs="Times"/>
          <w:lang w:val="en-GB"/>
        </w:rPr>
        <w:t>Thus,</w:t>
      </w:r>
      <w:r w:rsidRPr="00057884">
        <w:rPr>
          <w:rFonts w:ascii="Times" w:hAnsi="Times" w:cs="Times"/>
          <w:lang w:val="en-GB"/>
        </w:rPr>
        <w:t xml:space="preserve"> we control for the major factors that are discussed in the literature on arranged</w:t>
      </w:r>
      <w:r w:rsidRPr="00057884">
        <w:rPr>
          <w:rFonts w:ascii="Helvetica" w:hAnsi="Helvetica" w:cs="Helvetica"/>
          <w:lang w:val="en-GB"/>
        </w:rPr>
        <w:t xml:space="preserve"> </w:t>
      </w:r>
      <w:r w:rsidRPr="00057884">
        <w:rPr>
          <w:rFonts w:ascii="Times" w:hAnsi="Times" w:cs="Times"/>
          <w:lang w:val="en-GB"/>
        </w:rPr>
        <w:t>marriage that can also potentially affect parents’ decisions about children’s education, such as</w:t>
      </w:r>
      <w:r w:rsidRPr="00057884">
        <w:rPr>
          <w:rFonts w:ascii="Helvetica" w:hAnsi="Helvetica" w:cs="Helvetica"/>
          <w:lang w:val="en-GB"/>
        </w:rPr>
        <w:t xml:space="preserve"> </w:t>
      </w:r>
      <w:r w:rsidRPr="00057884">
        <w:rPr>
          <w:rFonts w:ascii="Times" w:hAnsi="Times" w:cs="Times"/>
          <w:lang w:val="en-GB"/>
        </w:rPr>
        <w:lastRenderedPageBreak/>
        <w:t>labour market opportunities and cost of living. Note that even if we are unable to control for some</w:t>
      </w:r>
      <w:r w:rsidRPr="00057884">
        <w:rPr>
          <w:rFonts w:ascii="Helvetica" w:hAnsi="Helvetica" w:cs="Helvetica"/>
          <w:lang w:val="en-GB"/>
        </w:rPr>
        <w:t xml:space="preserve"> </w:t>
      </w:r>
      <w:r w:rsidRPr="00057884">
        <w:rPr>
          <w:rFonts w:ascii="Times" w:hAnsi="Times" w:cs="Times"/>
          <w:lang w:val="en-GB"/>
        </w:rPr>
        <w:t>of the determinants of arranged marriage, it does not affect our identification as long as they</w:t>
      </w:r>
      <w:r w:rsidRPr="00057884">
        <w:rPr>
          <w:rFonts w:ascii="Helvetica" w:hAnsi="Helvetica" w:cs="Helvetica"/>
          <w:lang w:val="en-GB"/>
        </w:rPr>
        <w:t xml:space="preserve"> </w:t>
      </w:r>
      <w:r w:rsidRPr="00057884">
        <w:rPr>
          <w:rFonts w:ascii="Times" w:hAnsi="Times" w:cs="Times"/>
          <w:lang w:val="en-GB"/>
        </w:rPr>
        <w:t>are not important determinants parental decision regarding children’s education.</w:t>
      </w:r>
      <w:r w:rsidRPr="00057884">
        <w:rPr>
          <w:rStyle w:val="EndnoteReference"/>
          <w:rFonts w:ascii="Times" w:hAnsi="Times" w:cs="Times"/>
          <w:lang w:val="en-GB"/>
        </w:rPr>
        <w:endnoteReference w:id="13"/>
      </w:r>
      <w:r w:rsidRPr="00057884">
        <w:rPr>
          <w:rFonts w:ascii="Helvetica" w:hAnsi="Helvetica" w:cs="Helvetica"/>
          <w:lang w:val="en-GB"/>
        </w:rPr>
        <w:t xml:space="preserve"> </w:t>
      </w:r>
    </w:p>
    <w:p w14:paraId="24052EBA" w14:textId="77777777" w:rsidR="00953BA2" w:rsidRDefault="00AC607F" w:rsidP="00A43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lang w:val="en-GB"/>
        </w:rPr>
      </w:pPr>
      <w:r>
        <w:rPr>
          <w:rFonts w:ascii="Helvetica" w:hAnsi="Helvetica" w:cs="Helvetica"/>
          <w:lang w:val="en-GB"/>
        </w:rPr>
        <w:tab/>
      </w:r>
      <w:r w:rsidRPr="00057884">
        <w:rPr>
          <w:rFonts w:ascii="Times" w:hAnsi="Times" w:cs="Times"/>
          <w:lang w:val="en-GB"/>
        </w:rPr>
        <w:t>The empirical results indicate that education significantly reduce</w:t>
      </w:r>
      <w:r w:rsidR="00953BA2">
        <w:rPr>
          <w:rFonts w:ascii="Times" w:hAnsi="Times" w:cs="Times"/>
          <w:lang w:val="en-GB"/>
        </w:rPr>
        <w:t>s</w:t>
      </w:r>
      <w:r w:rsidRPr="00057884">
        <w:rPr>
          <w:rFonts w:ascii="Times" w:hAnsi="Times" w:cs="Times"/>
          <w:lang w:val="en-GB"/>
        </w:rPr>
        <w:t xml:space="preserve"> the likelihood of having</w:t>
      </w:r>
      <w:r w:rsidRPr="00057884">
        <w:rPr>
          <w:rFonts w:ascii="Helvetica" w:hAnsi="Helvetica" w:cs="Helvetica"/>
          <w:lang w:val="en-GB"/>
        </w:rPr>
        <w:t xml:space="preserve"> </w:t>
      </w:r>
      <w:r w:rsidRPr="00057884">
        <w:rPr>
          <w:rFonts w:ascii="Times" w:hAnsi="Times" w:cs="Times"/>
          <w:lang w:val="en-GB"/>
        </w:rPr>
        <w:t xml:space="preserve">an arranged marriage. Averaging the point estimates from linear probability (2SLS, GMM, CUE-GMM) and </w:t>
      </w:r>
      <w:proofErr w:type="spellStart"/>
      <w:r w:rsidRPr="00057884">
        <w:rPr>
          <w:rFonts w:ascii="Times" w:hAnsi="Times" w:cs="Times"/>
          <w:lang w:val="en-GB"/>
        </w:rPr>
        <w:t>Probit</w:t>
      </w:r>
      <w:proofErr w:type="spellEnd"/>
      <w:r w:rsidRPr="00057884">
        <w:rPr>
          <w:rFonts w:ascii="Times" w:hAnsi="Times" w:cs="Times"/>
          <w:lang w:val="en-GB"/>
        </w:rPr>
        <w:t xml:space="preserve"> (Control Function and IV </w:t>
      </w:r>
      <w:proofErr w:type="spellStart"/>
      <w:r w:rsidRPr="00057884">
        <w:rPr>
          <w:rFonts w:ascii="Times" w:hAnsi="Times" w:cs="Times"/>
          <w:lang w:val="en-GB"/>
        </w:rPr>
        <w:t>Probit</w:t>
      </w:r>
      <w:proofErr w:type="spellEnd"/>
      <w:r w:rsidRPr="00057884">
        <w:rPr>
          <w:rFonts w:ascii="Times" w:hAnsi="Times" w:cs="Times"/>
          <w:lang w:val="en-GB"/>
        </w:rPr>
        <w:t>) models imply that one year of additional</w:t>
      </w:r>
      <w:r w:rsidRPr="00057884">
        <w:rPr>
          <w:rFonts w:ascii="Helvetica" w:hAnsi="Helvetica" w:cs="Helvetica"/>
          <w:lang w:val="en-GB"/>
        </w:rPr>
        <w:t xml:space="preserve"> </w:t>
      </w:r>
      <w:r w:rsidRPr="00057884">
        <w:rPr>
          <w:rFonts w:ascii="Times" w:hAnsi="Times" w:cs="Times"/>
          <w:lang w:val="en-GB"/>
        </w:rPr>
        <w:t>schooling reduces the probability of arranged marriage by about 14 percentage points for an</w:t>
      </w:r>
      <w:r w:rsidRPr="00057884">
        <w:rPr>
          <w:rFonts w:ascii="Helvetica" w:hAnsi="Helvetica" w:cs="Helvetica"/>
          <w:lang w:val="en-GB"/>
        </w:rPr>
        <w:t xml:space="preserve"> </w:t>
      </w:r>
      <w:r>
        <w:rPr>
          <w:rFonts w:ascii="Times" w:hAnsi="Times" w:cs="Times"/>
          <w:lang w:val="en-GB"/>
        </w:rPr>
        <w:t>individual with eight</w:t>
      </w:r>
      <w:r w:rsidRPr="00057884">
        <w:rPr>
          <w:rFonts w:ascii="Times" w:hAnsi="Times" w:cs="Times"/>
          <w:lang w:val="en-GB"/>
        </w:rPr>
        <w:t xml:space="preserve"> years of education. The probability that an individual will have an arranged</w:t>
      </w:r>
      <w:r w:rsidRPr="00057884">
        <w:rPr>
          <w:rFonts w:ascii="Helvetica" w:hAnsi="Helvetica" w:cs="Helvetica"/>
          <w:lang w:val="en-GB"/>
        </w:rPr>
        <w:t xml:space="preserve"> </w:t>
      </w:r>
      <w:r w:rsidRPr="00057884">
        <w:rPr>
          <w:rFonts w:ascii="Times" w:hAnsi="Times" w:cs="Times"/>
          <w:lang w:val="en-GB"/>
        </w:rPr>
        <w:t xml:space="preserve">marriage is close to zero when he/she has about ten years of schooling. </w:t>
      </w:r>
    </w:p>
    <w:p w14:paraId="6A58E490" w14:textId="77777777" w:rsidR="00C56251" w:rsidRDefault="00953BA2" w:rsidP="00C56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lang w:val="en-GB"/>
        </w:rPr>
      </w:pPr>
      <w:r w:rsidRPr="00057884">
        <w:rPr>
          <w:rFonts w:ascii="Helvetica" w:hAnsi="Helvetica" w:cs="Helvetica"/>
          <w:lang w:val="en-GB"/>
        </w:rPr>
        <w:tab/>
      </w:r>
      <w:r w:rsidRPr="00057884">
        <w:rPr>
          <w:rFonts w:ascii="Times" w:hAnsi="Times" w:cs="Times"/>
          <w:lang w:val="en-GB"/>
        </w:rPr>
        <w:t>As pointed out recently by Conley</w:t>
      </w:r>
      <w:r w:rsidRPr="00057884">
        <w:rPr>
          <w:rFonts w:ascii="Helvetica" w:hAnsi="Helvetica" w:cs="Helvetica"/>
          <w:lang w:val="en-GB"/>
        </w:rPr>
        <w:t xml:space="preserve"> </w:t>
      </w:r>
      <w:r w:rsidRPr="00057884">
        <w:rPr>
          <w:rFonts w:ascii="Times" w:hAnsi="Times" w:cs="Times"/>
          <w:lang w:val="en-GB"/>
        </w:rPr>
        <w:t>et al. (</w:t>
      </w:r>
      <w:r>
        <w:rPr>
          <w:rFonts w:ascii="Times" w:hAnsi="Times" w:cs="Times"/>
          <w:lang w:val="en-GB"/>
        </w:rPr>
        <w:t>2012</w:t>
      </w:r>
      <w:r w:rsidRPr="00057884">
        <w:rPr>
          <w:rFonts w:ascii="Times" w:hAnsi="Times" w:cs="Times"/>
          <w:lang w:val="en-GB"/>
        </w:rPr>
        <w:t>) it may be more credible to assume that the instruments satisfy the exclusion</w:t>
      </w:r>
      <w:r w:rsidRPr="00057884">
        <w:rPr>
          <w:rFonts w:ascii="Helvetica" w:hAnsi="Helvetica" w:cs="Helvetica"/>
          <w:lang w:val="en-GB"/>
        </w:rPr>
        <w:t xml:space="preserve"> </w:t>
      </w:r>
      <w:r>
        <w:rPr>
          <w:rFonts w:ascii="Times" w:hAnsi="Times" w:cs="Times"/>
          <w:lang w:val="en-GB"/>
        </w:rPr>
        <w:t>restrictions approximately, that is</w:t>
      </w:r>
      <w:r w:rsidRPr="00057884">
        <w:rPr>
          <w:rFonts w:ascii="Times" w:hAnsi="Times" w:cs="Times"/>
          <w:lang w:val="en-GB"/>
        </w:rPr>
        <w:t>, the instruments may have non-zero but very small effects in the</w:t>
      </w:r>
      <w:r w:rsidRPr="00057884">
        <w:rPr>
          <w:rFonts w:ascii="Helvetica" w:hAnsi="Helvetica" w:cs="Helvetica"/>
          <w:lang w:val="en-GB"/>
        </w:rPr>
        <w:t xml:space="preserve"> </w:t>
      </w:r>
      <w:r w:rsidRPr="00057884">
        <w:rPr>
          <w:rFonts w:ascii="Times" w:hAnsi="Times" w:cs="Times"/>
          <w:lang w:val="en-GB"/>
        </w:rPr>
        <w:t>structural equation. To address</w:t>
      </w:r>
      <w:r w:rsidRPr="00057884">
        <w:rPr>
          <w:rFonts w:ascii="Helvetica" w:hAnsi="Helvetica" w:cs="Helvetica"/>
          <w:lang w:val="en-GB"/>
        </w:rPr>
        <w:t xml:space="preserve"> </w:t>
      </w:r>
      <w:r w:rsidRPr="00057884">
        <w:rPr>
          <w:rFonts w:ascii="Times" w:hAnsi="Times" w:cs="Times"/>
          <w:lang w:val="en-GB"/>
        </w:rPr>
        <w:t>any remaining concern that there might still be some (arguably very weak) effects of birthplace</w:t>
      </w:r>
      <w:r w:rsidRPr="00057884">
        <w:rPr>
          <w:rFonts w:ascii="Helvetica" w:hAnsi="Helvetica" w:cs="Helvetica"/>
          <w:lang w:val="en-GB"/>
        </w:rPr>
        <w:t xml:space="preserve"> </w:t>
      </w:r>
      <w:r w:rsidRPr="00057884">
        <w:rPr>
          <w:rFonts w:ascii="Times" w:hAnsi="Times" w:cs="Times"/>
          <w:lang w:val="en-GB"/>
        </w:rPr>
        <w:t>and cohort dummy on arranged marriage through some indirect and complex channels, we report</w:t>
      </w:r>
      <w:r w:rsidRPr="00057884">
        <w:rPr>
          <w:rFonts w:ascii="Helvetica" w:hAnsi="Helvetica" w:cs="Helvetica"/>
          <w:lang w:val="en-GB"/>
        </w:rPr>
        <w:t xml:space="preserve"> </w:t>
      </w:r>
      <w:r w:rsidRPr="00057884">
        <w:rPr>
          <w:rFonts w:ascii="Times" w:hAnsi="Times" w:cs="Times"/>
          <w:lang w:val="en-GB"/>
        </w:rPr>
        <w:t>results from the Conley et al</w:t>
      </w:r>
      <w:r>
        <w:rPr>
          <w:rFonts w:ascii="Times" w:hAnsi="Times" w:cs="Times"/>
          <w:lang w:val="en-GB"/>
        </w:rPr>
        <w:t>.</w:t>
      </w:r>
      <w:r w:rsidRPr="00057884">
        <w:rPr>
          <w:rFonts w:ascii="Times" w:hAnsi="Times" w:cs="Times"/>
          <w:lang w:val="en-GB"/>
        </w:rPr>
        <w:t xml:space="preserve"> (</w:t>
      </w:r>
      <w:r>
        <w:rPr>
          <w:rFonts w:ascii="Times" w:hAnsi="Times" w:cs="Times"/>
          <w:lang w:val="en-GB"/>
        </w:rPr>
        <w:t>2012</w:t>
      </w:r>
      <w:r w:rsidRPr="00057884">
        <w:rPr>
          <w:rFonts w:ascii="Times" w:hAnsi="Times" w:cs="Times"/>
          <w:lang w:val="en-GB"/>
        </w:rPr>
        <w:t>) bounds approach</w:t>
      </w:r>
      <w:r>
        <w:rPr>
          <w:rFonts w:ascii="Times" w:hAnsi="Times" w:cs="Times"/>
          <w:lang w:val="en-GB"/>
        </w:rPr>
        <w:t xml:space="preserve">, </w:t>
      </w:r>
      <w:r w:rsidRPr="00057884">
        <w:rPr>
          <w:rFonts w:ascii="Times" w:hAnsi="Times" w:cs="Times"/>
          <w:lang w:val="en-GB"/>
        </w:rPr>
        <w:t>under the assumption that the instruments may violate the</w:t>
      </w:r>
      <w:r w:rsidRPr="00057884">
        <w:rPr>
          <w:rFonts w:ascii="Helvetica" w:hAnsi="Helvetica" w:cs="Helvetica"/>
          <w:lang w:val="en-GB"/>
        </w:rPr>
        <w:t xml:space="preserve"> </w:t>
      </w:r>
      <w:r>
        <w:rPr>
          <w:rFonts w:ascii="Times" w:hAnsi="Times" w:cs="Times"/>
          <w:lang w:val="en-GB"/>
        </w:rPr>
        <w:t xml:space="preserve">exclusion restrictions locally. </w:t>
      </w:r>
      <w:r w:rsidR="00C56251">
        <w:rPr>
          <w:rFonts w:ascii="Times" w:hAnsi="Times" w:cs="Times"/>
          <w:lang w:val="en-GB"/>
        </w:rPr>
        <w:t>N</w:t>
      </w:r>
      <w:r w:rsidR="00C56251" w:rsidRPr="00057884">
        <w:rPr>
          <w:rFonts w:ascii="Times" w:hAnsi="Times" w:cs="Times"/>
          <w:lang w:val="en-GB"/>
        </w:rPr>
        <w:t>one of the bounds contain zero</w:t>
      </w:r>
      <w:r w:rsidR="00C56251">
        <w:rPr>
          <w:rFonts w:ascii="Times" w:hAnsi="Times" w:cs="Times"/>
          <w:lang w:val="en-GB"/>
        </w:rPr>
        <w:t>, providing</w:t>
      </w:r>
      <w:r w:rsidR="00AC607F" w:rsidRPr="00057884">
        <w:rPr>
          <w:rFonts w:ascii="Times" w:hAnsi="Times" w:cs="Times"/>
          <w:lang w:val="en-GB"/>
        </w:rPr>
        <w:t xml:space="preserve"> strong evidence of a negative causal effect</w:t>
      </w:r>
      <w:r w:rsidR="00AC607F" w:rsidRPr="00057884">
        <w:rPr>
          <w:rFonts w:ascii="Helvetica" w:hAnsi="Helvetica" w:cs="Helvetica"/>
          <w:lang w:val="en-GB"/>
        </w:rPr>
        <w:t xml:space="preserve"> </w:t>
      </w:r>
      <w:r w:rsidR="00AC607F" w:rsidRPr="00057884">
        <w:rPr>
          <w:rFonts w:ascii="Times" w:hAnsi="Times" w:cs="Times"/>
          <w:lang w:val="en-GB"/>
        </w:rPr>
        <w:t>of education on the p</w:t>
      </w:r>
      <w:r w:rsidR="00C56251">
        <w:rPr>
          <w:rFonts w:ascii="Times" w:hAnsi="Times" w:cs="Times"/>
          <w:lang w:val="en-GB"/>
        </w:rPr>
        <w:t>robability of arranged marriage</w:t>
      </w:r>
      <w:r w:rsidR="00AC607F" w:rsidRPr="00057884">
        <w:rPr>
          <w:rFonts w:ascii="Times" w:hAnsi="Times" w:cs="Times"/>
          <w:lang w:val="en-GB"/>
        </w:rPr>
        <w:t>. The lower</w:t>
      </w:r>
      <w:r w:rsidR="00AC607F" w:rsidRPr="00057884">
        <w:rPr>
          <w:rFonts w:ascii="Helvetica" w:hAnsi="Helvetica" w:cs="Helvetica"/>
          <w:lang w:val="en-GB"/>
        </w:rPr>
        <w:t xml:space="preserve"> </w:t>
      </w:r>
      <w:r w:rsidR="00AC607F" w:rsidRPr="00057884">
        <w:rPr>
          <w:rFonts w:ascii="Times" w:hAnsi="Times" w:cs="Times"/>
          <w:lang w:val="en-GB"/>
        </w:rPr>
        <w:t>bound estimates indicate a smaller effect of education; one year of additional schooling reduces</w:t>
      </w:r>
      <w:r w:rsidR="00AC607F" w:rsidRPr="00057884">
        <w:rPr>
          <w:rFonts w:ascii="Helvetica" w:hAnsi="Helvetica" w:cs="Helvetica"/>
          <w:lang w:val="en-GB"/>
        </w:rPr>
        <w:t xml:space="preserve"> </w:t>
      </w:r>
      <w:r w:rsidR="00AC607F" w:rsidRPr="00057884">
        <w:rPr>
          <w:rFonts w:ascii="Times" w:hAnsi="Times" w:cs="Times"/>
          <w:lang w:val="en-GB"/>
        </w:rPr>
        <w:t>the probability o</w:t>
      </w:r>
      <w:r w:rsidR="00AC607F">
        <w:rPr>
          <w:rFonts w:ascii="Times" w:hAnsi="Times" w:cs="Times"/>
          <w:lang w:val="en-GB"/>
        </w:rPr>
        <w:t>f arranged marriage by about six to seven</w:t>
      </w:r>
      <w:r w:rsidR="00AC607F" w:rsidRPr="00057884">
        <w:rPr>
          <w:rFonts w:ascii="Times" w:hAnsi="Times" w:cs="Times"/>
          <w:lang w:val="en-GB"/>
        </w:rPr>
        <w:t xml:space="preserve"> percentage points for an individual with 8</w:t>
      </w:r>
      <w:r w:rsidR="00AC607F" w:rsidRPr="00057884">
        <w:rPr>
          <w:rFonts w:ascii="Helvetica" w:hAnsi="Helvetica" w:cs="Helvetica"/>
          <w:lang w:val="en-GB"/>
        </w:rPr>
        <w:t xml:space="preserve"> </w:t>
      </w:r>
      <w:r w:rsidR="00AC607F" w:rsidRPr="00057884">
        <w:rPr>
          <w:rFonts w:ascii="Times" w:hAnsi="Times" w:cs="Times"/>
          <w:lang w:val="en-GB"/>
        </w:rPr>
        <w:t xml:space="preserve">years of education. </w:t>
      </w:r>
      <w:r w:rsidR="00C56251">
        <w:rPr>
          <w:rFonts w:ascii="Times" w:hAnsi="Times" w:cs="Times"/>
          <w:lang w:val="en-GB"/>
        </w:rPr>
        <w:t xml:space="preserve">But </w:t>
      </w:r>
      <w:r w:rsidR="00AC607F" w:rsidRPr="00057884">
        <w:rPr>
          <w:rFonts w:ascii="Times" w:hAnsi="Times" w:cs="Times"/>
          <w:lang w:val="en-GB"/>
        </w:rPr>
        <w:t>the</w:t>
      </w:r>
      <w:r w:rsidR="00AC607F" w:rsidRPr="00057884">
        <w:rPr>
          <w:rFonts w:ascii="Helvetica" w:hAnsi="Helvetica" w:cs="Helvetica"/>
          <w:lang w:val="en-GB"/>
        </w:rPr>
        <w:t xml:space="preserve"> </w:t>
      </w:r>
      <w:r w:rsidR="00AC607F" w:rsidRPr="00057884">
        <w:rPr>
          <w:rFonts w:ascii="Times" w:hAnsi="Times" w:cs="Times"/>
          <w:lang w:val="en-GB"/>
        </w:rPr>
        <w:t>central conclusion in this paper does not depend on the exclusion restrictions imposed in the IV</w:t>
      </w:r>
      <w:r w:rsidR="00AC607F" w:rsidRPr="00057884">
        <w:rPr>
          <w:rFonts w:ascii="Helvetica" w:hAnsi="Helvetica" w:cs="Helvetica"/>
          <w:lang w:val="en-GB"/>
        </w:rPr>
        <w:t xml:space="preserve"> </w:t>
      </w:r>
      <w:r w:rsidR="00AC607F" w:rsidRPr="00057884">
        <w:rPr>
          <w:rFonts w:ascii="Times" w:hAnsi="Times" w:cs="Times"/>
          <w:lang w:val="en-GB"/>
        </w:rPr>
        <w:t xml:space="preserve">approach. </w:t>
      </w:r>
    </w:p>
    <w:p w14:paraId="7A8A836F" w14:textId="50B9B050" w:rsidR="00AC607F" w:rsidRPr="00057884" w:rsidRDefault="00C56251" w:rsidP="00C56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val="en-GB"/>
        </w:rPr>
      </w:pPr>
      <w:r>
        <w:rPr>
          <w:rFonts w:ascii="Times" w:hAnsi="Times" w:cs="Times"/>
          <w:lang w:val="en-GB"/>
        </w:rPr>
        <w:tab/>
      </w:r>
      <w:r w:rsidR="00AC607F" w:rsidRPr="00057884">
        <w:rPr>
          <w:rFonts w:ascii="Times" w:hAnsi="Times" w:cs="Times"/>
          <w:lang w:val="en-GB"/>
        </w:rPr>
        <w:t xml:space="preserve">The results also suggest that the </w:t>
      </w:r>
      <w:r w:rsidR="00AC607F">
        <w:rPr>
          <w:rFonts w:ascii="Times" w:hAnsi="Times" w:cs="Times"/>
          <w:lang w:val="en-GB"/>
        </w:rPr>
        <w:t>effect</w:t>
      </w:r>
      <w:r w:rsidR="00AC607F" w:rsidRPr="00057884">
        <w:rPr>
          <w:rFonts w:ascii="Times" w:hAnsi="Times" w:cs="Times"/>
          <w:lang w:val="en-GB"/>
        </w:rPr>
        <w:t xml:space="preserve"> of education has important gender dimensions.</w:t>
      </w:r>
      <w:r w:rsidR="00AC607F" w:rsidRPr="00057884">
        <w:rPr>
          <w:rFonts w:ascii="Helvetica" w:hAnsi="Helvetica" w:cs="Helvetica"/>
          <w:lang w:val="en-GB"/>
        </w:rPr>
        <w:t xml:space="preserve"> </w:t>
      </w:r>
      <w:r w:rsidR="00AC607F" w:rsidRPr="00057884">
        <w:rPr>
          <w:rFonts w:ascii="Times" w:hAnsi="Times" w:cs="Times"/>
          <w:lang w:val="en-GB"/>
        </w:rPr>
        <w:t>The impact of education is very strong for women; the marginal effect is about 17 percentage</w:t>
      </w:r>
      <w:r w:rsidR="00AC607F" w:rsidRPr="00057884">
        <w:rPr>
          <w:rFonts w:ascii="Helvetica" w:hAnsi="Helvetica" w:cs="Helvetica"/>
          <w:lang w:val="en-GB"/>
        </w:rPr>
        <w:t xml:space="preserve"> </w:t>
      </w:r>
      <w:r w:rsidR="00AC607F" w:rsidRPr="00057884">
        <w:rPr>
          <w:rFonts w:ascii="Times" w:hAnsi="Times" w:cs="Times"/>
          <w:lang w:val="en-GB"/>
        </w:rPr>
        <w:t>points for a woman with the average level of education (7.77 years of schooling).</w:t>
      </w:r>
      <w:r w:rsidR="00AC607F" w:rsidRPr="00057884">
        <w:rPr>
          <w:rStyle w:val="EndnoteReference"/>
          <w:rFonts w:ascii="Times" w:hAnsi="Times" w:cs="Times"/>
          <w:lang w:val="en-GB"/>
        </w:rPr>
        <w:endnoteReference w:id="14"/>
      </w:r>
      <w:r w:rsidR="00AC607F" w:rsidRPr="00057884">
        <w:rPr>
          <w:rFonts w:ascii="Helvetica" w:hAnsi="Helvetica" w:cs="Helvetica"/>
          <w:lang w:val="en-GB"/>
        </w:rPr>
        <w:t xml:space="preserve"> </w:t>
      </w:r>
      <w:r w:rsidR="00AC607F" w:rsidRPr="00057884">
        <w:rPr>
          <w:rFonts w:ascii="Times" w:hAnsi="Times" w:cs="Times"/>
          <w:lang w:val="en-GB"/>
        </w:rPr>
        <w:t>The evidence</w:t>
      </w:r>
      <w:r w:rsidR="00AC607F" w:rsidRPr="00057884">
        <w:rPr>
          <w:rFonts w:ascii="Helvetica" w:hAnsi="Helvetica" w:cs="Helvetica"/>
          <w:lang w:val="en-GB"/>
        </w:rPr>
        <w:t xml:space="preserve"> </w:t>
      </w:r>
      <w:r w:rsidR="00AC607F" w:rsidRPr="00057884">
        <w:rPr>
          <w:rFonts w:ascii="Times" w:hAnsi="Times" w:cs="Times"/>
          <w:lang w:val="en-GB"/>
        </w:rPr>
        <w:t>in favour of a significant causal effect of education on arranged marriage in case of men is, however,</w:t>
      </w:r>
      <w:r w:rsidR="00AC607F" w:rsidRPr="00057884">
        <w:rPr>
          <w:rFonts w:ascii="Helvetica" w:hAnsi="Helvetica" w:cs="Helvetica"/>
          <w:lang w:val="en-GB"/>
        </w:rPr>
        <w:t xml:space="preserve"> </w:t>
      </w:r>
      <w:r w:rsidR="00AC607F" w:rsidRPr="00057884">
        <w:rPr>
          <w:rFonts w:ascii="Times" w:hAnsi="Times" w:cs="Times"/>
          <w:lang w:val="en-GB"/>
        </w:rPr>
        <w:t xml:space="preserve">much weaker. </w:t>
      </w:r>
    </w:p>
    <w:p w14:paraId="2EE13CC0" w14:textId="1DA4D7B6" w:rsidR="00AC607F" w:rsidRPr="00057884" w:rsidRDefault="00AC607F" w:rsidP="00A43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val="en-GB"/>
        </w:rPr>
      </w:pPr>
      <w:r w:rsidRPr="00057884">
        <w:rPr>
          <w:rFonts w:ascii="Helvetica" w:hAnsi="Helvetica" w:cs="Helvetica"/>
          <w:lang w:val="en-GB"/>
        </w:rPr>
        <w:tab/>
      </w:r>
      <w:r w:rsidR="00C56251">
        <w:rPr>
          <w:rFonts w:ascii="Times" w:hAnsi="Times" w:cs="Times"/>
          <w:lang w:val="en-GB"/>
        </w:rPr>
        <w:t>T</w:t>
      </w:r>
      <w:r w:rsidRPr="00057884">
        <w:rPr>
          <w:rFonts w:ascii="Times" w:hAnsi="Times" w:cs="Times"/>
          <w:lang w:val="en-GB"/>
        </w:rPr>
        <w:t xml:space="preserve">he remainder of the paper </w:t>
      </w:r>
      <w:r w:rsidR="00C56251">
        <w:rPr>
          <w:rFonts w:ascii="Times" w:hAnsi="Times" w:cs="Times"/>
          <w:lang w:val="en-GB"/>
        </w:rPr>
        <w:t>is</w:t>
      </w:r>
      <w:r w:rsidR="00C56251" w:rsidRPr="00057884">
        <w:rPr>
          <w:rFonts w:ascii="Times" w:hAnsi="Times" w:cs="Times"/>
          <w:lang w:val="en-GB"/>
        </w:rPr>
        <w:t xml:space="preserve"> organize</w:t>
      </w:r>
      <w:r w:rsidR="00C56251">
        <w:rPr>
          <w:rFonts w:ascii="Times" w:hAnsi="Times" w:cs="Times"/>
          <w:lang w:val="en-GB"/>
        </w:rPr>
        <w:t>d</w:t>
      </w:r>
      <w:r w:rsidR="00C56251" w:rsidRPr="00057884">
        <w:rPr>
          <w:rFonts w:ascii="Times" w:hAnsi="Times" w:cs="Times"/>
          <w:lang w:val="en-GB"/>
        </w:rPr>
        <w:t xml:space="preserve"> </w:t>
      </w:r>
      <w:r w:rsidRPr="00057884">
        <w:rPr>
          <w:rFonts w:ascii="Times" w:hAnsi="Times" w:cs="Times"/>
          <w:lang w:val="en-GB"/>
        </w:rPr>
        <w:t xml:space="preserve">as follows. </w:t>
      </w:r>
      <w:r>
        <w:rPr>
          <w:rFonts w:ascii="Times" w:hAnsi="Times" w:cs="Times"/>
          <w:lang w:val="en-GB"/>
        </w:rPr>
        <w:t>S</w:t>
      </w:r>
      <w:r w:rsidRPr="00057884">
        <w:rPr>
          <w:rFonts w:ascii="Times" w:hAnsi="Times" w:cs="Times"/>
          <w:lang w:val="en-GB"/>
        </w:rPr>
        <w:t xml:space="preserve">ection </w:t>
      </w:r>
      <w:r>
        <w:rPr>
          <w:rFonts w:ascii="Times" w:hAnsi="Times" w:cs="Times"/>
          <w:lang w:val="en-GB"/>
        </w:rPr>
        <w:t xml:space="preserve">(II) </w:t>
      </w:r>
      <w:r w:rsidRPr="00057884">
        <w:rPr>
          <w:rFonts w:ascii="Times" w:hAnsi="Times" w:cs="Times"/>
          <w:lang w:val="en-GB"/>
        </w:rPr>
        <w:t>discusses the conceptual</w:t>
      </w:r>
      <w:r w:rsidRPr="00057884">
        <w:rPr>
          <w:rFonts w:ascii="Helvetica" w:hAnsi="Helvetica" w:cs="Helvetica"/>
          <w:lang w:val="en-GB"/>
        </w:rPr>
        <w:t xml:space="preserve"> </w:t>
      </w:r>
      <w:r w:rsidRPr="00057884">
        <w:rPr>
          <w:rFonts w:ascii="Times" w:hAnsi="Times" w:cs="Times"/>
          <w:lang w:val="en-GB"/>
        </w:rPr>
        <w:t xml:space="preserve">framework, which helps us identify the relevant control variables. </w:t>
      </w:r>
      <w:r>
        <w:rPr>
          <w:rFonts w:ascii="Times" w:hAnsi="Times" w:cs="Times"/>
          <w:lang w:val="en-GB"/>
        </w:rPr>
        <w:t>S</w:t>
      </w:r>
      <w:r w:rsidRPr="00057884">
        <w:rPr>
          <w:rFonts w:ascii="Times" w:hAnsi="Times" w:cs="Times"/>
          <w:lang w:val="en-GB"/>
        </w:rPr>
        <w:t xml:space="preserve">ection </w:t>
      </w:r>
      <w:r>
        <w:rPr>
          <w:rFonts w:ascii="Times" w:hAnsi="Times" w:cs="Times"/>
          <w:lang w:val="en-GB"/>
        </w:rPr>
        <w:t xml:space="preserve">(III) </w:t>
      </w:r>
      <w:r w:rsidRPr="00057884">
        <w:rPr>
          <w:rFonts w:ascii="Times" w:hAnsi="Times" w:cs="Times"/>
          <w:lang w:val="en-GB"/>
        </w:rPr>
        <w:t>provides a brief</w:t>
      </w:r>
      <w:r w:rsidRPr="00057884">
        <w:rPr>
          <w:rFonts w:ascii="Helvetica" w:hAnsi="Helvetica" w:cs="Helvetica"/>
          <w:lang w:val="en-GB"/>
        </w:rPr>
        <w:t xml:space="preserve"> </w:t>
      </w:r>
      <w:r w:rsidRPr="00057884">
        <w:rPr>
          <w:rFonts w:ascii="Times" w:hAnsi="Times" w:cs="Times"/>
          <w:lang w:val="en-GB"/>
        </w:rPr>
        <w:t>discussion of the data source and v</w:t>
      </w:r>
      <w:r>
        <w:rPr>
          <w:rFonts w:ascii="Times" w:hAnsi="Times" w:cs="Times"/>
          <w:lang w:val="en-GB"/>
        </w:rPr>
        <w:t>ariables descriptions. Section (IV)</w:t>
      </w:r>
      <w:r w:rsidRPr="00057884">
        <w:rPr>
          <w:rFonts w:ascii="Times" w:hAnsi="Times" w:cs="Times"/>
          <w:lang w:val="en-GB"/>
        </w:rPr>
        <w:t>, arranged in subsections, is</w:t>
      </w:r>
      <w:r w:rsidRPr="00057884">
        <w:rPr>
          <w:rFonts w:ascii="Helvetica" w:hAnsi="Helvetica" w:cs="Helvetica"/>
          <w:lang w:val="en-GB"/>
        </w:rPr>
        <w:t xml:space="preserve"> </w:t>
      </w:r>
      <w:r w:rsidRPr="00057884">
        <w:rPr>
          <w:rFonts w:ascii="Times" w:hAnsi="Times" w:cs="Times"/>
          <w:lang w:val="en-GB"/>
        </w:rPr>
        <w:t>devoted to the empirical strategy used in this paper to identify and estimate the causal effects of</w:t>
      </w:r>
      <w:r w:rsidRPr="00057884">
        <w:rPr>
          <w:rFonts w:ascii="Helvetica" w:hAnsi="Helvetica" w:cs="Helvetica"/>
          <w:lang w:val="en-GB"/>
        </w:rPr>
        <w:t xml:space="preserve"> </w:t>
      </w:r>
      <w:r w:rsidRPr="00057884">
        <w:rPr>
          <w:rFonts w:ascii="Times" w:hAnsi="Times" w:cs="Times"/>
          <w:lang w:val="en-GB"/>
        </w:rPr>
        <w:t>education on fre</w:t>
      </w:r>
      <w:r>
        <w:rPr>
          <w:rFonts w:ascii="Times" w:hAnsi="Times" w:cs="Times"/>
          <w:lang w:val="en-GB"/>
        </w:rPr>
        <w:t>edom of spouse choice. Section (V)</w:t>
      </w:r>
      <w:r w:rsidRPr="00057884">
        <w:rPr>
          <w:rFonts w:ascii="Times" w:hAnsi="Times" w:cs="Times"/>
          <w:lang w:val="en-GB"/>
        </w:rPr>
        <w:t xml:space="preserve"> presents estimates of causal effects of </w:t>
      </w:r>
      <w:r w:rsidRPr="00057884">
        <w:rPr>
          <w:rFonts w:ascii="Times" w:hAnsi="Times" w:cs="Times"/>
          <w:lang w:val="en-GB"/>
        </w:rPr>
        <w:lastRenderedPageBreak/>
        <w:t>education</w:t>
      </w:r>
      <w:r w:rsidRPr="00057884">
        <w:rPr>
          <w:rFonts w:ascii="Helvetica" w:hAnsi="Helvetica" w:cs="Helvetica"/>
          <w:lang w:val="en-GB"/>
        </w:rPr>
        <w:t xml:space="preserve"> </w:t>
      </w:r>
      <w:r w:rsidRPr="00057884">
        <w:rPr>
          <w:rFonts w:ascii="Times" w:hAnsi="Times" w:cs="Times"/>
          <w:lang w:val="en-GB"/>
        </w:rPr>
        <w:t>on arranged marriage using an instrumental variables approach and the Conley et a</w:t>
      </w:r>
      <w:r>
        <w:rPr>
          <w:rFonts w:ascii="Times" w:hAnsi="Times" w:cs="Times"/>
          <w:lang w:val="en-GB"/>
        </w:rPr>
        <w:t xml:space="preserve">l. </w:t>
      </w:r>
      <w:r>
        <w:rPr>
          <w:rFonts w:ascii="Times" w:hAnsi="Times"/>
          <w:lang w:val="en-GB"/>
        </w:rPr>
        <w:t xml:space="preserve">(2012) </w:t>
      </w:r>
      <w:r w:rsidRPr="00057884">
        <w:rPr>
          <w:rFonts w:ascii="Times" w:hAnsi="Times" w:cs="Times"/>
          <w:lang w:val="en-GB"/>
        </w:rPr>
        <w:t>bounds approach. In t</w:t>
      </w:r>
      <w:r>
        <w:rPr>
          <w:rFonts w:ascii="Times" w:hAnsi="Times" w:cs="Times"/>
          <w:lang w:val="en-GB"/>
        </w:rPr>
        <w:t>he conclusion</w:t>
      </w:r>
      <w:r w:rsidRPr="00057884">
        <w:rPr>
          <w:rFonts w:ascii="Times" w:hAnsi="Times" w:cs="Times"/>
          <w:lang w:val="en-GB"/>
        </w:rPr>
        <w:t>, we provide a summary and context of the results</w:t>
      </w:r>
      <w:r w:rsidRPr="00057884">
        <w:rPr>
          <w:rFonts w:ascii="Helvetica" w:hAnsi="Helvetica" w:cs="Helvetica"/>
          <w:lang w:val="en-GB"/>
        </w:rPr>
        <w:t xml:space="preserve"> </w:t>
      </w:r>
      <w:r w:rsidRPr="00057884">
        <w:rPr>
          <w:rFonts w:ascii="Times" w:hAnsi="Times" w:cs="Times"/>
          <w:lang w:val="en-GB"/>
        </w:rPr>
        <w:t>and contributions of the paper.</w:t>
      </w:r>
      <w:r w:rsidRPr="00057884">
        <w:rPr>
          <w:rFonts w:ascii="Helvetica" w:hAnsi="Helvetica" w:cs="Helvetica"/>
          <w:lang w:val="en-GB"/>
        </w:rPr>
        <w:t xml:space="preserve"> </w:t>
      </w:r>
    </w:p>
    <w:p w14:paraId="11E45C4F" w14:textId="77777777" w:rsidR="00AC607F" w:rsidRPr="00057884" w:rsidRDefault="00AC607F" w:rsidP="00A25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GB"/>
        </w:rPr>
      </w:pPr>
    </w:p>
    <w:p w14:paraId="00B5EBEA" w14:textId="77777777" w:rsidR="00AC607F" w:rsidRPr="00057884" w:rsidRDefault="00AC607F" w:rsidP="00A25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GB"/>
        </w:rPr>
      </w:pPr>
    </w:p>
    <w:p w14:paraId="5E281FBC" w14:textId="77777777" w:rsidR="00AC607F" w:rsidRPr="004736EB" w:rsidRDefault="00AC607F" w:rsidP="005D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lang w:val="en-GB"/>
        </w:rPr>
      </w:pPr>
      <w:r>
        <w:rPr>
          <w:rFonts w:ascii="Times" w:hAnsi="Times" w:cs="Times"/>
          <w:b/>
          <w:lang w:val="en-GB"/>
        </w:rPr>
        <w:t>(II</w:t>
      </w:r>
      <w:r w:rsidRPr="004736EB">
        <w:rPr>
          <w:rFonts w:ascii="Times" w:hAnsi="Times" w:cs="Times"/>
          <w:b/>
          <w:lang w:val="en-GB"/>
        </w:rPr>
        <w:t>) Conceptual Framework</w:t>
      </w:r>
      <w:r w:rsidRPr="004736EB">
        <w:rPr>
          <w:rFonts w:ascii="Helvetica" w:hAnsi="Helvetica" w:cs="Helvetica"/>
          <w:b/>
          <w:lang w:val="en-GB"/>
        </w:rPr>
        <w:t xml:space="preserve"> </w:t>
      </w:r>
    </w:p>
    <w:p w14:paraId="44566430" w14:textId="77777777" w:rsidR="00AC607F" w:rsidRPr="00057884" w:rsidRDefault="00AC607F" w:rsidP="005D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val="en-GB"/>
        </w:rPr>
      </w:pPr>
      <w:r w:rsidRPr="00057884">
        <w:rPr>
          <w:rFonts w:ascii="Helvetica" w:hAnsi="Helvetica" w:cs="Helvetica"/>
          <w:lang w:val="en-GB"/>
        </w:rPr>
        <w:tab/>
      </w:r>
      <w:r w:rsidRPr="00057884">
        <w:rPr>
          <w:rFonts w:ascii="Times" w:hAnsi="Times" w:cs="Times"/>
          <w:lang w:val="en-GB"/>
        </w:rPr>
        <w:t>Arranged marriage is common in many developing countries, especially in Asia and Africa.</w:t>
      </w:r>
      <w:r w:rsidRPr="00057884">
        <w:rPr>
          <w:rFonts w:ascii="Helvetica" w:hAnsi="Helvetica" w:cs="Helvetica"/>
          <w:lang w:val="en-GB"/>
        </w:rPr>
        <w:t xml:space="preserve"> </w:t>
      </w:r>
      <w:r w:rsidRPr="00057884">
        <w:rPr>
          <w:rFonts w:ascii="Times" w:hAnsi="Times" w:cs="Times"/>
          <w:lang w:val="en-GB"/>
        </w:rPr>
        <w:t>There are reasons to believe that in many cases it is not a cooperative outcome where parents and</w:t>
      </w:r>
      <w:r w:rsidRPr="00057884">
        <w:rPr>
          <w:rFonts w:ascii="Helvetica" w:hAnsi="Helvetica" w:cs="Helvetica"/>
          <w:lang w:val="en-GB"/>
        </w:rPr>
        <w:t xml:space="preserve"> </w:t>
      </w:r>
      <w:r w:rsidRPr="00057884">
        <w:rPr>
          <w:rFonts w:ascii="Times" w:hAnsi="Times" w:cs="Times"/>
          <w:lang w:val="en-GB"/>
        </w:rPr>
        <w:t>children jointly choose a spouse to maximize family welfare.</w:t>
      </w:r>
      <w:r w:rsidRPr="00057884">
        <w:rPr>
          <w:rStyle w:val="EndnoteReference"/>
          <w:rFonts w:ascii="Times" w:hAnsi="Times" w:cs="Times"/>
          <w:lang w:val="en-GB"/>
        </w:rPr>
        <w:endnoteReference w:id="15"/>
      </w:r>
      <w:r w:rsidRPr="00057884">
        <w:rPr>
          <w:rFonts w:ascii="Helvetica" w:hAnsi="Helvetica" w:cs="Helvetica"/>
          <w:lang w:val="en-GB"/>
        </w:rPr>
        <w:t xml:space="preserve"> </w:t>
      </w:r>
      <w:r w:rsidRPr="00057884">
        <w:rPr>
          <w:rFonts w:ascii="Times" w:hAnsi="Times" w:cs="Times"/>
          <w:lang w:val="en-GB"/>
        </w:rPr>
        <w:t>There are no a priori reasons to</w:t>
      </w:r>
      <w:r w:rsidRPr="00057884">
        <w:rPr>
          <w:rFonts w:ascii="Helvetica" w:hAnsi="Helvetica" w:cs="Helvetica"/>
          <w:lang w:val="en-GB"/>
        </w:rPr>
        <w:t xml:space="preserve"> </w:t>
      </w:r>
      <w:r w:rsidRPr="00057884">
        <w:rPr>
          <w:rFonts w:ascii="Times" w:hAnsi="Times" w:cs="Times"/>
          <w:lang w:val="en-GB"/>
        </w:rPr>
        <w:t>expect that the preferences of parents and children would be perfectly aligned.</w:t>
      </w:r>
      <w:r w:rsidRPr="00057884">
        <w:rPr>
          <w:rStyle w:val="EndnoteReference"/>
          <w:rFonts w:ascii="Times" w:hAnsi="Times" w:cs="Times"/>
          <w:lang w:val="en-GB"/>
        </w:rPr>
        <w:endnoteReference w:id="16"/>
      </w:r>
      <w:r w:rsidRPr="00057884">
        <w:rPr>
          <w:rFonts w:ascii="Helvetica" w:hAnsi="Helvetica" w:cs="Helvetica"/>
          <w:lang w:val="en-GB"/>
        </w:rPr>
        <w:t xml:space="preserve"> </w:t>
      </w:r>
      <w:r w:rsidRPr="00057884">
        <w:rPr>
          <w:rFonts w:ascii="Times" w:hAnsi="Times" w:cs="Times"/>
          <w:lang w:val="en-GB"/>
        </w:rPr>
        <w:t>Parents might be</w:t>
      </w:r>
      <w:r w:rsidRPr="00057884">
        <w:rPr>
          <w:rFonts w:ascii="Helvetica" w:hAnsi="Helvetica" w:cs="Helvetica"/>
          <w:lang w:val="en-GB"/>
        </w:rPr>
        <w:t xml:space="preserve"> </w:t>
      </w:r>
      <w:r w:rsidRPr="00057884">
        <w:rPr>
          <w:rFonts w:ascii="Times" w:hAnsi="Times" w:cs="Times"/>
          <w:lang w:val="en-GB"/>
        </w:rPr>
        <w:t>interested in arranged marriage to further their objectives of strengthening their own social and</w:t>
      </w:r>
      <w:r w:rsidRPr="00057884">
        <w:rPr>
          <w:rFonts w:ascii="Helvetica" w:hAnsi="Helvetica" w:cs="Helvetica"/>
          <w:lang w:val="en-GB"/>
        </w:rPr>
        <w:t xml:space="preserve"> </w:t>
      </w:r>
      <w:r w:rsidRPr="00057884">
        <w:rPr>
          <w:rFonts w:ascii="Times" w:hAnsi="Times" w:cs="Times"/>
          <w:lang w:val="en-GB"/>
        </w:rPr>
        <w:t>business network, to improve their standing in the community, and to uphold cultural traditions.</w:t>
      </w:r>
      <w:r w:rsidRPr="00057884">
        <w:rPr>
          <w:rFonts w:ascii="Helvetica" w:hAnsi="Helvetica" w:cs="Helvetica"/>
          <w:lang w:val="en-GB"/>
        </w:rPr>
        <w:t xml:space="preserve"> </w:t>
      </w:r>
      <w:r w:rsidRPr="00057884">
        <w:rPr>
          <w:rFonts w:ascii="Times" w:hAnsi="Times" w:cs="Times"/>
          <w:lang w:val="en-GB"/>
        </w:rPr>
        <w:t>Another important motive is old-age support; if the parents choose the spouse it is less likely that</w:t>
      </w:r>
      <w:r w:rsidRPr="00057884">
        <w:rPr>
          <w:rFonts w:ascii="Helvetica" w:hAnsi="Helvetica" w:cs="Helvetica"/>
          <w:lang w:val="en-GB"/>
        </w:rPr>
        <w:t xml:space="preserve"> </w:t>
      </w:r>
      <w:r w:rsidRPr="00057884">
        <w:rPr>
          <w:rFonts w:ascii="Times" w:hAnsi="Times" w:cs="Times"/>
          <w:lang w:val="en-GB"/>
        </w:rPr>
        <w:t>the spouse of their children will skew the distribution of resources against them, especially in old</w:t>
      </w:r>
      <w:r w:rsidRPr="00057884">
        <w:rPr>
          <w:rFonts w:ascii="Helvetica" w:hAnsi="Helvetica" w:cs="Helvetica"/>
          <w:lang w:val="en-GB"/>
        </w:rPr>
        <w:t xml:space="preserve"> </w:t>
      </w:r>
      <w:r w:rsidRPr="00057884">
        <w:rPr>
          <w:rFonts w:ascii="Times" w:hAnsi="Times" w:cs="Times"/>
          <w:lang w:val="en-GB"/>
        </w:rPr>
        <w:t>age. It has been argued that the transition from arranged marriage to own choice redistributes</w:t>
      </w:r>
      <w:r w:rsidRPr="00057884">
        <w:rPr>
          <w:rFonts w:ascii="Helvetica" w:hAnsi="Helvetica" w:cs="Helvetica"/>
          <w:lang w:val="en-GB"/>
        </w:rPr>
        <w:t xml:space="preserve"> </w:t>
      </w:r>
      <w:r w:rsidRPr="00057884">
        <w:rPr>
          <w:rFonts w:ascii="Times" w:hAnsi="Times" w:cs="Times"/>
          <w:lang w:val="en-GB"/>
        </w:rPr>
        <w:t>resources away from the parents to the children, and might have implications for savings and</w:t>
      </w:r>
      <w:r w:rsidRPr="00057884">
        <w:rPr>
          <w:rFonts w:ascii="Helvetica" w:hAnsi="Helvetica" w:cs="Helvetica"/>
          <w:lang w:val="en-GB"/>
        </w:rPr>
        <w:t xml:space="preserve"> </w:t>
      </w:r>
      <w:r>
        <w:rPr>
          <w:rFonts w:ascii="Times" w:hAnsi="Times" w:cs="Times"/>
          <w:lang w:val="en-GB"/>
        </w:rPr>
        <w:t>growth (</w:t>
      </w:r>
      <w:proofErr w:type="spellStart"/>
      <w:r>
        <w:rPr>
          <w:rFonts w:ascii="Times" w:hAnsi="Times" w:cs="Times"/>
          <w:lang w:val="en-GB"/>
        </w:rPr>
        <w:t>Edlund</w:t>
      </w:r>
      <w:proofErr w:type="spellEnd"/>
      <w:r>
        <w:rPr>
          <w:rFonts w:ascii="Times" w:hAnsi="Times" w:cs="Times"/>
          <w:lang w:val="en-GB"/>
        </w:rPr>
        <w:t xml:space="preserve"> and Lagerlof, </w:t>
      </w:r>
      <w:r w:rsidRPr="00057884">
        <w:rPr>
          <w:rFonts w:ascii="Times" w:hAnsi="Times" w:cs="Times"/>
          <w:lang w:val="en-GB"/>
        </w:rPr>
        <w:t>2006).</w:t>
      </w:r>
      <w:r w:rsidRPr="00057884">
        <w:rPr>
          <w:rFonts w:ascii="Helvetica" w:hAnsi="Helvetica" w:cs="Helvetica"/>
          <w:lang w:val="en-GB"/>
        </w:rPr>
        <w:t xml:space="preserve"> </w:t>
      </w:r>
    </w:p>
    <w:p w14:paraId="414E522A" w14:textId="77777777" w:rsidR="00AC607F" w:rsidRPr="00057884" w:rsidRDefault="00AC607F" w:rsidP="005D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val="en-GB"/>
        </w:rPr>
      </w:pPr>
      <w:r w:rsidRPr="00057884">
        <w:rPr>
          <w:rFonts w:ascii="Times" w:hAnsi="Times" w:cs="Times"/>
          <w:lang w:val="en-GB"/>
        </w:rPr>
        <w:tab/>
        <w:t>The practice of arranged marriage seems to decline generally with economic development; the</w:t>
      </w:r>
      <w:r w:rsidRPr="00057884">
        <w:rPr>
          <w:rFonts w:ascii="Helvetica" w:hAnsi="Helvetica" w:cs="Helvetica"/>
          <w:lang w:val="en-GB"/>
        </w:rPr>
        <w:t xml:space="preserve"> </w:t>
      </w:r>
      <w:r w:rsidRPr="00057884">
        <w:rPr>
          <w:rFonts w:ascii="Times" w:hAnsi="Times" w:cs="Times"/>
          <w:lang w:val="en-GB"/>
        </w:rPr>
        <w:t>expansion of education and labour market opportunities for children are negatively correlated with</w:t>
      </w:r>
      <w:r w:rsidRPr="00057884">
        <w:rPr>
          <w:rFonts w:ascii="Helvetica" w:hAnsi="Helvetica" w:cs="Helvetica"/>
          <w:lang w:val="en-GB"/>
        </w:rPr>
        <w:t xml:space="preserve"> </w:t>
      </w:r>
      <w:r w:rsidRPr="00057884">
        <w:rPr>
          <w:rFonts w:ascii="Times" w:hAnsi="Times" w:cs="Times"/>
          <w:lang w:val="en-GB"/>
        </w:rPr>
        <w:t>the incidence of arranged marriag</w:t>
      </w:r>
      <w:r>
        <w:rPr>
          <w:rFonts w:ascii="Times" w:hAnsi="Times" w:cs="Times"/>
          <w:lang w:val="en-GB"/>
        </w:rPr>
        <w:t xml:space="preserve">e (for a discussion, see Goode, </w:t>
      </w:r>
      <w:r w:rsidRPr="00057884">
        <w:rPr>
          <w:rFonts w:ascii="Times" w:hAnsi="Times" w:cs="Times"/>
          <w:lang w:val="en-GB"/>
        </w:rPr>
        <w:t>1963). There is a substantial</w:t>
      </w:r>
      <w:r w:rsidRPr="00057884">
        <w:rPr>
          <w:rFonts w:ascii="Helvetica" w:hAnsi="Helvetica" w:cs="Helvetica"/>
          <w:lang w:val="en-GB"/>
        </w:rPr>
        <w:t xml:space="preserve"> </w:t>
      </w:r>
      <w:r w:rsidRPr="00057884">
        <w:rPr>
          <w:rFonts w:ascii="Times" w:hAnsi="Times" w:cs="Times"/>
          <w:lang w:val="en-GB"/>
        </w:rPr>
        <w:t>literature in sociology</w:t>
      </w:r>
      <w:r>
        <w:rPr>
          <w:rFonts w:ascii="Times" w:hAnsi="Times" w:cs="Times"/>
          <w:lang w:val="en-GB"/>
        </w:rPr>
        <w:t xml:space="preserve"> and anthropology</w:t>
      </w:r>
      <w:r w:rsidRPr="00057884">
        <w:rPr>
          <w:rFonts w:ascii="Times" w:hAnsi="Times" w:cs="Times"/>
          <w:lang w:val="en-GB"/>
        </w:rPr>
        <w:t xml:space="preserve"> that provides suggestive evidence of a negative correlation between education and the probability of having arranged marriage in a society (for a summary, see </w:t>
      </w:r>
      <w:proofErr w:type="spellStart"/>
      <w:r w:rsidRPr="00057884">
        <w:rPr>
          <w:rFonts w:ascii="Times" w:hAnsi="Times" w:cs="Times"/>
          <w:lang w:val="en-GB"/>
        </w:rPr>
        <w:t>Jejeebhoy</w:t>
      </w:r>
      <w:proofErr w:type="spellEnd"/>
      <w:r>
        <w:rPr>
          <w:rFonts w:ascii="Helvetica" w:hAnsi="Helvetica" w:cs="Helvetica"/>
          <w:lang w:val="en-GB"/>
        </w:rPr>
        <w:t xml:space="preserve">, </w:t>
      </w:r>
      <w:r w:rsidRPr="00057884">
        <w:rPr>
          <w:rFonts w:ascii="Times" w:hAnsi="Times" w:cs="Times"/>
          <w:lang w:val="en-GB"/>
        </w:rPr>
        <w:t>1995). Education can influence spouse choice through a variety of channels. It may mould</w:t>
      </w:r>
      <w:r w:rsidRPr="00057884">
        <w:rPr>
          <w:rFonts w:ascii="Helvetica" w:hAnsi="Helvetica" w:cs="Helvetica"/>
          <w:lang w:val="en-GB"/>
        </w:rPr>
        <w:t xml:space="preserve"> </w:t>
      </w:r>
      <w:r w:rsidRPr="00057884">
        <w:rPr>
          <w:rFonts w:ascii="Times" w:hAnsi="Times" w:cs="Times"/>
          <w:lang w:val="en-GB"/>
        </w:rPr>
        <w:t>children’s preference, enrich the pool of potential partners, and alter the thr</w:t>
      </w:r>
      <w:r>
        <w:rPr>
          <w:rFonts w:ascii="Times" w:hAnsi="Times" w:cs="Times"/>
          <w:lang w:val="en-GB"/>
        </w:rPr>
        <w:t>eat point in the bargaining game</w:t>
      </w:r>
      <w:r w:rsidRPr="00057884">
        <w:rPr>
          <w:rFonts w:ascii="Times" w:hAnsi="Times" w:cs="Times"/>
          <w:lang w:val="en-GB"/>
        </w:rPr>
        <w:t>. The changes in preference can be due to interactions with</w:t>
      </w:r>
      <w:r w:rsidRPr="00057884">
        <w:rPr>
          <w:rFonts w:ascii="Helvetica" w:hAnsi="Helvetica" w:cs="Helvetica"/>
          <w:lang w:val="en-GB"/>
        </w:rPr>
        <w:t xml:space="preserve"> </w:t>
      </w:r>
      <w:r w:rsidRPr="00057884">
        <w:rPr>
          <w:rFonts w:ascii="Times" w:hAnsi="Times" w:cs="Times"/>
          <w:lang w:val="en-GB"/>
        </w:rPr>
        <w:t>people with different attitudes to arranged marriage, exposure to other cultural norms, and in general through a broadening of outlook. Social interactions at school and college may increase</w:t>
      </w:r>
      <w:r w:rsidRPr="00057884">
        <w:rPr>
          <w:rFonts w:ascii="Helvetica" w:hAnsi="Helvetica" w:cs="Helvetica"/>
          <w:lang w:val="en-GB"/>
        </w:rPr>
        <w:t xml:space="preserve"> </w:t>
      </w:r>
      <w:r w:rsidRPr="00057884">
        <w:rPr>
          <w:rFonts w:ascii="Times" w:hAnsi="Times" w:cs="Times"/>
          <w:lang w:val="en-GB"/>
        </w:rPr>
        <w:t>the pool of potential partners with similar values and thus of better compatibility. Education</w:t>
      </w:r>
      <w:r w:rsidRPr="00057884">
        <w:rPr>
          <w:rFonts w:ascii="Helvetica" w:hAnsi="Helvetica" w:cs="Helvetica"/>
          <w:lang w:val="en-GB"/>
        </w:rPr>
        <w:t xml:space="preserve"> </w:t>
      </w:r>
      <w:r w:rsidRPr="00057884">
        <w:rPr>
          <w:rFonts w:ascii="Times" w:hAnsi="Times" w:cs="Times"/>
          <w:lang w:val="en-GB"/>
        </w:rPr>
        <w:t>alters the threat point in the bargaining game between parents and children, because educated</w:t>
      </w:r>
      <w:r w:rsidRPr="00057884">
        <w:rPr>
          <w:rFonts w:ascii="Helvetica" w:hAnsi="Helvetica" w:cs="Helvetica"/>
          <w:lang w:val="en-GB"/>
        </w:rPr>
        <w:t xml:space="preserve"> </w:t>
      </w:r>
      <w:r w:rsidRPr="00057884">
        <w:rPr>
          <w:rFonts w:ascii="Times" w:hAnsi="Times" w:cs="Times"/>
          <w:lang w:val="en-GB"/>
        </w:rPr>
        <w:t>children in general have better outside options (labour market prospects and higher permanent</w:t>
      </w:r>
      <w:r w:rsidRPr="00057884">
        <w:rPr>
          <w:rFonts w:ascii="Helvetica" w:hAnsi="Helvetica" w:cs="Helvetica"/>
          <w:lang w:val="en-GB"/>
        </w:rPr>
        <w:t xml:space="preserve"> </w:t>
      </w:r>
      <w:r w:rsidRPr="00057884">
        <w:rPr>
          <w:rFonts w:ascii="Times" w:hAnsi="Times" w:cs="Times"/>
          <w:lang w:val="en-GB"/>
        </w:rPr>
        <w:t>income). In the event of a conflict regarding spouse choice, the parents can use a prospective</w:t>
      </w:r>
      <w:r w:rsidRPr="00057884">
        <w:rPr>
          <w:rFonts w:ascii="Helvetica" w:hAnsi="Helvetica" w:cs="Helvetica"/>
          <w:lang w:val="en-GB"/>
        </w:rPr>
        <w:t xml:space="preserve"> </w:t>
      </w:r>
      <w:r>
        <w:rPr>
          <w:rFonts w:ascii="Times" w:hAnsi="Times" w:cs="Times"/>
          <w:lang w:val="en-GB"/>
        </w:rPr>
        <w:t>bequest as a threat, that is</w:t>
      </w:r>
      <w:r w:rsidRPr="00057884">
        <w:rPr>
          <w:rFonts w:ascii="Times" w:hAnsi="Times" w:cs="Times"/>
          <w:lang w:val="en-GB"/>
        </w:rPr>
        <w:t xml:space="preserve">, they might redistribute away from a son or daughter who </w:t>
      </w:r>
      <w:r w:rsidRPr="00057884">
        <w:rPr>
          <w:rFonts w:ascii="Times" w:hAnsi="Times" w:cs="Times"/>
          <w:lang w:val="en-GB"/>
        </w:rPr>
        <w:lastRenderedPageBreak/>
        <w:t>choose</w:t>
      </w:r>
      <w:r>
        <w:rPr>
          <w:rFonts w:ascii="Times" w:hAnsi="Times" w:cs="Times"/>
          <w:lang w:val="en-GB"/>
        </w:rPr>
        <w:t>s</w:t>
      </w:r>
      <w:r w:rsidRPr="00057884">
        <w:rPr>
          <w:rFonts w:ascii="Times" w:hAnsi="Times" w:cs="Times"/>
          <w:lang w:val="en-GB"/>
        </w:rPr>
        <w:t xml:space="preserve"> his/her</w:t>
      </w:r>
      <w:r w:rsidRPr="00057884">
        <w:rPr>
          <w:rFonts w:ascii="Helvetica" w:hAnsi="Helvetica" w:cs="Helvetica"/>
          <w:lang w:val="en-GB"/>
        </w:rPr>
        <w:t xml:space="preserve"> </w:t>
      </w:r>
      <w:r w:rsidRPr="00057884">
        <w:rPr>
          <w:rFonts w:ascii="Times" w:hAnsi="Times" w:cs="Times"/>
          <w:lang w:val="en-GB"/>
        </w:rPr>
        <w:t>own spouse. They can also threaten to drive the newly married couple from the parental home,</w:t>
      </w:r>
      <w:r w:rsidRPr="00057884">
        <w:rPr>
          <w:rFonts w:ascii="Helvetica" w:hAnsi="Helvetica" w:cs="Helvetica"/>
          <w:lang w:val="en-GB"/>
        </w:rPr>
        <w:t xml:space="preserve"> </w:t>
      </w:r>
      <w:r w:rsidRPr="00057884">
        <w:rPr>
          <w:rFonts w:ascii="Times" w:hAnsi="Times" w:cs="Times"/>
          <w:lang w:val="en-GB"/>
        </w:rPr>
        <w:t>an effective deterrent when the housing and other related costs of starting a separate household</w:t>
      </w:r>
      <w:r w:rsidRPr="00057884">
        <w:rPr>
          <w:rFonts w:ascii="Helvetica" w:hAnsi="Helvetica" w:cs="Helvetica"/>
          <w:lang w:val="en-GB"/>
        </w:rPr>
        <w:t xml:space="preserve"> </w:t>
      </w:r>
      <w:r w:rsidRPr="00057884">
        <w:rPr>
          <w:rFonts w:ascii="Times" w:hAnsi="Times" w:cs="Times"/>
          <w:lang w:val="en-GB"/>
        </w:rPr>
        <w:t xml:space="preserve">are </w:t>
      </w:r>
      <w:r>
        <w:rPr>
          <w:rFonts w:ascii="Times" w:hAnsi="Times" w:cs="Times"/>
          <w:lang w:val="en-GB"/>
        </w:rPr>
        <w:t xml:space="preserve">sufficiently </w:t>
      </w:r>
      <w:r w:rsidRPr="00057884">
        <w:rPr>
          <w:rFonts w:ascii="Times" w:hAnsi="Times" w:cs="Times"/>
          <w:lang w:val="en-GB"/>
        </w:rPr>
        <w:t>high.</w:t>
      </w:r>
      <w:r w:rsidRPr="00057884">
        <w:rPr>
          <w:rStyle w:val="EndnoteReference"/>
          <w:rFonts w:ascii="Times" w:hAnsi="Times" w:cs="Times"/>
          <w:lang w:val="en-GB"/>
        </w:rPr>
        <w:endnoteReference w:id="17"/>
      </w:r>
      <w:r w:rsidRPr="00057884">
        <w:rPr>
          <w:rFonts w:ascii="Helvetica" w:hAnsi="Helvetica" w:cs="Helvetica"/>
          <w:lang w:val="en-GB"/>
        </w:rPr>
        <w:t xml:space="preserve"> </w:t>
      </w:r>
      <w:r w:rsidRPr="00057884">
        <w:rPr>
          <w:rFonts w:ascii="Times" w:hAnsi="Times" w:cs="Times"/>
          <w:lang w:val="en-GB"/>
        </w:rPr>
        <w:t>Educated children are also more equipped to handle pressure from parents, which sometimes may take the form of legal and other forms of harassment</w:t>
      </w:r>
      <w:r>
        <w:rPr>
          <w:rFonts w:ascii="Times" w:hAnsi="Times" w:cs="Times"/>
          <w:lang w:val="en-GB"/>
        </w:rPr>
        <w:t>,</w:t>
      </w:r>
      <w:r w:rsidRPr="00057884">
        <w:rPr>
          <w:rFonts w:ascii="Times" w:hAnsi="Times" w:cs="Times"/>
          <w:lang w:val="en-GB"/>
        </w:rPr>
        <w:t xml:space="preserve"> when they choose</w:t>
      </w:r>
      <w:r w:rsidRPr="00057884">
        <w:rPr>
          <w:rFonts w:ascii="Helvetica" w:hAnsi="Helvetica" w:cs="Helvetica"/>
          <w:lang w:val="en-GB"/>
        </w:rPr>
        <w:t xml:space="preserve"> </w:t>
      </w:r>
      <w:r w:rsidRPr="00057884">
        <w:rPr>
          <w:rFonts w:ascii="Times" w:hAnsi="Times" w:cs="Times"/>
          <w:lang w:val="en-GB"/>
        </w:rPr>
        <w:t>their own spouse. Finally, extended schooling tends to delay the age at marriage, thereby placing</w:t>
      </w:r>
      <w:r w:rsidRPr="00057884">
        <w:rPr>
          <w:rFonts w:ascii="Helvetica" w:hAnsi="Helvetica" w:cs="Helvetica"/>
          <w:lang w:val="en-GB"/>
        </w:rPr>
        <w:t xml:space="preserve"> </w:t>
      </w:r>
      <w:r w:rsidRPr="00057884">
        <w:rPr>
          <w:rFonts w:ascii="Times" w:hAnsi="Times" w:cs="Times"/>
          <w:lang w:val="en-GB"/>
        </w:rPr>
        <w:t>the spouse choice decision at a time when the children are more mature and capable of making</w:t>
      </w:r>
      <w:r w:rsidRPr="00057884">
        <w:rPr>
          <w:rFonts w:ascii="Helvetica" w:hAnsi="Helvetica" w:cs="Helvetica"/>
          <w:lang w:val="en-GB"/>
        </w:rPr>
        <w:t xml:space="preserve"> </w:t>
      </w:r>
      <w:r w:rsidRPr="00057884">
        <w:rPr>
          <w:rFonts w:ascii="Times" w:hAnsi="Times" w:cs="Times"/>
          <w:lang w:val="en-GB"/>
        </w:rPr>
        <w:t>better choices.</w:t>
      </w:r>
      <w:r w:rsidRPr="00057884">
        <w:rPr>
          <w:rFonts w:ascii="Helvetica" w:hAnsi="Helvetica" w:cs="Helvetica"/>
          <w:lang w:val="en-GB"/>
        </w:rPr>
        <w:t xml:space="preserve"> </w:t>
      </w:r>
    </w:p>
    <w:p w14:paraId="74B2EF18" w14:textId="77777777" w:rsidR="00AC607F" w:rsidRPr="00057884" w:rsidRDefault="00AC607F" w:rsidP="005D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val="en-GB"/>
        </w:rPr>
      </w:pPr>
      <w:r w:rsidRPr="00057884">
        <w:rPr>
          <w:rFonts w:ascii="Helvetica" w:hAnsi="Helvetica" w:cs="Helvetica"/>
          <w:lang w:val="en-GB"/>
        </w:rPr>
        <w:tab/>
      </w:r>
      <w:r>
        <w:rPr>
          <w:rFonts w:ascii="Times" w:hAnsi="Times" w:cs="Times"/>
          <w:lang w:val="en-GB"/>
        </w:rPr>
        <w:t>T</w:t>
      </w:r>
      <w:r w:rsidRPr="00057884">
        <w:rPr>
          <w:rFonts w:ascii="Times" w:hAnsi="Times" w:cs="Times"/>
          <w:lang w:val="en-GB"/>
        </w:rPr>
        <w:t>he fact that education may weaken parent’s influence on children in</w:t>
      </w:r>
      <w:r w:rsidRPr="00057884">
        <w:rPr>
          <w:rFonts w:ascii="Helvetica" w:hAnsi="Helvetica" w:cs="Helvetica"/>
          <w:lang w:val="en-GB"/>
        </w:rPr>
        <w:t xml:space="preserve"> </w:t>
      </w:r>
      <w:r w:rsidRPr="00057884">
        <w:rPr>
          <w:rFonts w:ascii="Times" w:hAnsi="Times" w:cs="Times"/>
          <w:lang w:val="en-GB"/>
        </w:rPr>
        <w:t>general, and on spouse choice in particular, also implies that parents will take into account this</w:t>
      </w:r>
      <w:r w:rsidRPr="00057884">
        <w:rPr>
          <w:rFonts w:ascii="Helvetica" w:hAnsi="Helvetica" w:cs="Helvetica"/>
          <w:lang w:val="en-GB"/>
        </w:rPr>
        <w:t xml:space="preserve"> </w:t>
      </w:r>
      <w:r w:rsidRPr="00057884">
        <w:rPr>
          <w:rFonts w:ascii="Times" w:hAnsi="Times" w:cs="Times"/>
          <w:lang w:val="en-GB"/>
        </w:rPr>
        <w:t>additional cost when making the education decisions for their children. This has interesting</w:t>
      </w:r>
      <w:r w:rsidRPr="00057884">
        <w:rPr>
          <w:rFonts w:ascii="Helvetica" w:hAnsi="Helvetica" w:cs="Helvetica"/>
          <w:lang w:val="en-GB"/>
        </w:rPr>
        <w:t xml:space="preserve"> </w:t>
      </w:r>
      <w:r w:rsidRPr="00057884">
        <w:rPr>
          <w:rFonts w:ascii="Times" w:hAnsi="Times" w:cs="Times"/>
          <w:lang w:val="en-GB"/>
        </w:rPr>
        <w:t>implications for allocation of resources across different children for education. Parents might</w:t>
      </w:r>
      <w:r w:rsidRPr="00057884">
        <w:rPr>
          <w:rFonts w:ascii="Helvetica" w:hAnsi="Helvetica" w:cs="Helvetica"/>
          <w:lang w:val="en-GB"/>
        </w:rPr>
        <w:t xml:space="preserve"> </w:t>
      </w:r>
      <w:r w:rsidRPr="00057884">
        <w:rPr>
          <w:rFonts w:ascii="Times" w:hAnsi="Times" w:cs="Times"/>
          <w:lang w:val="en-GB"/>
        </w:rPr>
        <w:t>trade off potentially higher earnings for more compliant behaviour of children, assuming that the</w:t>
      </w:r>
      <w:r w:rsidRPr="00057884">
        <w:rPr>
          <w:rFonts w:ascii="Helvetica" w:hAnsi="Helvetica" w:cs="Helvetica"/>
          <w:lang w:val="en-GB"/>
        </w:rPr>
        <w:t xml:space="preserve"> </w:t>
      </w:r>
      <w:r w:rsidRPr="00057884">
        <w:rPr>
          <w:rFonts w:ascii="Times" w:hAnsi="Times" w:cs="Times"/>
          <w:lang w:val="en-GB"/>
        </w:rPr>
        <w:t>correlation between ability and assertiveness is positive. This is likely to result in a negative</w:t>
      </w:r>
      <w:r w:rsidRPr="00057884">
        <w:rPr>
          <w:rFonts w:ascii="Helvetica" w:hAnsi="Helvetica" w:cs="Helvetica"/>
          <w:lang w:val="en-GB"/>
        </w:rPr>
        <w:t xml:space="preserve"> </w:t>
      </w:r>
      <w:r w:rsidRPr="00057884">
        <w:rPr>
          <w:rFonts w:ascii="Times" w:hAnsi="Times" w:cs="Times"/>
          <w:lang w:val="en-GB"/>
        </w:rPr>
        <w:t>selection effect in our context because parents would invest more in educating the more pliant</w:t>
      </w:r>
      <w:r w:rsidRPr="00057884">
        <w:rPr>
          <w:rFonts w:ascii="Helvetica" w:hAnsi="Helvetica" w:cs="Helvetica"/>
          <w:lang w:val="en-GB"/>
        </w:rPr>
        <w:t xml:space="preserve"> </w:t>
      </w:r>
      <w:r w:rsidRPr="00057884">
        <w:rPr>
          <w:rFonts w:ascii="Times" w:hAnsi="Times" w:cs="Times"/>
          <w:lang w:val="en-GB"/>
        </w:rPr>
        <w:t>children even though they may be of lower ability, and the more pliant a child is, the easier it is for</w:t>
      </w:r>
      <w:r w:rsidRPr="00057884">
        <w:rPr>
          <w:rFonts w:ascii="Helvetica" w:hAnsi="Helvetica" w:cs="Helvetica"/>
          <w:lang w:val="en-GB"/>
        </w:rPr>
        <w:t xml:space="preserve"> </w:t>
      </w:r>
      <w:r w:rsidRPr="00057884">
        <w:rPr>
          <w:rFonts w:ascii="Times" w:hAnsi="Times" w:cs="Times"/>
          <w:lang w:val="en-GB"/>
        </w:rPr>
        <w:t>parents to overrule his/her spouse choice.</w:t>
      </w:r>
      <w:r w:rsidRPr="00057884">
        <w:rPr>
          <w:rStyle w:val="EndnoteReference"/>
          <w:rFonts w:ascii="Times" w:hAnsi="Times" w:cs="Times"/>
          <w:lang w:val="en-GB"/>
        </w:rPr>
        <w:endnoteReference w:id="18"/>
      </w:r>
      <w:r w:rsidRPr="00057884">
        <w:rPr>
          <w:rFonts w:ascii="Times" w:hAnsi="Times" w:cs="Times"/>
          <w:lang w:val="en-GB"/>
        </w:rPr>
        <w:t xml:space="preserve"> </w:t>
      </w:r>
    </w:p>
    <w:p w14:paraId="0F8B63C2" w14:textId="77777777" w:rsidR="00AC607F" w:rsidRPr="00057884" w:rsidRDefault="00AC607F" w:rsidP="006E0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GB"/>
        </w:rPr>
      </w:pPr>
    </w:p>
    <w:p w14:paraId="717EBCA6" w14:textId="77777777" w:rsidR="00AC607F" w:rsidRPr="001A1BBF" w:rsidRDefault="00AC607F" w:rsidP="00D16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lang w:val="en-GB"/>
        </w:rPr>
      </w:pPr>
      <w:r w:rsidRPr="00057884">
        <w:rPr>
          <w:rFonts w:ascii="Times" w:hAnsi="Times" w:cs="Times"/>
          <w:lang w:val="en-GB"/>
        </w:rPr>
        <w:tab/>
      </w:r>
      <w:r>
        <w:rPr>
          <w:rFonts w:ascii="Times" w:hAnsi="Times" w:cs="Times"/>
          <w:b/>
          <w:lang w:val="en-GB"/>
        </w:rPr>
        <w:t>(III</w:t>
      </w:r>
      <w:r w:rsidRPr="001A1BBF">
        <w:rPr>
          <w:rFonts w:ascii="Times" w:hAnsi="Times" w:cs="Times"/>
          <w:b/>
          <w:lang w:val="en-GB"/>
        </w:rPr>
        <w:t>) Data</w:t>
      </w:r>
      <w:r w:rsidRPr="001A1BBF">
        <w:rPr>
          <w:rFonts w:ascii="Helvetica" w:hAnsi="Helvetica" w:cs="Helvetica"/>
          <w:b/>
          <w:lang w:val="en-GB"/>
        </w:rPr>
        <w:t xml:space="preserve"> </w:t>
      </w:r>
    </w:p>
    <w:p w14:paraId="26182ED5" w14:textId="77777777" w:rsidR="00AC607F" w:rsidRPr="00057884" w:rsidRDefault="00AC607F" w:rsidP="00D16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val="en-GB"/>
        </w:rPr>
      </w:pPr>
      <w:r w:rsidRPr="00057884">
        <w:rPr>
          <w:rFonts w:ascii="Times" w:hAnsi="Times" w:cs="Times"/>
          <w:lang w:val="en-GB"/>
        </w:rPr>
        <w:tab/>
        <w:t>We use data from the Vietnam</w:t>
      </w:r>
      <w:r>
        <w:rPr>
          <w:rFonts w:ascii="Times" w:hAnsi="Times" w:cs="Times"/>
          <w:lang w:val="en-GB"/>
        </w:rPr>
        <w:t xml:space="preserve"> Longitudinal Survey (VLS, 1995-19</w:t>
      </w:r>
      <w:r w:rsidRPr="00057884">
        <w:rPr>
          <w:rFonts w:ascii="Times" w:hAnsi="Times" w:cs="Times"/>
          <w:lang w:val="en-GB"/>
        </w:rPr>
        <w:t>98) conducted by researchers</w:t>
      </w:r>
      <w:r w:rsidRPr="00057884">
        <w:rPr>
          <w:rFonts w:ascii="Helvetica" w:hAnsi="Helvetica" w:cs="Helvetica"/>
          <w:lang w:val="en-GB"/>
        </w:rPr>
        <w:t xml:space="preserve"> </w:t>
      </w:r>
      <w:r w:rsidRPr="00057884">
        <w:rPr>
          <w:rFonts w:ascii="Times" w:hAnsi="Times" w:cs="Times"/>
          <w:lang w:val="en-GB"/>
        </w:rPr>
        <w:t>from the University of Washington and Institute of Sociology in Hanoi.</w:t>
      </w:r>
      <w:r w:rsidRPr="00057884">
        <w:rPr>
          <w:rStyle w:val="EndnoteReference"/>
          <w:rFonts w:ascii="Times" w:hAnsi="Times" w:cs="Times"/>
          <w:lang w:val="en-GB"/>
        </w:rPr>
        <w:endnoteReference w:id="19"/>
      </w:r>
      <w:r w:rsidRPr="00057884">
        <w:rPr>
          <w:rFonts w:ascii="Times" w:hAnsi="Times" w:cs="Times"/>
          <w:lang w:val="en-GB"/>
        </w:rPr>
        <w:t xml:space="preserve"> The choice of this</w:t>
      </w:r>
      <w:r w:rsidRPr="00057884">
        <w:rPr>
          <w:rFonts w:ascii="Helvetica" w:hAnsi="Helvetica" w:cs="Helvetica"/>
          <w:lang w:val="en-GB"/>
        </w:rPr>
        <w:t xml:space="preserve"> </w:t>
      </w:r>
      <w:r w:rsidRPr="00057884">
        <w:rPr>
          <w:rFonts w:ascii="Times" w:hAnsi="Times" w:cs="Times"/>
          <w:lang w:val="en-GB"/>
        </w:rPr>
        <w:t>data set is motivated by the fact that that it has information on choice of spouse in addition to</w:t>
      </w:r>
      <w:r w:rsidRPr="00057884">
        <w:rPr>
          <w:rFonts w:ascii="Helvetica" w:hAnsi="Helvetica" w:cs="Helvetica"/>
          <w:lang w:val="en-GB"/>
        </w:rPr>
        <w:t xml:space="preserve"> </w:t>
      </w:r>
      <w:r w:rsidRPr="00057884">
        <w:rPr>
          <w:rFonts w:ascii="Times" w:hAnsi="Times" w:cs="Times"/>
          <w:lang w:val="en-GB"/>
        </w:rPr>
        <w:t>information on individual and parental characteristics, and on labour market opportunities. The</w:t>
      </w:r>
      <w:r w:rsidRPr="00057884">
        <w:rPr>
          <w:rFonts w:ascii="Helvetica" w:hAnsi="Helvetica" w:cs="Helvetica"/>
          <w:lang w:val="en-GB"/>
        </w:rPr>
        <w:t xml:space="preserve"> </w:t>
      </w:r>
      <w:r>
        <w:rPr>
          <w:rFonts w:ascii="Times" w:hAnsi="Times" w:cs="Times"/>
          <w:lang w:val="en-GB"/>
        </w:rPr>
        <w:t>data set is compris</w:t>
      </w:r>
      <w:r w:rsidRPr="00057884">
        <w:rPr>
          <w:rFonts w:ascii="Times" w:hAnsi="Times" w:cs="Times"/>
          <w:lang w:val="en-GB"/>
        </w:rPr>
        <w:t>ed of 1185 households and co</w:t>
      </w:r>
      <w:r>
        <w:rPr>
          <w:rFonts w:ascii="Times" w:hAnsi="Times" w:cs="Times"/>
          <w:lang w:val="en-GB"/>
        </w:rPr>
        <w:t>vers 4464 individuals</w:t>
      </w:r>
      <w:r w:rsidRPr="00057884">
        <w:rPr>
          <w:rFonts w:ascii="Times" w:hAnsi="Times" w:cs="Times"/>
          <w:lang w:val="en-GB"/>
        </w:rPr>
        <w:t>.</w:t>
      </w:r>
      <w:r>
        <w:rPr>
          <w:rStyle w:val="EndnoteReference"/>
          <w:rFonts w:ascii="Times" w:hAnsi="Times" w:cs="Times"/>
          <w:lang w:val="en-GB"/>
        </w:rPr>
        <w:endnoteReference w:id="20"/>
      </w:r>
      <w:r w:rsidRPr="00057884">
        <w:rPr>
          <w:rFonts w:ascii="Times" w:hAnsi="Times" w:cs="Times"/>
          <w:lang w:val="en-GB"/>
        </w:rPr>
        <w:t xml:space="preserve"> Because of </w:t>
      </w:r>
      <w:r>
        <w:rPr>
          <w:rFonts w:ascii="Times" w:hAnsi="Times" w:cs="Times"/>
          <w:lang w:val="en-GB"/>
        </w:rPr>
        <w:t xml:space="preserve">some </w:t>
      </w:r>
      <w:r w:rsidRPr="00057884">
        <w:rPr>
          <w:rFonts w:ascii="Times" w:hAnsi="Times" w:cs="Times"/>
          <w:lang w:val="en-GB"/>
        </w:rPr>
        <w:t>missing observations</w:t>
      </w:r>
      <w:r w:rsidRPr="00057884">
        <w:rPr>
          <w:rFonts w:ascii="Helvetica" w:hAnsi="Helvetica" w:cs="Helvetica"/>
          <w:lang w:val="en-GB"/>
        </w:rPr>
        <w:t xml:space="preserve"> </w:t>
      </w:r>
      <w:r w:rsidRPr="00057884">
        <w:rPr>
          <w:rFonts w:ascii="Times" w:hAnsi="Times" w:cs="Times"/>
          <w:lang w:val="en-GB"/>
        </w:rPr>
        <w:t xml:space="preserve">for </w:t>
      </w:r>
      <w:r>
        <w:rPr>
          <w:rFonts w:ascii="Times" w:hAnsi="Times" w:cs="Times"/>
          <w:lang w:val="en-GB"/>
        </w:rPr>
        <w:t xml:space="preserve">variables </w:t>
      </w:r>
      <w:r w:rsidRPr="00057884">
        <w:rPr>
          <w:rFonts w:ascii="Times" w:hAnsi="Times" w:cs="Times"/>
          <w:lang w:val="en-GB"/>
        </w:rPr>
        <w:t>such as years of schooling, age at marria</w:t>
      </w:r>
      <w:r>
        <w:rPr>
          <w:rFonts w:ascii="Times" w:hAnsi="Times" w:cs="Times"/>
          <w:lang w:val="en-GB"/>
        </w:rPr>
        <w:t>ge, and number of parental siblings</w:t>
      </w:r>
      <w:r w:rsidRPr="00057884">
        <w:rPr>
          <w:rFonts w:ascii="Times" w:hAnsi="Times" w:cs="Times"/>
          <w:lang w:val="en-GB"/>
        </w:rPr>
        <w:t>,</w:t>
      </w:r>
      <w:r w:rsidRPr="00057884">
        <w:rPr>
          <w:rFonts w:ascii="Helvetica" w:hAnsi="Helvetica" w:cs="Helvetica"/>
          <w:lang w:val="en-GB"/>
        </w:rPr>
        <w:t xml:space="preserve"> </w:t>
      </w:r>
      <w:r w:rsidRPr="00057884">
        <w:rPr>
          <w:rFonts w:ascii="Times" w:hAnsi="Times" w:cs="Times"/>
          <w:lang w:val="en-GB"/>
        </w:rPr>
        <w:t>our analysis is based on a sample of 3219 observations.</w:t>
      </w:r>
      <w:r w:rsidRPr="00057884">
        <w:rPr>
          <w:rFonts w:ascii="Helvetica" w:hAnsi="Helvetica" w:cs="Helvetica"/>
          <w:lang w:val="en-GB"/>
        </w:rPr>
        <w:t xml:space="preserve"> </w:t>
      </w:r>
    </w:p>
    <w:p w14:paraId="08C9650B" w14:textId="77777777" w:rsidR="00AC607F" w:rsidRPr="00057884" w:rsidRDefault="00AC607F" w:rsidP="00D16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val="en-GB"/>
        </w:rPr>
      </w:pPr>
      <w:r w:rsidRPr="00057884">
        <w:rPr>
          <w:rFonts w:ascii="Times" w:hAnsi="Times" w:cs="Times"/>
          <w:lang w:val="en-GB"/>
        </w:rPr>
        <w:tab/>
        <w:t>The survey covers</w:t>
      </w:r>
      <w:r w:rsidRPr="005E3586">
        <w:rPr>
          <w:rFonts w:ascii="Times" w:hAnsi="Times" w:cs="Times"/>
          <w:lang w:val="en-GB"/>
        </w:rPr>
        <w:t xml:space="preserve"> </w:t>
      </w:r>
      <w:r>
        <w:rPr>
          <w:rFonts w:ascii="Times" w:hAnsi="Times" w:cs="Times"/>
          <w:lang w:val="en-GB"/>
        </w:rPr>
        <w:t>ten</w:t>
      </w:r>
      <w:r w:rsidRPr="00057884">
        <w:rPr>
          <w:rFonts w:ascii="Times" w:hAnsi="Times" w:cs="Times"/>
          <w:lang w:val="en-GB"/>
        </w:rPr>
        <w:t xml:space="preserve"> communes around the Red River Delta</w:t>
      </w:r>
      <w:r>
        <w:rPr>
          <w:rFonts w:ascii="Times" w:hAnsi="Times" w:cs="Times"/>
          <w:lang w:val="en-GB"/>
        </w:rPr>
        <w:t>,</w:t>
      </w:r>
      <w:r w:rsidRPr="00057884">
        <w:rPr>
          <w:rFonts w:ascii="Times" w:hAnsi="Times" w:cs="Times"/>
          <w:lang w:val="en-GB"/>
        </w:rPr>
        <w:t xml:space="preserve"> partitioned into four grou</w:t>
      </w:r>
      <w:r>
        <w:rPr>
          <w:rFonts w:ascii="Times" w:hAnsi="Times" w:cs="Times"/>
          <w:lang w:val="en-GB"/>
        </w:rPr>
        <w:t xml:space="preserve">ps: urban communes (three), within three </w:t>
      </w:r>
      <w:r w:rsidRPr="00057884">
        <w:rPr>
          <w:rFonts w:ascii="Times" w:hAnsi="Times" w:cs="Times"/>
          <w:lang w:val="en-GB"/>
        </w:rPr>
        <w:t>km of highway or inter-provincial</w:t>
      </w:r>
      <w:r w:rsidRPr="00057884">
        <w:rPr>
          <w:rFonts w:ascii="Helvetica" w:hAnsi="Helvetica" w:cs="Helvetica"/>
          <w:lang w:val="en-GB"/>
        </w:rPr>
        <w:t xml:space="preserve"> </w:t>
      </w:r>
      <w:r w:rsidRPr="00057884">
        <w:rPr>
          <w:rFonts w:ascii="Times" w:hAnsi="Times" w:cs="Times"/>
          <w:lang w:val="en-GB"/>
        </w:rPr>
        <w:t>highway (</w:t>
      </w:r>
      <w:r>
        <w:rPr>
          <w:rFonts w:ascii="Times" w:hAnsi="Times" w:cs="Times"/>
          <w:lang w:val="en-GB"/>
        </w:rPr>
        <w:t>two</w:t>
      </w:r>
      <w:r w:rsidRPr="00057884">
        <w:rPr>
          <w:rFonts w:ascii="Times" w:hAnsi="Times" w:cs="Times"/>
          <w:lang w:val="en-GB"/>
        </w:rPr>
        <w:t xml:space="preserve">), </w:t>
      </w:r>
      <w:r>
        <w:rPr>
          <w:rFonts w:ascii="Times" w:hAnsi="Times" w:cs="Times"/>
          <w:lang w:val="en-GB"/>
        </w:rPr>
        <w:t xml:space="preserve">within three to ten </w:t>
      </w:r>
      <w:r w:rsidRPr="00057884">
        <w:rPr>
          <w:rFonts w:ascii="Times" w:hAnsi="Times" w:cs="Times"/>
          <w:lang w:val="en-GB"/>
        </w:rPr>
        <w:t>km (</w:t>
      </w:r>
      <w:r>
        <w:rPr>
          <w:rFonts w:ascii="Times" w:hAnsi="Times" w:cs="Times"/>
          <w:lang w:val="en-GB"/>
        </w:rPr>
        <w:t>two</w:t>
      </w:r>
      <w:r w:rsidRPr="00057884">
        <w:rPr>
          <w:rFonts w:ascii="Times" w:hAnsi="Times" w:cs="Times"/>
          <w:lang w:val="en-GB"/>
        </w:rPr>
        <w:t>), and more d</w:t>
      </w:r>
      <w:r>
        <w:rPr>
          <w:rFonts w:ascii="Times" w:hAnsi="Times" w:cs="Times"/>
          <w:lang w:val="en-GB"/>
        </w:rPr>
        <w:t>istant than ten km (three). About 80 per cent</w:t>
      </w:r>
      <w:r w:rsidRPr="00057884">
        <w:rPr>
          <w:rFonts w:ascii="Times" w:hAnsi="Times" w:cs="Times"/>
          <w:lang w:val="en-GB"/>
        </w:rPr>
        <w:t xml:space="preserve"> of the 4,464</w:t>
      </w:r>
      <w:r w:rsidRPr="00057884">
        <w:rPr>
          <w:rFonts w:ascii="Helvetica" w:hAnsi="Helvetica" w:cs="Helvetica"/>
          <w:lang w:val="en-GB"/>
        </w:rPr>
        <w:t xml:space="preserve"> </w:t>
      </w:r>
      <w:r w:rsidRPr="00057884">
        <w:rPr>
          <w:rFonts w:ascii="Times" w:hAnsi="Times" w:cs="Times"/>
          <w:lang w:val="en-GB"/>
        </w:rPr>
        <w:t>individuals interviewed were married. The characteristics of the sample used for estimation (3219</w:t>
      </w:r>
      <w:r w:rsidRPr="00057884">
        <w:rPr>
          <w:rFonts w:ascii="Helvetica" w:hAnsi="Helvetica" w:cs="Helvetica"/>
          <w:lang w:val="en-GB"/>
        </w:rPr>
        <w:t xml:space="preserve"> </w:t>
      </w:r>
      <w:r w:rsidRPr="00057884">
        <w:rPr>
          <w:rFonts w:ascii="Times" w:hAnsi="Times" w:cs="Times"/>
          <w:lang w:val="en-GB"/>
        </w:rPr>
        <w:t>observations) are reported in Table 1. For our variable of interest</w:t>
      </w:r>
      <w:r>
        <w:rPr>
          <w:rFonts w:ascii="Times" w:hAnsi="Times" w:cs="Times"/>
          <w:lang w:val="en-GB"/>
        </w:rPr>
        <w:t>, ‘arranged marriage</w:t>
      </w:r>
      <w:r w:rsidRPr="00057884">
        <w:rPr>
          <w:rFonts w:ascii="Times" w:hAnsi="Times" w:cs="Times"/>
          <w:lang w:val="en-GB"/>
        </w:rPr>
        <w:t>,</w:t>
      </w:r>
      <w:r>
        <w:rPr>
          <w:rFonts w:ascii="Times" w:hAnsi="Times" w:cs="Times"/>
          <w:lang w:val="en-GB"/>
        </w:rPr>
        <w:t>’</w:t>
      </w:r>
      <w:r w:rsidRPr="00057884">
        <w:rPr>
          <w:rFonts w:ascii="Times" w:hAnsi="Times" w:cs="Times"/>
          <w:lang w:val="en-GB"/>
        </w:rPr>
        <w:t xml:space="preserve"> the parents</w:t>
      </w:r>
      <w:r w:rsidRPr="00057884">
        <w:rPr>
          <w:rFonts w:ascii="Helvetica" w:hAnsi="Helvetica" w:cs="Helvetica"/>
          <w:lang w:val="en-GB"/>
        </w:rPr>
        <w:t xml:space="preserve"> </w:t>
      </w:r>
      <w:r w:rsidRPr="00057884">
        <w:rPr>
          <w:rFonts w:ascii="Times" w:hAnsi="Times" w:cs="Times"/>
          <w:lang w:val="en-GB"/>
        </w:rPr>
        <w:t>chose the spouse with or without consulta</w:t>
      </w:r>
      <w:r>
        <w:rPr>
          <w:rFonts w:ascii="Times" w:hAnsi="Times" w:cs="Times"/>
          <w:lang w:val="en-GB"/>
        </w:rPr>
        <w:t>tion with their children for 25 per cent</w:t>
      </w:r>
      <w:r w:rsidRPr="00057884">
        <w:rPr>
          <w:rFonts w:ascii="Times" w:hAnsi="Times" w:cs="Times"/>
          <w:lang w:val="en-GB"/>
        </w:rPr>
        <w:t xml:space="preserve"> of </w:t>
      </w:r>
      <w:r w:rsidRPr="00057884">
        <w:rPr>
          <w:rFonts w:ascii="Times" w:hAnsi="Times" w:cs="Times"/>
          <w:lang w:val="en-GB"/>
        </w:rPr>
        <w:lastRenderedPageBreak/>
        <w:t>married individuals.</w:t>
      </w:r>
      <w:r w:rsidRPr="00057884">
        <w:rPr>
          <w:rFonts w:ascii="Helvetica" w:hAnsi="Helvetica" w:cs="Helvetica"/>
          <w:lang w:val="en-GB"/>
        </w:rPr>
        <w:t xml:space="preserve"> </w:t>
      </w:r>
      <w:r w:rsidRPr="00057884">
        <w:rPr>
          <w:rFonts w:ascii="Times" w:hAnsi="Times" w:cs="Times"/>
          <w:lang w:val="en-GB"/>
        </w:rPr>
        <w:t xml:space="preserve">Interestingly, there is no evidence of gender differences in the </w:t>
      </w:r>
      <w:r w:rsidRPr="008E7D62">
        <w:rPr>
          <w:rFonts w:ascii="Times" w:hAnsi="Times" w:cs="Times"/>
          <w:i/>
          <w:lang w:val="en-GB"/>
        </w:rPr>
        <w:t>incidence</w:t>
      </w:r>
      <w:r w:rsidRPr="00057884">
        <w:rPr>
          <w:rFonts w:ascii="Times" w:hAnsi="Times" w:cs="Times"/>
          <w:lang w:val="en-GB"/>
        </w:rPr>
        <w:t xml:space="preserve"> of arranged marriages.</w:t>
      </w:r>
      <w:r w:rsidRPr="00057884">
        <w:rPr>
          <w:rFonts w:ascii="Helvetica" w:hAnsi="Helvetica" w:cs="Helvetica"/>
          <w:lang w:val="en-GB"/>
        </w:rPr>
        <w:t xml:space="preserve"> </w:t>
      </w:r>
      <w:r w:rsidRPr="00057884">
        <w:rPr>
          <w:rFonts w:ascii="Times" w:hAnsi="Times" w:cs="Times"/>
          <w:lang w:val="en-GB"/>
        </w:rPr>
        <w:t>The average age in the survey year (1995) is 39 years, with 63 per cent of the sample born before</w:t>
      </w:r>
      <w:r w:rsidRPr="00057884">
        <w:rPr>
          <w:rFonts w:ascii="Helvetica" w:hAnsi="Helvetica" w:cs="Helvetica"/>
          <w:lang w:val="en-GB"/>
        </w:rPr>
        <w:t xml:space="preserve"> </w:t>
      </w:r>
      <w:r w:rsidRPr="00057884">
        <w:rPr>
          <w:rFonts w:ascii="Times" w:hAnsi="Times" w:cs="Times"/>
          <w:lang w:val="en-GB"/>
        </w:rPr>
        <w:t>1960. The average education is about 8.07 years of schooling, and 82 per cent of individuals</w:t>
      </w:r>
      <w:r w:rsidRPr="00057884">
        <w:rPr>
          <w:rFonts w:ascii="Helvetica" w:hAnsi="Helvetica" w:cs="Helvetica"/>
          <w:lang w:val="en-GB"/>
        </w:rPr>
        <w:t xml:space="preserve"> </w:t>
      </w:r>
      <w:r>
        <w:rPr>
          <w:rFonts w:ascii="Times" w:hAnsi="Times" w:cs="Times"/>
          <w:lang w:val="en-GB"/>
        </w:rPr>
        <w:t>had more than five</w:t>
      </w:r>
      <w:r w:rsidRPr="00057884">
        <w:rPr>
          <w:rFonts w:ascii="Times" w:hAnsi="Times" w:cs="Times"/>
          <w:lang w:val="en-GB"/>
        </w:rPr>
        <w:t xml:space="preserve"> years of schooling. The educational attainment for men is higher; the average education in the sample of men is 8.58 years of schooling, while the average for women is 7.77</w:t>
      </w:r>
      <w:r w:rsidRPr="00057884">
        <w:rPr>
          <w:rFonts w:ascii="Helvetica" w:hAnsi="Helvetica" w:cs="Helvetica"/>
          <w:lang w:val="en-GB"/>
        </w:rPr>
        <w:t xml:space="preserve"> </w:t>
      </w:r>
      <w:r w:rsidRPr="00057884">
        <w:rPr>
          <w:rFonts w:ascii="Times" w:hAnsi="Times" w:cs="Times"/>
          <w:lang w:val="en-GB"/>
        </w:rPr>
        <w:t>years. The education system in Vietnam is standard in that students graduate from high school</w:t>
      </w:r>
      <w:r w:rsidRPr="00057884">
        <w:rPr>
          <w:rFonts w:ascii="Helvetica" w:hAnsi="Helvetica" w:cs="Helvetica"/>
          <w:lang w:val="en-GB"/>
        </w:rPr>
        <w:t xml:space="preserve"> </w:t>
      </w:r>
      <w:r w:rsidRPr="00057884">
        <w:rPr>
          <w:rFonts w:ascii="Times" w:hAnsi="Times" w:cs="Times"/>
          <w:lang w:val="en-GB"/>
        </w:rPr>
        <w:t>after 12 years of schooling. We recoded the years of schooling variable by assigning 13.5 years of</w:t>
      </w:r>
      <w:r w:rsidRPr="00057884">
        <w:rPr>
          <w:rFonts w:ascii="Helvetica" w:hAnsi="Helvetica" w:cs="Helvetica"/>
          <w:lang w:val="en-GB"/>
        </w:rPr>
        <w:t xml:space="preserve"> </w:t>
      </w:r>
      <w:r w:rsidRPr="00057884">
        <w:rPr>
          <w:rFonts w:ascii="Times" w:hAnsi="Times" w:cs="Times"/>
          <w:lang w:val="en-GB"/>
        </w:rPr>
        <w:t>education if the person has attended college but did not finish, and 15 if the person has attended</w:t>
      </w:r>
      <w:r w:rsidRPr="00057884">
        <w:rPr>
          <w:rFonts w:ascii="Helvetica" w:hAnsi="Helvetica" w:cs="Helvetica"/>
          <w:lang w:val="en-GB"/>
        </w:rPr>
        <w:t xml:space="preserve"> </w:t>
      </w:r>
      <w:r w:rsidRPr="00057884">
        <w:rPr>
          <w:rFonts w:ascii="Times" w:hAnsi="Times" w:cs="Times"/>
          <w:lang w:val="en-GB"/>
        </w:rPr>
        <w:t>and finished college. The average age at marriage is 22.54 years, which indicates that early marriage</w:t>
      </w:r>
      <w:r w:rsidRPr="00057884">
        <w:rPr>
          <w:rFonts w:ascii="Helvetica" w:hAnsi="Helvetica" w:cs="Helvetica"/>
          <w:lang w:val="en-GB"/>
        </w:rPr>
        <w:t xml:space="preserve"> </w:t>
      </w:r>
      <w:r w:rsidRPr="00057884">
        <w:rPr>
          <w:rFonts w:ascii="Times" w:hAnsi="Times" w:cs="Times"/>
          <w:lang w:val="en-GB"/>
        </w:rPr>
        <w:t>may be uncommon (6.5</w:t>
      </w:r>
      <w:r>
        <w:rPr>
          <w:rFonts w:ascii="Times" w:hAnsi="Times" w:cs="Times"/>
          <w:lang w:val="en-GB"/>
        </w:rPr>
        <w:t xml:space="preserve"> per cent below 18 years). Only four</w:t>
      </w:r>
      <w:r w:rsidRPr="00057884">
        <w:rPr>
          <w:rFonts w:ascii="Times" w:hAnsi="Times" w:cs="Times"/>
          <w:lang w:val="en-GB"/>
        </w:rPr>
        <w:t xml:space="preserve"> per cent of individuals met their</w:t>
      </w:r>
      <w:r w:rsidRPr="00057884">
        <w:rPr>
          <w:rFonts w:ascii="Helvetica" w:hAnsi="Helvetica" w:cs="Helvetica"/>
          <w:lang w:val="en-GB"/>
        </w:rPr>
        <w:t xml:space="preserve"> </w:t>
      </w:r>
      <w:r w:rsidRPr="00057884">
        <w:rPr>
          <w:rFonts w:ascii="Times" w:hAnsi="Times" w:cs="Times"/>
          <w:lang w:val="en-GB"/>
        </w:rPr>
        <w:t xml:space="preserve">spouse at school. This implies that schools do </w:t>
      </w:r>
      <w:r w:rsidRPr="008E7D62">
        <w:rPr>
          <w:rFonts w:ascii="Times" w:hAnsi="Times" w:cs="Times"/>
          <w:i/>
          <w:lang w:val="en-GB"/>
        </w:rPr>
        <w:t>not</w:t>
      </w:r>
      <w:r w:rsidRPr="00057884">
        <w:rPr>
          <w:rFonts w:ascii="Times" w:hAnsi="Times" w:cs="Times"/>
          <w:lang w:val="en-GB"/>
        </w:rPr>
        <w:t xml:space="preserve"> play an important role as a meeting place for</w:t>
      </w:r>
      <w:r w:rsidRPr="00057884">
        <w:rPr>
          <w:rFonts w:ascii="Helvetica" w:hAnsi="Helvetica" w:cs="Helvetica"/>
          <w:lang w:val="en-GB"/>
        </w:rPr>
        <w:t xml:space="preserve"> </w:t>
      </w:r>
      <w:r>
        <w:rPr>
          <w:rFonts w:ascii="Times" w:hAnsi="Times" w:cs="Times"/>
          <w:lang w:val="en-GB"/>
        </w:rPr>
        <w:t xml:space="preserve">potential marriage partners; and </w:t>
      </w:r>
      <w:r w:rsidRPr="00057884">
        <w:rPr>
          <w:rFonts w:ascii="Times" w:hAnsi="Times" w:cs="Times"/>
          <w:lang w:val="en-GB"/>
        </w:rPr>
        <w:t xml:space="preserve">the effects we estimate </w:t>
      </w:r>
      <w:r>
        <w:rPr>
          <w:rFonts w:ascii="Times" w:hAnsi="Times" w:cs="Times"/>
          <w:lang w:val="en-GB"/>
        </w:rPr>
        <w:t xml:space="preserve">and discuss </w:t>
      </w:r>
      <w:r w:rsidRPr="00057884">
        <w:rPr>
          <w:rFonts w:ascii="Times" w:hAnsi="Times" w:cs="Times"/>
          <w:lang w:val="en-GB"/>
        </w:rPr>
        <w:t>later in</w:t>
      </w:r>
      <w:r w:rsidRPr="00057884">
        <w:rPr>
          <w:rFonts w:ascii="Helvetica" w:hAnsi="Helvetica" w:cs="Helvetica"/>
          <w:lang w:val="en-GB"/>
        </w:rPr>
        <w:t xml:space="preserve"> </w:t>
      </w:r>
      <w:r w:rsidRPr="00057884">
        <w:rPr>
          <w:rFonts w:ascii="Times" w:hAnsi="Times" w:cs="Times"/>
          <w:lang w:val="en-GB"/>
        </w:rPr>
        <w:t>the paper reflect primarily strengthening of bargaining power rather than an information and</w:t>
      </w:r>
      <w:r w:rsidRPr="00057884">
        <w:rPr>
          <w:rFonts w:ascii="Helvetica" w:hAnsi="Helvetica" w:cs="Helvetica"/>
          <w:lang w:val="en-GB"/>
        </w:rPr>
        <w:t xml:space="preserve"> </w:t>
      </w:r>
      <w:r w:rsidRPr="00057884">
        <w:rPr>
          <w:rFonts w:ascii="Times" w:hAnsi="Times" w:cs="Times"/>
          <w:lang w:val="en-GB"/>
        </w:rPr>
        <w:t xml:space="preserve">matching-at-the-school effect. </w:t>
      </w:r>
    </w:p>
    <w:p w14:paraId="31360B4C" w14:textId="77777777" w:rsidR="00AC607F" w:rsidRPr="00057884" w:rsidRDefault="00AC607F" w:rsidP="000C54A0">
      <w:pPr>
        <w:pStyle w:val="PlainText"/>
        <w:rPr>
          <w:rFonts w:ascii="Times" w:hAnsi="Times"/>
          <w:sz w:val="24"/>
          <w:szCs w:val="24"/>
          <w:lang w:val="en-GB"/>
        </w:rPr>
      </w:pPr>
    </w:p>
    <w:p w14:paraId="015C3436" w14:textId="77777777" w:rsidR="00AC607F" w:rsidRDefault="00AC607F" w:rsidP="00CC7302">
      <w:pPr>
        <w:pStyle w:val="PlainText"/>
        <w:spacing w:line="360" w:lineRule="auto"/>
        <w:rPr>
          <w:rFonts w:ascii="Times" w:hAnsi="Times" w:cs="Helvetica"/>
          <w:b/>
          <w:sz w:val="24"/>
          <w:szCs w:val="24"/>
          <w:lang w:val="en-GB"/>
        </w:rPr>
      </w:pPr>
      <w:r w:rsidRPr="00CF1F20">
        <w:rPr>
          <w:rFonts w:ascii="Times" w:hAnsi="Times" w:cs="Helvetica"/>
          <w:b/>
          <w:sz w:val="24"/>
          <w:szCs w:val="24"/>
          <w:lang w:val="en-GB"/>
        </w:rPr>
        <w:t>(</w:t>
      </w:r>
      <w:r>
        <w:rPr>
          <w:rFonts w:ascii="Times" w:hAnsi="Times" w:cs="Helvetica"/>
          <w:b/>
          <w:sz w:val="24"/>
          <w:szCs w:val="24"/>
          <w:lang w:val="en-GB"/>
        </w:rPr>
        <w:t>IV</w:t>
      </w:r>
      <w:r w:rsidRPr="00CF1F20">
        <w:rPr>
          <w:rFonts w:ascii="Times" w:hAnsi="Times" w:cs="Helvetica"/>
          <w:b/>
          <w:sz w:val="24"/>
          <w:szCs w:val="24"/>
          <w:lang w:val="en-GB"/>
        </w:rPr>
        <w:t xml:space="preserve">) Empirical Strategy </w:t>
      </w:r>
    </w:p>
    <w:p w14:paraId="494BA7AD" w14:textId="77777777" w:rsidR="00602127" w:rsidRPr="00CF1F20" w:rsidRDefault="00602127" w:rsidP="00CC7302">
      <w:pPr>
        <w:pStyle w:val="PlainText"/>
        <w:spacing w:line="360" w:lineRule="auto"/>
        <w:rPr>
          <w:rFonts w:ascii="Times" w:hAnsi="Times"/>
          <w:b/>
          <w:sz w:val="24"/>
          <w:szCs w:val="24"/>
          <w:lang w:val="en-GB"/>
        </w:rPr>
      </w:pPr>
    </w:p>
    <w:p w14:paraId="766C6A31" w14:textId="77777777" w:rsidR="00AC607F" w:rsidRPr="00057884" w:rsidRDefault="00AC607F" w:rsidP="00CC73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lang w:val="en-GB"/>
        </w:rPr>
      </w:pPr>
      <w:r w:rsidRPr="00057884">
        <w:rPr>
          <w:rFonts w:ascii="Times" w:hAnsi="Times"/>
          <w:lang w:val="en-GB"/>
        </w:rPr>
        <w:tab/>
      </w:r>
      <w:r w:rsidRPr="00057884">
        <w:rPr>
          <w:rFonts w:ascii="Times" w:hAnsi="Times" w:cs="Helvetica"/>
          <w:lang w:val="en-GB"/>
        </w:rPr>
        <w:t xml:space="preserve">To test the hypothesis that education has a causal effect on the incidence of arranged marriage, we estimate the following </w:t>
      </w:r>
      <w:proofErr w:type="spellStart"/>
      <w:proofErr w:type="gramStart"/>
      <w:r w:rsidRPr="00057884">
        <w:rPr>
          <w:rFonts w:ascii="Times" w:hAnsi="Times" w:cs="Helvetica"/>
          <w:lang w:val="en-GB"/>
        </w:rPr>
        <w:t>Probit</w:t>
      </w:r>
      <w:proofErr w:type="spellEnd"/>
      <w:proofErr w:type="gramEnd"/>
      <w:r w:rsidRPr="00057884">
        <w:rPr>
          <w:rFonts w:ascii="Times" w:hAnsi="Times" w:cs="Helvetica"/>
          <w:lang w:val="en-GB"/>
        </w:rPr>
        <w:t xml:space="preserve"> model:</w:t>
      </w:r>
      <w:r w:rsidRPr="00057884">
        <w:rPr>
          <w:rStyle w:val="EndnoteReference"/>
          <w:rFonts w:ascii="Times" w:hAnsi="Times" w:cs="Helvetica"/>
          <w:lang w:val="en-GB"/>
        </w:rPr>
        <w:endnoteReference w:id="21"/>
      </w:r>
      <w:r w:rsidRPr="00057884">
        <w:rPr>
          <w:rFonts w:ascii="Times" w:hAnsi="Times" w:cs="Helvetica"/>
          <w:lang w:val="en-GB"/>
        </w:rPr>
        <w:t xml:space="preserve"> </w:t>
      </w:r>
    </w:p>
    <w:p w14:paraId="5E4F3CBB" w14:textId="77777777" w:rsidR="00AC362D" w:rsidRDefault="00AC362D" w:rsidP="00CC73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14:paraId="7175C8E7" w14:textId="03A051FE" w:rsidR="00AC607F" w:rsidRDefault="00AC362D" w:rsidP="00AC36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lang w:val="en-GB"/>
        </w:rPr>
      </w:pPr>
      <w:r>
        <w:t xml:space="preserve">                                   </w:t>
      </w:r>
      <w:r w:rsidR="00205F98">
        <w:rPr>
          <w:position w:val="-14"/>
        </w:rPr>
        <w:pict w14:anchorId="66BB20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9pt;height:19.15pt">
            <v:imagedata r:id="rId9" o:title=""/>
          </v:shape>
        </w:pict>
      </w:r>
      <w:r>
        <w:rPr>
          <w:rFonts w:ascii="Times" w:hAnsi="Times" w:cs="Helvetica"/>
          <w:lang w:val="en-GB"/>
        </w:rPr>
        <w:t xml:space="preserve">                                              </w:t>
      </w:r>
      <w:r>
        <w:rPr>
          <w:rFonts w:ascii="Times" w:hAnsi="Times"/>
          <w:lang w:val="en-GB"/>
        </w:rPr>
        <w:t xml:space="preserve"> </w:t>
      </w:r>
      <w:r w:rsidR="00AC607F">
        <w:rPr>
          <w:rFonts w:ascii="Times" w:hAnsi="Times"/>
          <w:lang w:val="en-GB"/>
        </w:rPr>
        <w:t>(1)</w:t>
      </w:r>
    </w:p>
    <w:p w14:paraId="387626DC" w14:textId="77777777" w:rsidR="00AC362D" w:rsidRPr="00AC362D" w:rsidRDefault="00AC362D" w:rsidP="00AC36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position w:val="-10"/>
          <w:lang w:val="en-GB"/>
        </w:rPr>
      </w:pPr>
    </w:p>
    <w:p w14:paraId="4EA92766" w14:textId="77777777" w:rsidR="00AC607F" w:rsidRPr="00057884" w:rsidRDefault="00AC607F" w:rsidP="00CC73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lang w:val="en-GB"/>
        </w:rPr>
      </w:pPr>
      <w:r w:rsidRPr="00057884">
        <w:rPr>
          <w:rFonts w:ascii="Times" w:hAnsi="Times" w:cs="Helvetica"/>
          <w:lang w:val="en-GB"/>
        </w:rPr>
        <w:t>Y</w:t>
      </w:r>
      <w:r w:rsidRPr="00057884">
        <w:rPr>
          <w:rFonts w:ascii="Times" w:hAnsi="Times" w:cs="Helvetica"/>
          <w:i/>
          <w:vertAlign w:val="subscript"/>
          <w:lang w:val="en-GB"/>
        </w:rPr>
        <w:t>i</w:t>
      </w:r>
      <w:r w:rsidRPr="00057884">
        <w:rPr>
          <w:rFonts w:ascii="Times" w:hAnsi="Times" w:cs="Helvetica"/>
          <w:lang w:val="en-GB"/>
        </w:rPr>
        <w:t xml:space="preserve"> is a binary varia</w:t>
      </w:r>
      <w:r>
        <w:rPr>
          <w:rFonts w:ascii="Times" w:hAnsi="Times" w:cs="Helvetica"/>
          <w:lang w:val="en-GB"/>
        </w:rPr>
        <w:t>ble that takes on the value of one</w:t>
      </w:r>
      <w:r w:rsidRPr="00057884">
        <w:rPr>
          <w:rFonts w:ascii="Times" w:hAnsi="Times" w:cs="Helvetica"/>
          <w:lang w:val="en-GB"/>
        </w:rPr>
        <w:t xml:space="preserve"> if the marriage was decided by the parents for individual </w:t>
      </w:r>
      <w:proofErr w:type="spellStart"/>
      <w:r w:rsidRPr="00057884">
        <w:rPr>
          <w:rFonts w:ascii="Times" w:hAnsi="Times" w:cs="Helvetica"/>
          <w:i/>
          <w:lang w:val="en-GB"/>
        </w:rPr>
        <w:t>i</w:t>
      </w:r>
      <w:proofErr w:type="spellEnd"/>
      <w:r>
        <w:rPr>
          <w:rFonts w:ascii="Times" w:hAnsi="Times" w:cs="Helvetica"/>
          <w:lang w:val="en-GB"/>
        </w:rPr>
        <w:t xml:space="preserve"> and zero</w:t>
      </w:r>
      <w:r w:rsidRPr="00057884">
        <w:rPr>
          <w:rFonts w:ascii="Times" w:hAnsi="Times" w:cs="Helvetica"/>
          <w:lang w:val="en-GB"/>
        </w:rPr>
        <w:t xml:space="preserve"> if he/she chose his/her own spouse with or without parent approval and </w:t>
      </w:r>
      <w:proofErr w:type="gramStart"/>
      <w:r w:rsidRPr="00057884">
        <w:rPr>
          <w:rFonts w:ascii="Times" w:hAnsi="Times" w:cs="Helvetica"/>
          <w:lang w:val="en-GB"/>
        </w:rPr>
        <w:t>Φ(</w:t>
      </w:r>
      <w:proofErr w:type="gramEnd"/>
      <w:r w:rsidRPr="00057884">
        <w:rPr>
          <w:rFonts w:ascii="Times" w:hAnsi="Times" w:cs="Helvetica"/>
          <w:lang w:val="en-GB"/>
        </w:rPr>
        <w:t xml:space="preserve">.) is the standard normal CDF. The level of educational attainment by individual </w:t>
      </w:r>
      <w:proofErr w:type="spellStart"/>
      <w:r w:rsidRPr="00057884">
        <w:rPr>
          <w:rFonts w:ascii="Times" w:hAnsi="Times" w:cs="Helvetica"/>
          <w:i/>
          <w:lang w:val="en-GB"/>
        </w:rPr>
        <w:t>i</w:t>
      </w:r>
      <w:proofErr w:type="spellEnd"/>
      <w:r w:rsidRPr="00057884">
        <w:rPr>
          <w:rFonts w:ascii="Times" w:hAnsi="Times" w:cs="Helvetica"/>
          <w:i/>
          <w:lang w:val="en-GB"/>
        </w:rPr>
        <w:t xml:space="preserve"> </w:t>
      </w:r>
      <w:r w:rsidRPr="00057884">
        <w:rPr>
          <w:rFonts w:ascii="Times" w:hAnsi="Times" w:cs="Helvetica"/>
          <w:lang w:val="en-GB"/>
        </w:rPr>
        <w:t xml:space="preserve">is represented by </w:t>
      </w:r>
      <w:proofErr w:type="spellStart"/>
      <w:r w:rsidRPr="00057884">
        <w:rPr>
          <w:rFonts w:ascii="Times" w:hAnsi="Times" w:cs="Helvetica"/>
          <w:lang w:val="en-GB"/>
        </w:rPr>
        <w:t>E</w:t>
      </w:r>
      <w:r w:rsidRPr="00057884">
        <w:rPr>
          <w:rFonts w:ascii="Times" w:hAnsi="Times" w:cs="Helvetica"/>
          <w:i/>
          <w:vertAlign w:val="subscript"/>
          <w:lang w:val="en-GB"/>
        </w:rPr>
        <w:t>i</w:t>
      </w:r>
      <w:proofErr w:type="spellEnd"/>
      <w:r w:rsidRPr="00057884">
        <w:rPr>
          <w:rFonts w:ascii="Times" w:hAnsi="Times" w:cs="Helvetica"/>
          <w:lang w:val="en-GB"/>
        </w:rPr>
        <w:t>, and X</w:t>
      </w:r>
      <w:r w:rsidRPr="00057884">
        <w:rPr>
          <w:rFonts w:ascii="Times" w:hAnsi="Times" w:cs="Helvetica"/>
          <w:i/>
          <w:vertAlign w:val="subscript"/>
          <w:lang w:val="en-GB"/>
        </w:rPr>
        <w:t>i</w:t>
      </w:r>
      <w:r w:rsidRPr="00057884">
        <w:rPr>
          <w:rFonts w:ascii="Times" w:hAnsi="Times" w:cs="Helvetica"/>
          <w:lang w:val="en-GB"/>
        </w:rPr>
        <w:t xml:space="preserve"> is a vector of relevant control variables. The error term in equation (1) captures unobserved heterogeneity of both parents and individual </w:t>
      </w:r>
      <w:proofErr w:type="spellStart"/>
      <w:r w:rsidRPr="00057884">
        <w:rPr>
          <w:rFonts w:ascii="Times" w:hAnsi="Times" w:cs="Helvetica"/>
          <w:i/>
          <w:lang w:val="en-GB"/>
        </w:rPr>
        <w:t>i</w:t>
      </w:r>
      <w:proofErr w:type="spellEnd"/>
      <w:r w:rsidRPr="00057884">
        <w:rPr>
          <w:rFonts w:ascii="Times" w:hAnsi="Times" w:cs="Helvetica"/>
          <w:lang w:val="en-GB"/>
        </w:rPr>
        <w:t>. Educational attainment is measured by ‘years of schooling’. The vector of control variables includes a rich set of household and individual level characteristics. As mentioned before, an advantage of the data set used in this paper is that it has good information on characteristics of an individual, his/her parents (both mother and father) and also on labour market opportunities.</w:t>
      </w:r>
      <w:r w:rsidRPr="00057884">
        <w:rPr>
          <w:rStyle w:val="EndnoteReference"/>
          <w:rFonts w:ascii="Times" w:hAnsi="Times" w:cs="Helvetica"/>
          <w:lang w:val="en-GB"/>
        </w:rPr>
        <w:endnoteReference w:id="22"/>
      </w:r>
      <w:r w:rsidRPr="00057884">
        <w:rPr>
          <w:rFonts w:ascii="Times" w:hAnsi="Times" w:cs="Helvetica"/>
          <w:lang w:val="en-GB"/>
        </w:rPr>
        <w:t xml:space="preserve"> The parental </w:t>
      </w:r>
      <w:r w:rsidRPr="00057884">
        <w:rPr>
          <w:rFonts w:ascii="Times" w:hAnsi="Times" w:cs="Helvetica"/>
          <w:lang w:val="en-GB"/>
        </w:rPr>
        <w:lastRenderedPageBreak/>
        <w:t>characteristics include occupation, birth order (if first born), and number of siblings. Occupation is a choice variable of the parents and thus would reflect their preference and ability. The number of siblings and birth order of a child might plausibly affect the nature of the bargaining game between parents and children. A smaller family size may be an indicator of more</w:t>
      </w:r>
      <w:r>
        <w:rPr>
          <w:rFonts w:ascii="Times" w:hAnsi="Times" w:cs="Helvetica"/>
          <w:lang w:val="en-GB"/>
        </w:rPr>
        <w:t xml:space="preserve"> ‘progressive’</w:t>
      </w:r>
      <w:r w:rsidRPr="00057884">
        <w:rPr>
          <w:rFonts w:ascii="Times" w:hAnsi="Times" w:cs="Helvetica"/>
          <w:lang w:val="en-GB"/>
        </w:rPr>
        <w:t xml:space="preserve"> views in general.</w:t>
      </w:r>
      <w:r w:rsidRPr="00057884">
        <w:rPr>
          <w:rStyle w:val="EndnoteReference"/>
          <w:rFonts w:ascii="Times" w:hAnsi="Times" w:cs="Helvetica"/>
          <w:lang w:val="en-GB"/>
        </w:rPr>
        <w:endnoteReference w:id="23"/>
      </w:r>
      <w:r w:rsidRPr="00057884">
        <w:rPr>
          <w:rFonts w:ascii="Times" w:hAnsi="Times" w:cs="Helvetica"/>
          <w:lang w:val="en-GB"/>
        </w:rPr>
        <w:t xml:space="preserve"> Individual level variables for children include age, gender, age at marriage, a dummy for no religious affiliation, and number of siblings. It is important to control for the gender of the child as parents may have son preference. The age at marriage may influence the nature of bargaining between parents and children. Religious affiliation </w:t>
      </w:r>
      <w:r>
        <w:rPr>
          <w:rFonts w:ascii="Times" w:hAnsi="Times" w:cs="Helvetica"/>
          <w:lang w:val="en-GB"/>
        </w:rPr>
        <w:t>may</w:t>
      </w:r>
      <w:r w:rsidRPr="00057884">
        <w:rPr>
          <w:rFonts w:ascii="Times" w:hAnsi="Times" w:cs="Helvetica"/>
          <w:lang w:val="en-GB"/>
        </w:rPr>
        <w:t xml:space="preserve"> influence views about acceptability of parental choice.</w:t>
      </w:r>
      <w:r w:rsidRPr="00057884">
        <w:rPr>
          <w:rStyle w:val="EndnoteReference"/>
          <w:rFonts w:ascii="Times" w:hAnsi="Times" w:cs="Helvetica"/>
          <w:lang w:val="en-GB"/>
        </w:rPr>
        <w:endnoteReference w:id="24"/>
      </w:r>
    </w:p>
    <w:p w14:paraId="4A595A08" w14:textId="77777777" w:rsidR="00AC607F" w:rsidRPr="00057884" w:rsidRDefault="00AC607F" w:rsidP="00C82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lang w:val="en-GB"/>
        </w:rPr>
      </w:pPr>
      <w:r w:rsidRPr="00057884">
        <w:rPr>
          <w:rFonts w:ascii="Times" w:hAnsi="Times" w:cs="Helvetica"/>
          <w:lang w:val="en-GB"/>
        </w:rPr>
        <w:tab/>
      </w:r>
      <w:r w:rsidRPr="00057884">
        <w:rPr>
          <w:rFonts w:ascii="Times" w:hAnsi="Times"/>
          <w:lang w:val="en-GB"/>
        </w:rPr>
        <w:t>We also control for a set of household level variables that might affect investment in human capital and may also influence preference r</w:t>
      </w:r>
      <w:r>
        <w:rPr>
          <w:rFonts w:ascii="Times" w:hAnsi="Times"/>
          <w:lang w:val="en-GB"/>
        </w:rPr>
        <w:t>egarding arranged marriage (that is</w:t>
      </w:r>
      <w:r w:rsidRPr="00057884">
        <w:rPr>
          <w:rFonts w:ascii="Times" w:hAnsi="Times"/>
          <w:lang w:val="en-GB"/>
        </w:rPr>
        <w:t>, both education and freedom of choice may be normal good</w:t>
      </w:r>
      <w:r>
        <w:rPr>
          <w:rFonts w:ascii="Times" w:hAnsi="Times"/>
          <w:lang w:val="en-GB"/>
        </w:rPr>
        <w:t>s</w:t>
      </w:r>
      <w:r w:rsidRPr="00057884">
        <w:rPr>
          <w:rFonts w:ascii="Times" w:hAnsi="Times"/>
          <w:lang w:val="en-GB"/>
        </w:rPr>
        <w:t>). Higher income households are, ceteris paribus, more likely to invest in children's education because of relaxed credit constraint</w:t>
      </w:r>
      <w:r>
        <w:rPr>
          <w:rFonts w:ascii="Times" w:hAnsi="Times"/>
          <w:lang w:val="en-GB"/>
        </w:rPr>
        <w:t>s</w:t>
      </w:r>
      <w:r w:rsidRPr="00057884">
        <w:rPr>
          <w:rFonts w:ascii="Times" w:hAnsi="Times"/>
          <w:lang w:val="en-GB"/>
        </w:rPr>
        <w:t>. We use household's agricultural and wage income as controls for income. In addition, a dummy for brick-wall house and dummies for ownership of radio and TV are also included. These are indicators for household wealth; and ownership of TV and radio also controls for access to information which might affect views regarding acceptability of arranged marriage. As we discuss in the following, children's own age, wage income and the rural-urban dummy play a role in our identification strategy.</w:t>
      </w:r>
    </w:p>
    <w:p w14:paraId="60DFC6E9" w14:textId="77777777" w:rsidR="00AC607F" w:rsidRDefault="00AC607F" w:rsidP="00C8206A">
      <w:pPr>
        <w:spacing w:line="360" w:lineRule="auto"/>
        <w:rPr>
          <w:rFonts w:ascii="Times" w:hAnsi="Times"/>
          <w:lang w:val="en-GB"/>
        </w:rPr>
      </w:pPr>
      <w:r w:rsidRPr="00057884">
        <w:rPr>
          <w:lang w:val="en-GB"/>
        </w:rPr>
        <w:tab/>
      </w:r>
      <w:r w:rsidRPr="00057884">
        <w:rPr>
          <w:rFonts w:ascii="Times" w:hAnsi="Times"/>
          <w:lang w:val="en-GB"/>
        </w:rPr>
        <w:t xml:space="preserve">As discussed above, education may affect the probability of arranged </w:t>
      </w:r>
      <w:r>
        <w:rPr>
          <w:rFonts w:ascii="Times" w:hAnsi="Times"/>
          <w:lang w:val="en-GB"/>
        </w:rPr>
        <w:t>marriage through</w:t>
      </w:r>
      <w:r w:rsidRPr="00057884">
        <w:rPr>
          <w:rFonts w:ascii="Times" w:hAnsi="Times"/>
          <w:lang w:val="en-GB"/>
        </w:rPr>
        <w:t xml:space="preserve"> changes in the bargaining game</w:t>
      </w:r>
      <w:r>
        <w:rPr>
          <w:rFonts w:ascii="Times" w:hAnsi="Times"/>
          <w:lang w:val="en-GB"/>
        </w:rPr>
        <w:t>,</w:t>
      </w:r>
      <w:r w:rsidRPr="00057884">
        <w:rPr>
          <w:rFonts w:ascii="Times" w:hAnsi="Times"/>
          <w:lang w:val="en-GB"/>
        </w:rPr>
        <w:t xml:space="preserve"> </w:t>
      </w:r>
      <w:r>
        <w:rPr>
          <w:rFonts w:ascii="Times" w:hAnsi="Times"/>
          <w:lang w:val="en-GB"/>
        </w:rPr>
        <w:t>but</w:t>
      </w:r>
      <w:r w:rsidRPr="00057884">
        <w:rPr>
          <w:rFonts w:ascii="Times" w:hAnsi="Times"/>
          <w:lang w:val="en-GB"/>
        </w:rPr>
        <w:t xml:space="preserve"> also </w:t>
      </w:r>
      <w:r>
        <w:rPr>
          <w:rFonts w:ascii="Times" w:hAnsi="Times"/>
          <w:lang w:val="en-GB"/>
        </w:rPr>
        <w:t xml:space="preserve">through </w:t>
      </w:r>
      <w:r w:rsidRPr="00057884">
        <w:rPr>
          <w:rFonts w:ascii="Times" w:hAnsi="Times"/>
          <w:lang w:val="en-GB"/>
        </w:rPr>
        <w:t>better search and information regarding the pool of partners in school. To isolate the role played by bargaining, we control for the fact that at least part of the effect of education would capture the i</w:t>
      </w:r>
      <w:r>
        <w:rPr>
          <w:rFonts w:ascii="Times" w:hAnsi="Times"/>
          <w:lang w:val="en-GB"/>
        </w:rPr>
        <w:t xml:space="preserve">nformation and matching </w:t>
      </w:r>
      <w:r w:rsidRPr="00057884">
        <w:rPr>
          <w:rFonts w:ascii="Times" w:hAnsi="Times"/>
          <w:lang w:val="en-GB"/>
        </w:rPr>
        <w:t>channel by including a dummy for the case when a person met his/her spouse at school.</w:t>
      </w:r>
    </w:p>
    <w:p w14:paraId="03DEC8F7" w14:textId="77777777" w:rsidR="00602127" w:rsidRPr="00057884" w:rsidRDefault="00602127" w:rsidP="00C8206A">
      <w:pPr>
        <w:spacing w:line="360" w:lineRule="auto"/>
        <w:rPr>
          <w:rFonts w:ascii="Times" w:hAnsi="Times"/>
          <w:lang w:val="en-GB"/>
        </w:rPr>
      </w:pPr>
    </w:p>
    <w:p w14:paraId="14D069ED" w14:textId="77777777" w:rsidR="00AC607F" w:rsidRPr="00057884" w:rsidRDefault="00AC607F" w:rsidP="00CB6389">
      <w:pPr>
        <w:spacing w:line="360" w:lineRule="auto"/>
        <w:rPr>
          <w:rFonts w:ascii="Times" w:hAnsi="Times"/>
          <w:lang w:val="en-GB"/>
        </w:rPr>
      </w:pPr>
      <w:r>
        <w:rPr>
          <w:rFonts w:ascii="Times" w:hAnsi="Times"/>
          <w:lang w:val="en-GB"/>
        </w:rPr>
        <w:t>(IV</w:t>
      </w:r>
      <w:r w:rsidRPr="00057884">
        <w:rPr>
          <w:rFonts w:ascii="Times" w:hAnsi="Times"/>
          <w:lang w:val="en-GB"/>
        </w:rPr>
        <w:t xml:space="preserve">.1) Approaches to Identification </w:t>
      </w:r>
    </w:p>
    <w:p w14:paraId="1A7C536F" w14:textId="77777777" w:rsidR="0083098A" w:rsidRDefault="00AC607F" w:rsidP="00373A5E">
      <w:pPr>
        <w:spacing w:line="360" w:lineRule="auto"/>
        <w:ind w:firstLine="720"/>
        <w:rPr>
          <w:rFonts w:ascii="Times" w:hAnsi="Times"/>
          <w:lang w:val="en-GB"/>
        </w:rPr>
      </w:pPr>
      <w:r w:rsidRPr="00057884">
        <w:rPr>
          <w:rFonts w:ascii="Times" w:hAnsi="Times"/>
          <w:lang w:val="en-GB"/>
        </w:rPr>
        <w:t xml:space="preserve">Identification of the causal effects of education on probability of arranged marriage is </w:t>
      </w:r>
      <w:r>
        <w:rPr>
          <w:rFonts w:ascii="Times" w:hAnsi="Times"/>
          <w:lang w:val="en-GB"/>
        </w:rPr>
        <w:t>challenging</w:t>
      </w:r>
      <w:r w:rsidRPr="00057884">
        <w:rPr>
          <w:rFonts w:ascii="Times" w:hAnsi="Times"/>
          <w:lang w:val="en-GB"/>
        </w:rPr>
        <w:t xml:space="preserve"> due to multi-level unobserved heterogeneity in ability and preference. We use an instrumental variables strategy and the recent </w:t>
      </w:r>
      <w:r>
        <w:rPr>
          <w:rFonts w:ascii="Times" w:hAnsi="Times"/>
          <w:lang w:val="en-GB"/>
        </w:rPr>
        <w:t xml:space="preserve">Conley et al. (2012) </w:t>
      </w:r>
      <w:r w:rsidRPr="00057884">
        <w:rPr>
          <w:rFonts w:ascii="Times" w:hAnsi="Times"/>
          <w:lang w:val="en-GB"/>
        </w:rPr>
        <w:t>bounds approach under the a</w:t>
      </w:r>
      <w:r>
        <w:rPr>
          <w:rFonts w:ascii="Times" w:hAnsi="Times"/>
          <w:lang w:val="en-GB"/>
        </w:rPr>
        <w:t>ssumption that instruments are ‘</w:t>
      </w:r>
      <w:r w:rsidRPr="00057884">
        <w:rPr>
          <w:rFonts w:ascii="Times" w:hAnsi="Times"/>
          <w:lang w:val="en-GB"/>
        </w:rPr>
        <w:t>plausibly exogenous</w:t>
      </w:r>
      <w:r>
        <w:rPr>
          <w:rFonts w:ascii="Times" w:hAnsi="Times"/>
          <w:lang w:val="en-GB"/>
        </w:rPr>
        <w:t>’</w:t>
      </w:r>
      <w:r w:rsidRPr="00057884">
        <w:rPr>
          <w:rFonts w:ascii="Times" w:hAnsi="Times"/>
          <w:lang w:val="en-GB"/>
        </w:rPr>
        <w:t xml:space="preserve"> to provide evidence on the causal effects of education on arranged marriage.</w:t>
      </w:r>
    </w:p>
    <w:p w14:paraId="27BD987F" w14:textId="77777777" w:rsidR="00AC362D" w:rsidRPr="00057884" w:rsidRDefault="00AC362D" w:rsidP="00373A5E">
      <w:pPr>
        <w:spacing w:line="360" w:lineRule="auto"/>
        <w:ind w:firstLine="720"/>
        <w:rPr>
          <w:rFonts w:ascii="Times" w:hAnsi="Times"/>
          <w:lang w:val="en-GB"/>
        </w:rPr>
      </w:pPr>
    </w:p>
    <w:p w14:paraId="2E9994DA" w14:textId="77777777" w:rsidR="00AC607F" w:rsidRPr="00F64860" w:rsidRDefault="00AC607F" w:rsidP="00C8206A">
      <w:pPr>
        <w:spacing w:line="360" w:lineRule="auto"/>
        <w:rPr>
          <w:rFonts w:ascii="Times" w:hAnsi="Times"/>
          <w:lang w:val="en-GB"/>
        </w:rPr>
      </w:pPr>
      <w:r>
        <w:rPr>
          <w:rFonts w:ascii="Times" w:hAnsi="Times"/>
          <w:lang w:val="en-GB"/>
        </w:rPr>
        <w:t xml:space="preserve">(IV.1.1) </w:t>
      </w:r>
      <w:r w:rsidRPr="00F64860">
        <w:rPr>
          <w:rFonts w:ascii="Times" w:hAnsi="Times"/>
          <w:lang w:val="en-GB"/>
        </w:rPr>
        <w:t>Instrumental Variables Approach</w:t>
      </w:r>
    </w:p>
    <w:p w14:paraId="54F04CA1" w14:textId="77777777" w:rsidR="00AC607F" w:rsidRPr="00057884" w:rsidRDefault="00AC607F" w:rsidP="00653111">
      <w:pPr>
        <w:spacing w:line="360" w:lineRule="auto"/>
        <w:ind w:firstLine="720"/>
        <w:rPr>
          <w:rFonts w:ascii="Times" w:hAnsi="Times"/>
          <w:lang w:val="en-GB"/>
        </w:rPr>
      </w:pPr>
      <w:r w:rsidRPr="00057884">
        <w:rPr>
          <w:rFonts w:ascii="Times" w:hAnsi="Times"/>
          <w:lang w:val="en-GB"/>
        </w:rPr>
        <w:t xml:space="preserve">Following a large literature on returns to education in the labour market, we use indicators of schooling supply and shocks due to war as instruments for children's education. More specifically, the instruments used in this paper are birthplace and a dummy for birth cohort above 40 years of age (born in or before 1955). The birthplace represents variations in the supply of schooling across geographic locations, while the cohort dummy represents variations over time due to varying intensity of conflict. </w:t>
      </w:r>
      <w:r>
        <w:rPr>
          <w:rFonts w:ascii="Times" w:hAnsi="Times"/>
          <w:lang w:val="en-GB"/>
        </w:rPr>
        <w:t>B</w:t>
      </w:r>
      <w:r w:rsidRPr="00057884">
        <w:rPr>
          <w:rFonts w:ascii="Times" w:hAnsi="Times"/>
          <w:lang w:val="en-GB"/>
        </w:rPr>
        <w:t>irthplace is a good indicator of schooling supply only if the respondent g</w:t>
      </w:r>
      <w:r>
        <w:rPr>
          <w:rFonts w:ascii="Times" w:hAnsi="Times"/>
          <w:lang w:val="en-GB"/>
        </w:rPr>
        <w:t xml:space="preserve">rew up in the place of birth, as did </w:t>
      </w:r>
      <w:r w:rsidRPr="00057884">
        <w:rPr>
          <w:rFonts w:ascii="Times" w:hAnsi="Times"/>
          <w:lang w:val="en-GB"/>
        </w:rPr>
        <w:t xml:space="preserve">98.7 per cent of the respondents </w:t>
      </w:r>
      <w:r>
        <w:rPr>
          <w:rFonts w:ascii="Times" w:hAnsi="Times"/>
          <w:lang w:val="en-GB"/>
        </w:rPr>
        <w:t>in our data set</w:t>
      </w:r>
      <w:r w:rsidRPr="00057884">
        <w:rPr>
          <w:rFonts w:ascii="Times" w:hAnsi="Times"/>
          <w:lang w:val="en-GB"/>
        </w:rPr>
        <w:t xml:space="preserve">. This lack of geographic mobility may seem surprising, but it is </w:t>
      </w:r>
      <w:r>
        <w:rPr>
          <w:rFonts w:ascii="Times" w:hAnsi="Times"/>
          <w:lang w:val="en-GB"/>
        </w:rPr>
        <w:t>not uncommon in low-income countries; and it is also a</w:t>
      </w:r>
      <w:r w:rsidRPr="00057884">
        <w:rPr>
          <w:rFonts w:ascii="Times" w:hAnsi="Times"/>
          <w:lang w:val="en-GB"/>
        </w:rPr>
        <w:t xml:space="preserve"> natural outcome of restrictions on geographic mobility through the </w:t>
      </w:r>
      <w:proofErr w:type="spellStart"/>
      <w:r w:rsidRPr="00057884">
        <w:rPr>
          <w:rFonts w:ascii="Times" w:hAnsi="Times"/>
          <w:lang w:val="en-GB"/>
        </w:rPr>
        <w:t>Ho</w:t>
      </w:r>
      <w:proofErr w:type="spellEnd"/>
      <w:r w:rsidRPr="00057884">
        <w:rPr>
          <w:rFonts w:ascii="Times" w:hAnsi="Times"/>
          <w:lang w:val="en-GB"/>
        </w:rPr>
        <w:t xml:space="preserve"> </w:t>
      </w:r>
      <w:proofErr w:type="spellStart"/>
      <w:r w:rsidRPr="00057884">
        <w:rPr>
          <w:rFonts w:ascii="Times" w:hAnsi="Times"/>
          <w:lang w:val="en-GB"/>
        </w:rPr>
        <w:t>Khau</w:t>
      </w:r>
      <w:proofErr w:type="spellEnd"/>
      <w:r w:rsidRPr="00057884">
        <w:rPr>
          <w:rFonts w:ascii="Times" w:hAnsi="Times"/>
          <w:lang w:val="en-GB"/>
        </w:rPr>
        <w:t xml:space="preserve"> (internal registration) system. Labour market opportunities and housing costs have been identified in the sociological literature as important determinants of</w:t>
      </w:r>
      <w:r>
        <w:rPr>
          <w:rFonts w:ascii="Times" w:hAnsi="Times"/>
          <w:lang w:val="en-GB"/>
        </w:rPr>
        <w:t xml:space="preserve"> arranged marriage (Goode, 1963</w:t>
      </w:r>
      <w:r w:rsidRPr="00057884">
        <w:rPr>
          <w:rFonts w:ascii="Times" w:hAnsi="Times"/>
          <w:lang w:val="en-GB"/>
        </w:rPr>
        <w:t>). We use an indicator of non-farm opportunities at the time of marriage (share of non-farm employment), wage income</w:t>
      </w:r>
      <w:r>
        <w:rPr>
          <w:rFonts w:ascii="Times" w:hAnsi="Times"/>
          <w:lang w:val="en-GB"/>
        </w:rPr>
        <w:t>,</w:t>
      </w:r>
      <w:r w:rsidRPr="00057884">
        <w:rPr>
          <w:rFonts w:ascii="Times" w:hAnsi="Times"/>
          <w:lang w:val="en-GB"/>
        </w:rPr>
        <w:t xml:space="preserve"> and a rural-urban dummy to capture labour market opportunities and housing market conditions. Controlling for labour market opportunities is important for consistent estimation of the causal effects of education, because both education and outside options of a child in the bargaining game depend on it. Better market opportunities might induce the parents to invest more in children and also allow the children to assert their preferences ex post by improving their outside option. The rural-urban dummy also controls for differences in exposure to cultural factors (</w:t>
      </w:r>
      <w:r>
        <w:rPr>
          <w:rFonts w:ascii="Times" w:hAnsi="Times"/>
          <w:lang w:val="en-GB"/>
        </w:rPr>
        <w:t xml:space="preserve">for example, </w:t>
      </w:r>
      <w:r w:rsidRPr="00057884">
        <w:rPr>
          <w:rFonts w:ascii="Times" w:hAnsi="Times"/>
          <w:lang w:val="en-GB"/>
        </w:rPr>
        <w:t>modernization).</w:t>
      </w:r>
    </w:p>
    <w:p w14:paraId="21B8A9BC" w14:textId="77777777" w:rsidR="00AC607F" w:rsidRPr="00057884" w:rsidRDefault="00AC607F" w:rsidP="00C8206A">
      <w:pPr>
        <w:spacing w:line="360" w:lineRule="auto"/>
        <w:ind w:firstLine="720"/>
        <w:rPr>
          <w:rFonts w:ascii="Times" w:hAnsi="Times"/>
          <w:lang w:val="en-GB"/>
        </w:rPr>
      </w:pPr>
      <w:r w:rsidRPr="00057884">
        <w:rPr>
          <w:rFonts w:ascii="Times" w:hAnsi="Times"/>
          <w:lang w:val="en-GB"/>
        </w:rPr>
        <w:t>One might argue that the birthplace of children is the location chosen by parents (especially by</w:t>
      </w:r>
      <w:r>
        <w:rPr>
          <w:rFonts w:ascii="Times" w:hAnsi="Times"/>
          <w:lang w:val="en-GB"/>
        </w:rPr>
        <w:t xml:space="preserve"> the</w:t>
      </w:r>
      <w:r w:rsidRPr="00057884">
        <w:rPr>
          <w:rFonts w:ascii="Times" w:hAnsi="Times"/>
          <w:lang w:val="en-GB"/>
        </w:rPr>
        <w:t xml:space="preserve"> father in a patriarchal and </w:t>
      </w:r>
      <w:proofErr w:type="spellStart"/>
      <w:r w:rsidRPr="00057884">
        <w:rPr>
          <w:rFonts w:ascii="Times" w:hAnsi="Times"/>
          <w:lang w:val="en-GB"/>
        </w:rPr>
        <w:t>patrilocal</w:t>
      </w:r>
      <w:proofErr w:type="spellEnd"/>
      <w:r w:rsidRPr="00057884">
        <w:rPr>
          <w:rFonts w:ascii="Times" w:hAnsi="Times"/>
          <w:lang w:val="en-GB"/>
        </w:rPr>
        <w:t xml:space="preserve"> society like </w:t>
      </w:r>
      <w:r>
        <w:rPr>
          <w:rFonts w:ascii="Times" w:hAnsi="Times"/>
          <w:lang w:val="en-GB"/>
        </w:rPr>
        <w:t>Vietnam);</w:t>
      </w:r>
      <w:r w:rsidRPr="00057884">
        <w:rPr>
          <w:rFonts w:ascii="Times" w:hAnsi="Times"/>
          <w:lang w:val="en-GB"/>
        </w:rPr>
        <w:t xml:space="preserve"> and some fathers might choose location close to the school if they value education more. If the fathers who value education more also differ systematically from other parents in their attitude to arranged marriage (for example</w:t>
      </w:r>
      <w:r>
        <w:rPr>
          <w:rFonts w:ascii="Times" w:hAnsi="Times"/>
          <w:lang w:val="en-GB"/>
        </w:rPr>
        <w:t>, they may be more ‘progressive’</w:t>
      </w:r>
      <w:r w:rsidRPr="00057884">
        <w:rPr>
          <w:rFonts w:ascii="Times" w:hAnsi="Times"/>
          <w:lang w:val="en-GB"/>
        </w:rPr>
        <w:t xml:space="preserve">), then this will weaken the case for the exclusion restriction. However, there are good reasons to believe that, in the specific context of our data set, this is not a concern. First, in our sample, the household location seems static and historically determined for most of the parental generation; about 70 per cent of fathers were born in the same place as the children. For the other 30 per cent of cases, the birthplace of children reflects parental choice. However, unlike </w:t>
      </w:r>
      <w:r>
        <w:rPr>
          <w:rFonts w:ascii="Times" w:hAnsi="Times"/>
          <w:lang w:val="en-GB"/>
        </w:rPr>
        <w:t>some</w:t>
      </w:r>
      <w:r w:rsidRPr="00057884">
        <w:rPr>
          <w:rFonts w:ascii="Times" w:hAnsi="Times"/>
          <w:lang w:val="en-GB"/>
        </w:rPr>
        <w:t xml:space="preserve"> developed countries, the location choice </w:t>
      </w:r>
      <w:r w:rsidRPr="00057884">
        <w:rPr>
          <w:rFonts w:ascii="Times" w:hAnsi="Times"/>
          <w:lang w:val="en-GB"/>
        </w:rPr>
        <w:lastRenderedPageBreak/>
        <w:t>in Vietnam is primarily determined by parental occupation and labour market opportunities, and children's school choice usually plays a minor role. In the regressions, we thus control for parental occupation (both father's and mother's occupation).</w:t>
      </w:r>
      <w:r w:rsidRPr="00057884">
        <w:rPr>
          <w:rStyle w:val="EndnoteReference"/>
          <w:rFonts w:ascii="Times" w:hAnsi="Times"/>
          <w:lang w:val="en-GB"/>
        </w:rPr>
        <w:endnoteReference w:id="25"/>
      </w:r>
      <w:r w:rsidRPr="00057884">
        <w:rPr>
          <w:rFonts w:ascii="Times" w:hAnsi="Times"/>
          <w:lang w:val="en-GB"/>
        </w:rPr>
        <w:t xml:space="preserve"> The evidence presented below shows that conditional on the set of observed covariates, the instruments comfortably satisfy the formal test of </w:t>
      </w:r>
      <w:proofErr w:type="spellStart"/>
      <w:r w:rsidRPr="00057884">
        <w:rPr>
          <w:rFonts w:ascii="Times" w:hAnsi="Times"/>
          <w:lang w:val="en-GB"/>
        </w:rPr>
        <w:t>exogeneity</w:t>
      </w:r>
      <w:proofErr w:type="spellEnd"/>
      <w:r w:rsidRPr="00057884">
        <w:rPr>
          <w:rFonts w:ascii="Times" w:hAnsi="Times"/>
          <w:lang w:val="en-GB"/>
        </w:rPr>
        <w:t xml:space="preserve"> (P-value for Hansen's J statistics is 0.81).</w:t>
      </w:r>
    </w:p>
    <w:p w14:paraId="445464B1" w14:textId="77777777" w:rsidR="00AC607F" w:rsidRPr="00057884" w:rsidRDefault="00AC607F" w:rsidP="00C8206A">
      <w:pPr>
        <w:spacing w:line="360" w:lineRule="auto"/>
        <w:ind w:firstLine="720"/>
        <w:rPr>
          <w:rFonts w:ascii="Times" w:hAnsi="Times"/>
          <w:lang w:val="en-GB"/>
        </w:rPr>
      </w:pPr>
      <w:r w:rsidRPr="00057884">
        <w:rPr>
          <w:rFonts w:ascii="Times" w:hAnsi="Times"/>
          <w:lang w:val="en-GB"/>
        </w:rPr>
        <w:t xml:space="preserve">There are 27 birthplace dummies we can use as instruments along with the cohort dummy. This, however, creates weak IV problems due to too many instruments, as we have only one endogenous </w:t>
      </w:r>
      <w:proofErr w:type="spellStart"/>
      <w:r w:rsidRPr="00057884">
        <w:rPr>
          <w:rFonts w:ascii="Times" w:hAnsi="Times"/>
          <w:lang w:val="en-GB"/>
        </w:rPr>
        <w:t>regressor</w:t>
      </w:r>
      <w:proofErr w:type="spellEnd"/>
      <w:r w:rsidRPr="00057884">
        <w:rPr>
          <w:rFonts w:ascii="Times" w:hAnsi="Times"/>
          <w:lang w:val="en-GB"/>
        </w:rPr>
        <w:t>. We thus need to reduce the dimension of the instruments. Although the respondents in the survey were born in 27 different birthplaces, most of the sample is concentrated in a few places. We define two dummies, one for the case when the respondent was born in the same commune he/s</w:t>
      </w:r>
      <w:r>
        <w:rPr>
          <w:rFonts w:ascii="Times" w:hAnsi="Times"/>
          <w:lang w:val="en-GB"/>
        </w:rPr>
        <w:t>he is currently located</w:t>
      </w:r>
      <w:r w:rsidRPr="00057884">
        <w:rPr>
          <w:rFonts w:ascii="Times" w:hAnsi="Times"/>
          <w:lang w:val="en-GB"/>
        </w:rPr>
        <w:t xml:space="preserve">, and the second one for the cases where respondent was not born in the current commune, and the birthplace is the location with </w:t>
      </w:r>
      <w:r>
        <w:rPr>
          <w:rFonts w:ascii="Times" w:hAnsi="Times"/>
          <w:lang w:val="en-GB"/>
        </w:rPr>
        <w:t xml:space="preserve">the </w:t>
      </w:r>
      <w:r w:rsidRPr="00057884">
        <w:rPr>
          <w:rFonts w:ascii="Times" w:hAnsi="Times"/>
          <w:lang w:val="en-GB"/>
        </w:rPr>
        <w:t xml:space="preserve">largest number of </w:t>
      </w:r>
      <w:r>
        <w:rPr>
          <w:rFonts w:ascii="Times" w:hAnsi="Times"/>
          <w:lang w:val="en-GB"/>
        </w:rPr>
        <w:t>respondents among all the ‘other’</w:t>
      </w:r>
      <w:r w:rsidRPr="00057884">
        <w:rPr>
          <w:rFonts w:ascii="Times" w:hAnsi="Times"/>
          <w:lang w:val="en-GB"/>
        </w:rPr>
        <w:t xml:space="preserve"> birthplaces. T</w:t>
      </w:r>
      <w:r>
        <w:rPr>
          <w:rFonts w:ascii="Times" w:hAnsi="Times"/>
          <w:lang w:val="en-GB"/>
        </w:rPr>
        <w:t>ogether, t</w:t>
      </w:r>
      <w:r w:rsidRPr="00057884">
        <w:rPr>
          <w:rFonts w:ascii="Times" w:hAnsi="Times"/>
          <w:lang w:val="en-GB"/>
        </w:rPr>
        <w:t>hese two dummies represent 86 per cent of the sample. The other 25 birthplaces together represent the excluded category. We also use an alternative approach where the first two principal components (</w:t>
      </w:r>
      <w:r w:rsidRPr="00057884">
        <w:rPr>
          <w:rFonts w:ascii="Times" w:hAnsi="Times"/>
          <w:lang w:val="en-GB"/>
        </w:rPr>
        <w:softHyphen/>
      </w:r>
      <w:r w:rsidRPr="00057884">
        <w:rPr>
          <w:rFonts w:ascii="Times" w:hAnsi="Times"/>
          <w:lang w:val="en-GB"/>
        </w:rPr>
        <w:softHyphen/>
      </w:r>
      <w:r w:rsidRPr="008E7D62">
        <w:rPr>
          <w:rFonts w:ascii="Times" w:hAnsi="Times"/>
          <w:lang w:val="en-GB"/>
        </w:rPr>
        <w:t>based on Eigen values</w:t>
      </w:r>
      <w:r w:rsidRPr="00057884">
        <w:rPr>
          <w:rFonts w:ascii="Times" w:hAnsi="Times"/>
          <w:lang w:val="en-GB"/>
        </w:rPr>
        <w:t xml:space="preserve">) of the 27 birthplace dummies represent the schooling supply variations across space. As noted by </w:t>
      </w:r>
      <w:proofErr w:type="spellStart"/>
      <w:r w:rsidRPr="00057884">
        <w:rPr>
          <w:rFonts w:ascii="Times" w:hAnsi="Times"/>
          <w:lang w:val="en-GB"/>
        </w:rPr>
        <w:t>Amemia</w:t>
      </w:r>
      <w:proofErr w:type="spellEnd"/>
      <w:r w:rsidRPr="00057884">
        <w:rPr>
          <w:rFonts w:ascii="Times" w:hAnsi="Times"/>
          <w:lang w:val="en-GB"/>
        </w:rPr>
        <w:t xml:space="preserve"> (1966) and emphasized more recently by </w:t>
      </w:r>
      <w:proofErr w:type="spellStart"/>
      <w:r w:rsidRPr="00057884">
        <w:rPr>
          <w:rFonts w:ascii="Times" w:hAnsi="Times"/>
          <w:lang w:val="en-GB"/>
        </w:rPr>
        <w:t>Bai</w:t>
      </w:r>
      <w:proofErr w:type="spellEnd"/>
      <w:r w:rsidRPr="00057884">
        <w:rPr>
          <w:rFonts w:ascii="Times" w:hAnsi="Times"/>
          <w:lang w:val="en-GB"/>
        </w:rPr>
        <w:t xml:space="preserve"> and Ng (2008), using principal components to reduce the dimension of the set of instruments work</w:t>
      </w:r>
      <w:r>
        <w:rPr>
          <w:rFonts w:ascii="Times" w:hAnsi="Times"/>
          <w:lang w:val="en-GB"/>
        </w:rPr>
        <w:t>s</w:t>
      </w:r>
      <w:r w:rsidRPr="00057884">
        <w:rPr>
          <w:rFonts w:ascii="Times" w:hAnsi="Times"/>
          <w:lang w:val="en-GB"/>
        </w:rPr>
        <w:t xml:space="preserve"> well in such cases. The results using this alternative set of instruments are consistent with the conclusions reported in this paper. For the sake of brevity, we do not report these alternative results.</w:t>
      </w:r>
      <w:r w:rsidRPr="00057884">
        <w:rPr>
          <w:rStyle w:val="EndnoteReference"/>
          <w:rFonts w:ascii="Times" w:hAnsi="Times"/>
          <w:lang w:val="en-GB"/>
        </w:rPr>
        <w:endnoteReference w:id="26"/>
      </w:r>
      <w:r w:rsidRPr="00057884">
        <w:rPr>
          <w:rFonts w:ascii="Times" w:hAnsi="Times"/>
          <w:lang w:val="en-GB"/>
        </w:rPr>
        <w:t xml:space="preserve"> </w:t>
      </w:r>
    </w:p>
    <w:p w14:paraId="74A7BA81" w14:textId="77777777" w:rsidR="00AC607F" w:rsidRPr="00057884" w:rsidRDefault="00AC607F" w:rsidP="00C8206A">
      <w:pPr>
        <w:spacing w:line="360" w:lineRule="auto"/>
        <w:ind w:firstLine="720"/>
        <w:rPr>
          <w:rFonts w:ascii="Times" w:hAnsi="Times"/>
          <w:lang w:val="en-GB"/>
        </w:rPr>
      </w:pPr>
      <w:r>
        <w:rPr>
          <w:rFonts w:ascii="Times" w:hAnsi="Times"/>
          <w:lang w:val="en-GB"/>
        </w:rPr>
        <w:t>The cohort dummy (that equals one</w:t>
      </w:r>
      <w:r w:rsidRPr="00057884">
        <w:rPr>
          <w:rFonts w:ascii="Times" w:hAnsi="Times"/>
          <w:lang w:val="en-GB"/>
        </w:rPr>
        <w:t xml:space="preserve"> if born in or before 1955) reflects the difference in schooling attainment between the cohorts born in 1955 and earlier and those born after 1955. Although Vietnam suffered a series of wars and conflicts, there was a relative calm in North Vietnam from 1954 to 1965 (Harrison, 1989</w:t>
      </w:r>
      <w:r>
        <w:rPr>
          <w:rFonts w:ascii="Times" w:hAnsi="Times"/>
          <w:lang w:val="en-GB"/>
        </w:rPr>
        <w:t>;</w:t>
      </w:r>
      <w:r w:rsidRPr="00057884">
        <w:rPr>
          <w:rFonts w:ascii="Times" w:hAnsi="Times"/>
          <w:lang w:val="en-GB"/>
        </w:rPr>
        <w:t xml:space="preserve"> Young, 1991</w:t>
      </w:r>
      <w:r>
        <w:rPr>
          <w:rFonts w:ascii="Times" w:hAnsi="Times"/>
          <w:lang w:val="en-GB"/>
        </w:rPr>
        <w:t>;</w:t>
      </w:r>
      <w:r w:rsidRPr="00057884">
        <w:rPr>
          <w:rFonts w:ascii="Times" w:hAnsi="Times"/>
          <w:lang w:val="en-GB"/>
        </w:rPr>
        <w:t xml:space="preserve"> </w:t>
      </w:r>
      <w:proofErr w:type="spellStart"/>
      <w:r w:rsidRPr="00057884">
        <w:rPr>
          <w:rFonts w:ascii="Times" w:hAnsi="Times"/>
          <w:lang w:val="en-GB"/>
        </w:rPr>
        <w:t>Merli</w:t>
      </w:r>
      <w:proofErr w:type="spellEnd"/>
      <w:r w:rsidRPr="00057884">
        <w:rPr>
          <w:rFonts w:ascii="Times" w:hAnsi="Times"/>
          <w:lang w:val="en-GB"/>
        </w:rPr>
        <w:t xml:space="preserve">, 2000).  The age cohorts born in 1955 and earlier, and in school during this period experienced a positive shock to their schooling attainment. </w:t>
      </w:r>
      <w:r>
        <w:rPr>
          <w:rFonts w:ascii="Times" w:hAnsi="Times"/>
          <w:lang w:val="en-GB"/>
        </w:rPr>
        <w:t>L</w:t>
      </w:r>
      <w:r w:rsidRPr="00057884">
        <w:rPr>
          <w:rFonts w:ascii="Times" w:hAnsi="Times"/>
          <w:lang w:val="en-GB"/>
        </w:rPr>
        <w:t>ater cohorts (born after 1955) experienced a negative shock to education attainment, attribu</w:t>
      </w:r>
      <w:r>
        <w:rPr>
          <w:rFonts w:ascii="Times" w:hAnsi="Times"/>
          <w:lang w:val="en-GB"/>
        </w:rPr>
        <w:t>table</w:t>
      </w:r>
      <w:r w:rsidRPr="00057884">
        <w:rPr>
          <w:rFonts w:ascii="Times" w:hAnsi="Times"/>
          <w:lang w:val="en-GB"/>
        </w:rPr>
        <w:t xml:space="preserve">, among other things, to </w:t>
      </w:r>
      <w:r>
        <w:rPr>
          <w:rFonts w:ascii="Times" w:hAnsi="Times"/>
          <w:lang w:val="en-GB"/>
        </w:rPr>
        <w:t>heavy</w:t>
      </w:r>
      <w:r w:rsidRPr="00057884">
        <w:rPr>
          <w:rFonts w:ascii="Times" w:hAnsi="Times"/>
          <w:lang w:val="en-GB"/>
        </w:rPr>
        <w:t xml:space="preserve"> U</w:t>
      </w:r>
      <w:r>
        <w:rPr>
          <w:rFonts w:ascii="Times" w:hAnsi="Times"/>
          <w:lang w:val="en-GB"/>
        </w:rPr>
        <w:t>.</w:t>
      </w:r>
      <w:r w:rsidRPr="00057884">
        <w:rPr>
          <w:rFonts w:ascii="Times" w:hAnsi="Times"/>
          <w:lang w:val="en-GB"/>
        </w:rPr>
        <w:t>S</w:t>
      </w:r>
      <w:r>
        <w:rPr>
          <w:rFonts w:ascii="Times" w:hAnsi="Times"/>
          <w:lang w:val="en-GB"/>
        </w:rPr>
        <w:t>.</w:t>
      </w:r>
      <w:r w:rsidRPr="00057884">
        <w:rPr>
          <w:rFonts w:ascii="Times" w:hAnsi="Times"/>
          <w:lang w:val="en-GB"/>
        </w:rPr>
        <w:t xml:space="preserve"> bombings</w:t>
      </w:r>
      <w:r>
        <w:rPr>
          <w:rStyle w:val="EndnoteReference"/>
          <w:rFonts w:ascii="Times" w:hAnsi="Times"/>
          <w:lang w:val="en-GB"/>
        </w:rPr>
        <w:endnoteReference w:id="27"/>
      </w:r>
      <w:r w:rsidRPr="00057884">
        <w:rPr>
          <w:rFonts w:ascii="Times" w:hAnsi="Times"/>
          <w:lang w:val="en-GB"/>
        </w:rPr>
        <w:t xml:space="preserve"> in the Red River Delta region </w:t>
      </w:r>
      <w:r>
        <w:rPr>
          <w:rFonts w:ascii="Times" w:hAnsi="Times"/>
          <w:lang w:val="en-GB"/>
        </w:rPr>
        <w:t>(including communes in the</w:t>
      </w:r>
      <w:r w:rsidRPr="00057884">
        <w:rPr>
          <w:rFonts w:ascii="Times" w:hAnsi="Times"/>
          <w:lang w:val="en-GB"/>
        </w:rPr>
        <w:t xml:space="preserve"> VLS survey </w:t>
      </w:r>
      <w:r>
        <w:rPr>
          <w:rFonts w:ascii="Times" w:hAnsi="Times"/>
          <w:lang w:val="en-GB"/>
        </w:rPr>
        <w:t xml:space="preserve">area) </w:t>
      </w:r>
      <w:r w:rsidRPr="00057884">
        <w:rPr>
          <w:rFonts w:ascii="Times" w:hAnsi="Times"/>
          <w:lang w:val="en-GB"/>
        </w:rPr>
        <w:t>during the Vietnam War</w:t>
      </w:r>
      <w:r>
        <w:rPr>
          <w:rFonts w:ascii="Times" w:hAnsi="Times"/>
          <w:lang w:val="en-GB"/>
        </w:rPr>
        <w:t>,</w:t>
      </w:r>
      <w:r w:rsidRPr="00057884">
        <w:rPr>
          <w:rFonts w:ascii="Times" w:hAnsi="Times"/>
          <w:lang w:val="en-GB"/>
        </w:rPr>
        <w:t xml:space="preserve"> and </w:t>
      </w:r>
      <w:r>
        <w:rPr>
          <w:rFonts w:ascii="Times" w:hAnsi="Times"/>
          <w:lang w:val="en-GB"/>
        </w:rPr>
        <w:t xml:space="preserve">to </w:t>
      </w:r>
      <w:r w:rsidRPr="00057884">
        <w:rPr>
          <w:rFonts w:ascii="Times" w:hAnsi="Times"/>
          <w:lang w:val="en-GB"/>
        </w:rPr>
        <w:t>related disruptions</w:t>
      </w:r>
      <w:r w:rsidRPr="00E9023D">
        <w:rPr>
          <w:rFonts w:ascii="Times" w:hAnsi="Times"/>
          <w:lang w:val="en-GB"/>
        </w:rPr>
        <w:t xml:space="preserve"> </w:t>
      </w:r>
      <w:r>
        <w:rPr>
          <w:rFonts w:ascii="Times" w:hAnsi="Times"/>
          <w:lang w:val="en-GB"/>
        </w:rPr>
        <w:t>such as moving school</w:t>
      </w:r>
      <w:r w:rsidRPr="00E9023D">
        <w:rPr>
          <w:rFonts w:ascii="Times" w:hAnsi="Times"/>
          <w:lang w:val="en-GB"/>
        </w:rPr>
        <w:t xml:space="preserve"> locations and </w:t>
      </w:r>
      <w:r>
        <w:rPr>
          <w:rFonts w:ascii="Times" w:hAnsi="Times"/>
          <w:lang w:val="en-GB"/>
        </w:rPr>
        <w:t xml:space="preserve">the </w:t>
      </w:r>
      <w:r w:rsidRPr="00E9023D">
        <w:rPr>
          <w:rFonts w:ascii="Times" w:hAnsi="Times"/>
          <w:lang w:val="en-GB"/>
        </w:rPr>
        <w:t>enlistment of fathers of school age children</w:t>
      </w:r>
      <w:r w:rsidRPr="00057884">
        <w:rPr>
          <w:rFonts w:ascii="Times" w:hAnsi="Times"/>
          <w:lang w:val="en-GB"/>
        </w:rPr>
        <w:t xml:space="preserve">. Using </w:t>
      </w:r>
      <w:r>
        <w:rPr>
          <w:rFonts w:ascii="Times" w:hAnsi="Times"/>
          <w:lang w:val="en-GB"/>
        </w:rPr>
        <w:t xml:space="preserve">the same </w:t>
      </w:r>
      <w:r w:rsidRPr="00057884">
        <w:rPr>
          <w:rFonts w:ascii="Times" w:hAnsi="Times"/>
          <w:lang w:val="en-GB"/>
        </w:rPr>
        <w:t>VLS data</w:t>
      </w:r>
      <w:r>
        <w:rPr>
          <w:rFonts w:ascii="Times" w:hAnsi="Times"/>
          <w:lang w:val="en-GB"/>
        </w:rPr>
        <w:t xml:space="preserve"> set as in our paper</w:t>
      </w:r>
      <w:r w:rsidRPr="00057884">
        <w:rPr>
          <w:rFonts w:ascii="Times" w:hAnsi="Times"/>
          <w:lang w:val="en-GB"/>
        </w:rPr>
        <w:t xml:space="preserve">, </w:t>
      </w:r>
      <w:proofErr w:type="spellStart"/>
      <w:r w:rsidRPr="00057884">
        <w:rPr>
          <w:rFonts w:ascii="Times" w:hAnsi="Times"/>
          <w:lang w:val="en-GB"/>
        </w:rPr>
        <w:t>Merli</w:t>
      </w:r>
      <w:proofErr w:type="spellEnd"/>
      <w:r w:rsidRPr="00057884">
        <w:rPr>
          <w:rFonts w:ascii="Times" w:hAnsi="Times"/>
          <w:lang w:val="en-GB"/>
        </w:rPr>
        <w:t xml:space="preserve"> (2000) shows that war mortality was much higher during the U</w:t>
      </w:r>
      <w:r>
        <w:rPr>
          <w:rFonts w:ascii="Times" w:hAnsi="Times"/>
          <w:lang w:val="en-GB"/>
        </w:rPr>
        <w:t>.</w:t>
      </w:r>
      <w:r w:rsidRPr="00057884">
        <w:rPr>
          <w:rFonts w:ascii="Times" w:hAnsi="Times"/>
          <w:lang w:val="en-GB"/>
        </w:rPr>
        <w:t>S</w:t>
      </w:r>
      <w:r>
        <w:rPr>
          <w:rFonts w:ascii="Times" w:hAnsi="Times"/>
          <w:lang w:val="en-GB"/>
        </w:rPr>
        <w:t>.</w:t>
      </w:r>
      <w:r w:rsidRPr="00057884">
        <w:rPr>
          <w:rFonts w:ascii="Times" w:hAnsi="Times"/>
          <w:lang w:val="en-GB"/>
        </w:rPr>
        <w:t xml:space="preserve"> bombings in the Red River Delta region compared to earlier periods.</w:t>
      </w:r>
    </w:p>
    <w:p w14:paraId="61AAEFC1" w14:textId="77777777" w:rsidR="00AC607F" w:rsidRPr="00057884" w:rsidRDefault="00AC607F" w:rsidP="00C8206A">
      <w:pPr>
        <w:spacing w:line="360" w:lineRule="auto"/>
        <w:ind w:firstLine="720"/>
        <w:rPr>
          <w:rFonts w:ascii="Times" w:hAnsi="Times"/>
          <w:lang w:val="en-GB"/>
        </w:rPr>
      </w:pPr>
      <w:r w:rsidRPr="00057884">
        <w:rPr>
          <w:rFonts w:ascii="Times" w:hAnsi="Times"/>
          <w:lang w:val="en-GB"/>
        </w:rPr>
        <w:lastRenderedPageBreak/>
        <w:t>An alternative is to use a cohort dummy for birth year between 1945-</w:t>
      </w:r>
      <w:r>
        <w:rPr>
          <w:rFonts w:ascii="Times" w:hAnsi="Times"/>
          <w:lang w:val="en-GB"/>
        </w:rPr>
        <w:t>19</w:t>
      </w:r>
      <w:r w:rsidRPr="00057884">
        <w:rPr>
          <w:rFonts w:ascii="Times" w:hAnsi="Times"/>
          <w:lang w:val="en-GB"/>
        </w:rPr>
        <w:t>55 to capture the positive shock to education due to the stability from 1954-</w:t>
      </w:r>
      <w:r>
        <w:rPr>
          <w:rFonts w:ascii="Times" w:hAnsi="Times"/>
          <w:lang w:val="en-GB"/>
        </w:rPr>
        <w:t>19</w:t>
      </w:r>
      <w:r w:rsidRPr="00057884">
        <w:rPr>
          <w:rFonts w:ascii="Times" w:hAnsi="Times"/>
          <w:lang w:val="en-GB"/>
        </w:rPr>
        <w:t xml:space="preserve">65 in the Red River Delta region. The results from this alternative formulation of the cohort dummy are very similar to the ones based on the 1955 cohort dummy, and thus are omitted to save space. </w:t>
      </w:r>
    </w:p>
    <w:p w14:paraId="75BCB9EB" w14:textId="77777777" w:rsidR="00AC607F" w:rsidRPr="00057884" w:rsidRDefault="00AC607F" w:rsidP="00C8206A">
      <w:pPr>
        <w:spacing w:line="360" w:lineRule="auto"/>
        <w:ind w:firstLine="720"/>
        <w:rPr>
          <w:rFonts w:ascii="Times" w:hAnsi="Times"/>
          <w:lang w:val="en-GB"/>
        </w:rPr>
      </w:pPr>
      <w:r w:rsidRPr="00057884">
        <w:rPr>
          <w:rFonts w:ascii="Times" w:hAnsi="Times"/>
          <w:lang w:val="en-GB"/>
        </w:rPr>
        <w:t xml:space="preserve">One might </w:t>
      </w:r>
      <w:r>
        <w:rPr>
          <w:rFonts w:ascii="Times" w:hAnsi="Times"/>
          <w:lang w:val="en-GB"/>
        </w:rPr>
        <w:t>be concerned</w:t>
      </w:r>
      <w:r w:rsidRPr="00057884">
        <w:rPr>
          <w:rFonts w:ascii="Times" w:hAnsi="Times"/>
          <w:lang w:val="en-GB"/>
        </w:rPr>
        <w:t xml:space="preserve"> that the cohort dummy may also reflect changes in the informal social norms or formal legal codes regarding acceptability of </w:t>
      </w:r>
      <w:r>
        <w:rPr>
          <w:rFonts w:ascii="Times" w:hAnsi="Times"/>
          <w:lang w:val="en-GB"/>
        </w:rPr>
        <w:t xml:space="preserve">arranged marriage; changes </w:t>
      </w:r>
      <w:r w:rsidRPr="00057884">
        <w:rPr>
          <w:rFonts w:ascii="Times" w:hAnsi="Times"/>
          <w:lang w:val="en-GB"/>
        </w:rPr>
        <w:t xml:space="preserve">in </w:t>
      </w:r>
      <w:r>
        <w:rPr>
          <w:rFonts w:ascii="Times" w:hAnsi="Times"/>
          <w:lang w:val="en-GB"/>
        </w:rPr>
        <w:t>such</w:t>
      </w:r>
      <w:r w:rsidRPr="00057884">
        <w:rPr>
          <w:rFonts w:ascii="Times" w:hAnsi="Times"/>
          <w:lang w:val="en-GB"/>
        </w:rPr>
        <w:t xml:space="preserve"> norms or codes</w:t>
      </w:r>
      <w:r>
        <w:rPr>
          <w:rFonts w:ascii="Times" w:hAnsi="Times"/>
          <w:lang w:val="en-GB"/>
        </w:rPr>
        <w:t xml:space="preserve"> over the relevant time period </w:t>
      </w:r>
      <w:r w:rsidRPr="00057884">
        <w:rPr>
          <w:rFonts w:ascii="Times" w:hAnsi="Times"/>
          <w:lang w:val="en-GB"/>
        </w:rPr>
        <w:t xml:space="preserve">would result in heterogeneity in the incidence of arranged marriage across different cohorts of children. To account for slowly changing social norms, we include age and age squared of children. Age controls for possible generational changes in views regarding arranged marriage. There was also change in the marital law in Vietnam; the practice of arranged marriage was declared illegal in 1960. Not surprisingly, however, the formal law </w:t>
      </w:r>
      <w:r>
        <w:rPr>
          <w:rFonts w:ascii="Times" w:hAnsi="Times"/>
          <w:lang w:val="en-GB"/>
        </w:rPr>
        <w:t>only</w:t>
      </w:r>
      <w:r w:rsidRPr="00057884">
        <w:rPr>
          <w:rFonts w:ascii="Times" w:hAnsi="Times"/>
          <w:lang w:val="en-GB"/>
        </w:rPr>
        <w:t xml:space="preserve"> </w:t>
      </w:r>
      <w:r>
        <w:rPr>
          <w:rFonts w:ascii="Times" w:hAnsi="Times"/>
          <w:lang w:val="en-GB"/>
        </w:rPr>
        <w:t>took</w:t>
      </w:r>
      <w:r w:rsidRPr="00057884">
        <w:rPr>
          <w:rFonts w:ascii="Times" w:hAnsi="Times"/>
          <w:lang w:val="en-GB"/>
        </w:rPr>
        <w:t xml:space="preserve"> hold on the ground </w:t>
      </w:r>
      <w:r>
        <w:rPr>
          <w:rFonts w:ascii="Times" w:hAnsi="Times"/>
          <w:lang w:val="en-GB"/>
        </w:rPr>
        <w:t xml:space="preserve">very gradually </w:t>
      </w:r>
      <w:r w:rsidRPr="00057884">
        <w:rPr>
          <w:rFonts w:ascii="Times" w:hAnsi="Times"/>
          <w:lang w:val="en-GB"/>
        </w:rPr>
        <w:t xml:space="preserve">(Van </w:t>
      </w:r>
      <w:proofErr w:type="spellStart"/>
      <w:r w:rsidRPr="00057884">
        <w:rPr>
          <w:rFonts w:ascii="Times" w:hAnsi="Times"/>
          <w:lang w:val="en-GB"/>
        </w:rPr>
        <w:t>Bich</w:t>
      </w:r>
      <w:proofErr w:type="spellEnd"/>
      <w:r w:rsidRPr="00057884">
        <w:rPr>
          <w:rFonts w:ascii="Times" w:hAnsi="Times"/>
          <w:lang w:val="en-GB"/>
        </w:rPr>
        <w:t>, 1999).</w:t>
      </w:r>
      <w:r w:rsidRPr="00057884">
        <w:rPr>
          <w:rStyle w:val="EndnoteReference"/>
          <w:rFonts w:ascii="Times" w:hAnsi="Times"/>
          <w:lang w:val="en-GB"/>
        </w:rPr>
        <w:endnoteReference w:id="28"/>
      </w:r>
      <w:r w:rsidRPr="00057884">
        <w:rPr>
          <w:rFonts w:ascii="Times" w:hAnsi="Times"/>
          <w:lang w:val="en-GB"/>
        </w:rPr>
        <w:t xml:space="preserve"> </w:t>
      </w:r>
    </w:p>
    <w:p w14:paraId="64356168" w14:textId="77777777" w:rsidR="00AC607F" w:rsidRDefault="00AC607F" w:rsidP="0001039C">
      <w:pPr>
        <w:spacing w:line="360" w:lineRule="auto"/>
        <w:ind w:firstLine="720"/>
        <w:rPr>
          <w:rFonts w:ascii="Times" w:hAnsi="Times"/>
          <w:lang w:val="en-GB"/>
        </w:rPr>
      </w:pPr>
      <w:r w:rsidRPr="00057884">
        <w:rPr>
          <w:rFonts w:ascii="Times" w:hAnsi="Times"/>
          <w:lang w:val="en-GB"/>
        </w:rPr>
        <w:t>At the same time, the 1960 Marriage and Family Law may itself also be viewed in part as a more direct factor behind the trend toward an increase in educational attainment as well as a decline in arranged marriage.</w:t>
      </w:r>
      <w:r w:rsidRPr="00057884">
        <w:rPr>
          <w:rStyle w:val="EndnoteReference"/>
          <w:rFonts w:ascii="Times" w:hAnsi="Times"/>
          <w:lang w:val="en-GB"/>
        </w:rPr>
        <w:endnoteReference w:id="29"/>
      </w:r>
      <w:r w:rsidRPr="00057884">
        <w:rPr>
          <w:rFonts w:ascii="Times" w:hAnsi="Times"/>
          <w:lang w:val="en-GB"/>
        </w:rPr>
        <w:t xml:space="preserve"> In addition to banning arranged marriage</w:t>
      </w:r>
      <w:r>
        <w:rPr>
          <w:rFonts w:ascii="Times" w:hAnsi="Times"/>
          <w:lang w:val="en-GB"/>
        </w:rPr>
        <w:t>,</w:t>
      </w:r>
      <w:r w:rsidRPr="00057884">
        <w:rPr>
          <w:rFonts w:ascii="Times" w:hAnsi="Times"/>
          <w:lang w:val="en-GB"/>
        </w:rPr>
        <w:t xml:space="preserve"> the 1960 law set a minimum age at marriage for women at 18 and men at 20. Concurrently, the government also expanded basic educational opportunities for both girls and boys as well as for illiterate adults (i.e., the parental generation who may make decision about mate selection). Thus, despite the slow adjustments, we include a dummy for marriage before 1960 to capture </w:t>
      </w:r>
      <w:r>
        <w:rPr>
          <w:rFonts w:ascii="Times" w:hAnsi="Times"/>
          <w:lang w:val="en-GB"/>
        </w:rPr>
        <w:t xml:space="preserve">the </w:t>
      </w:r>
      <w:r w:rsidRPr="00057884">
        <w:rPr>
          <w:rFonts w:ascii="Times" w:hAnsi="Times"/>
          <w:lang w:val="en-GB"/>
        </w:rPr>
        <w:t>possible impact of this change in the formal legal code on</w:t>
      </w:r>
      <w:r>
        <w:rPr>
          <w:rFonts w:ascii="Times" w:hAnsi="Times"/>
          <w:lang w:val="en-GB"/>
        </w:rPr>
        <w:t xml:space="preserve"> the</w:t>
      </w:r>
      <w:r w:rsidRPr="00057884">
        <w:rPr>
          <w:rFonts w:ascii="Times" w:hAnsi="Times"/>
          <w:lang w:val="en-GB"/>
        </w:rPr>
        <w:t xml:space="preserve"> incidence of arranged marriage. </w:t>
      </w:r>
    </w:p>
    <w:p w14:paraId="6EE6C87E" w14:textId="77777777" w:rsidR="0083098A" w:rsidRDefault="00AC607F" w:rsidP="00373A5E">
      <w:pPr>
        <w:spacing w:line="360" w:lineRule="auto"/>
        <w:ind w:firstLine="720"/>
        <w:rPr>
          <w:rFonts w:ascii="Times" w:hAnsi="Times"/>
          <w:lang w:val="en-GB"/>
        </w:rPr>
      </w:pPr>
      <w:r w:rsidRPr="00057884">
        <w:rPr>
          <w:rFonts w:ascii="Times" w:hAnsi="Times"/>
          <w:lang w:val="en-GB"/>
        </w:rPr>
        <w:t xml:space="preserve">Another potential objection to the exclusion restriction on the cohort dummy mentioned before </w:t>
      </w:r>
      <w:r>
        <w:rPr>
          <w:rFonts w:ascii="Times" w:hAnsi="Times"/>
          <w:lang w:val="en-GB"/>
        </w:rPr>
        <w:t>could be</w:t>
      </w:r>
      <w:r w:rsidRPr="00057884">
        <w:rPr>
          <w:rFonts w:ascii="Times" w:hAnsi="Times"/>
          <w:lang w:val="en-GB"/>
        </w:rPr>
        <w:t xml:space="preserve"> that the conflict might affect the marriage market directly through its effects on the sex ratio. We thus include </w:t>
      </w:r>
      <w:r>
        <w:rPr>
          <w:rFonts w:ascii="Times" w:hAnsi="Times"/>
          <w:lang w:val="en-GB"/>
        </w:rPr>
        <w:t xml:space="preserve">the </w:t>
      </w:r>
      <w:r w:rsidRPr="00057884">
        <w:rPr>
          <w:rFonts w:ascii="Times" w:hAnsi="Times"/>
          <w:lang w:val="en-GB"/>
        </w:rPr>
        <w:t>cohort specific sex ratio as an additional control.</w:t>
      </w:r>
    </w:p>
    <w:p w14:paraId="7683A3ED" w14:textId="77777777" w:rsidR="00C66B07" w:rsidRPr="00373A5E" w:rsidRDefault="00C66B07" w:rsidP="00373A5E">
      <w:pPr>
        <w:spacing w:line="360" w:lineRule="auto"/>
        <w:ind w:firstLine="720"/>
        <w:rPr>
          <w:rFonts w:ascii="Times" w:hAnsi="Times"/>
          <w:lang w:val="en-GB"/>
        </w:rPr>
      </w:pPr>
    </w:p>
    <w:p w14:paraId="7D381B0A" w14:textId="3334A51F" w:rsidR="00C66B07" w:rsidRDefault="00AC607F" w:rsidP="00CB6389">
      <w:pPr>
        <w:spacing w:line="360" w:lineRule="auto"/>
        <w:rPr>
          <w:rFonts w:ascii="Times" w:hAnsi="Times"/>
          <w:lang w:val="en-GB"/>
        </w:rPr>
      </w:pPr>
      <w:r>
        <w:rPr>
          <w:rFonts w:ascii="Times" w:hAnsi="Times"/>
          <w:lang w:val="en-GB"/>
        </w:rPr>
        <w:t xml:space="preserve">(IV.1.2) </w:t>
      </w:r>
      <w:r w:rsidRPr="00F12E93">
        <w:rPr>
          <w:rFonts w:ascii="Times" w:hAnsi="Times"/>
          <w:lang w:val="en-GB"/>
        </w:rPr>
        <w:t>Set Identification: Bounds Under Approximate Exclusion Restrictions</w:t>
      </w:r>
    </w:p>
    <w:p w14:paraId="3D821DE0" w14:textId="1406B69C" w:rsidR="00AC607F" w:rsidRPr="00057884" w:rsidRDefault="00AC607F" w:rsidP="008F4178">
      <w:pPr>
        <w:spacing w:line="360" w:lineRule="auto"/>
        <w:ind w:firstLine="720"/>
        <w:rPr>
          <w:rFonts w:ascii="Times" w:hAnsi="Times"/>
          <w:lang w:val="en-GB"/>
        </w:rPr>
      </w:pPr>
      <w:r w:rsidRPr="00057884">
        <w:rPr>
          <w:rFonts w:ascii="Times" w:hAnsi="Times"/>
          <w:lang w:val="en-GB"/>
        </w:rPr>
        <w:t>The instrumental variables approach outlined above is attractive because it provides us with point identification.</w:t>
      </w:r>
      <w:r w:rsidR="008B7441" w:rsidRPr="00057884">
        <w:rPr>
          <w:rStyle w:val="EndnoteReference"/>
          <w:rFonts w:ascii="Times" w:hAnsi="Times" w:cs="Times"/>
          <w:lang w:val="en-GB"/>
        </w:rPr>
        <w:endnoteReference w:id="30"/>
      </w:r>
      <w:r w:rsidRPr="00057884">
        <w:rPr>
          <w:rFonts w:ascii="Times" w:hAnsi="Times"/>
          <w:lang w:val="en-GB"/>
        </w:rPr>
        <w:t xml:space="preserve"> However, the IV approach relies on exact exclusion restrictions on the instruments, </w:t>
      </w:r>
      <w:r w:rsidR="00C66B07">
        <w:rPr>
          <w:rFonts w:ascii="Times" w:hAnsi="Times" w:cs="Times"/>
          <w:lang w:val="en-GB"/>
        </w:rPr>
        <w:t xml:space="preserve">that is, </w:t>
      </w:r>
      <w:r w:rsidR="00C66B07" w:rsidRPr="00057884">
        <w:rPr>
          <w:rFonts w:ascii="Times" w:hAnsi="Times" w:cs="Times"/>
          <w:lang w:val="en-GB"/>
        </w:rPr>
        <w:t>the excluded instruments are assumed to have coefficients of exactly zero in the structural equation (in our case, the</w:t>
      </w:r>
      <w:r w:rsidR="00C66B07" w:rsidRPr="00057884">
        <w:rPr>
          <w:rFonts w:ascii="Helvetica" w:hAnsi="Helvetica" w:cs="Helvetica"/>
          <w:lang w:val="en-GB"/>
        </w:rPr>
        <w:t xml:space="preserve"> </w:t>
      </w:r>
      <w:r w:rsidR="00C66B07" w:rsidRPr="00057884">
        <w:rPr>
          <w:rFonts w:ascii="Times" w:hAnsi="Times" w:cs="Times"/>
          <w:lang w:val="en-GB"/>
        </w:rPr>
        <w:t>equation for arranged marriage).</w:t>
      </w:r>
      <w:r w:rsidR="00C66B07">
        <w:rPr>
          <w:rFonts w:ascii="Times" w:hAnsi="Times"/>
          <w:lang w:val="en-GB"/>
        </w:rPr>
        <w:t xml:space="preserve"> W</w:t>
      </w:r>
      <w:r w:rsidRPr="00057884">
        <w:rPr>
          <w:rFonts w:ascii="Times" w:hAnsi="Times"/>
          <w:lang w:val="en-GB"/>
        </w:rPr>
        <w:t>hile</w:t>
      </w:r>
      <w:r w:rsidR="00C66B07">
        <w:rPr>
          <w:rFonts w:ascii="Times" w:hAnsi="Times"/>
          <w:lang w:val="en-GB"/>
        </w:rPr>
        <w:t xml:space="preserve"> this is </w:t>
      </w:r>
      <w:r w:rsidRPr="00057884">
        <w:rPr>
          <w:rFonts w:ascii="Times" w:hAnsi="Times"/>
          <w:lang w:val="en-GB"/>
        </w:rPr>
        <w:t>plausible</w:t>
      </w:r>
      <w:r w:rsidR="00C66B07" w:rsidRPr="00C66B07">
        <w:rPr>
          <w:rFonts w:ascii="Times" w:hAnsi="Times"/>
          <w:lang w:val="en-GB"/>
        </w:rPr>
        <w:t xml:space="preserve"> </w:t>
      </w:r>
      <w:r w:rsidR="00C66B07">
        <w:rPr>
          <w:rFonts w:ascii="Times" w:hAnsi="Times"/>
          <w:lang w:val="en-GB"/>
        </w:rPr>
        <w:t>as we argue above</w:t>
      </w:r>
      <w:r w:rsidRPr="00057884">
        <w:rPr>
          <w:rFonts w:ascii="Times" w:hAnsi="Times"/>
          <w:lang w:val="en-GB"/>
        </w:rPr>
        <w:t xml:space="preserve">, </w:t>
      </w:r>
      <w:r w:rsidR="00C66B07">
        <w:rPr>
          <w:rFonts w:ascii="Times" w:hAnsi="Times"/>
          <w:lang w:val="en-GB"/>
        </w:rPr>
        <w:t xml:space="preserve">still </w:t>
      </w:r>
      <w:r w:rsidRPr="00057884">
        <w:rPr>
          <w:rFonts w:ascii="Times" w:hAnsi="Times"/>
          <w:lang w:val="en-GB"/>
        </w:rPr>
        <w:t xml:space="preserve">some readers may find </w:t>
      </w:r>
      <w:r w:rsidR="00C66B07">
        <w:rPr>
          <w:rFonts w:ascii="Times" w:hAnsi="Times"/>
          <w:lang w:val="en-GB"/>
        </w:rPr>
        <w:t xml:space="preserve">this </w:t>
      </w:r>
      <w:r w:rsidRPr="00057884">
        <w:rPr>
          <w:rFonts w:ascii="Times" w:hAnsi="Times"/>
          <w:lang w:val="en-GB"/>
        </w:rPr>
        <w:t>too restrictive. We thus use the recent approach developed by Conley et al</w:t>
      </w:r>
      <w:r>
        <w:rPr>
          <w:rFonts w:ascii="Times" w:hAnsi="Times"/>
          <w:lang w:val="en-GB"/>
        </w:rPr>
        <w:t>.</w:t>
      </w:r>
      <w:r w:rsidRPr="00057884">
        <w:rPr>
          <w:rFonts w:ascii="Times" w:hAnsi="Times"/>
          <w:lang w:val="en-GB"/>
        </w:rPr>
        <w:t xml:space="preserve"> (</w:t>
      </w:r>
      <w:r>
        <w:rPr>
          <w:rFonts w:ascii="Times" w:hAnsi="Times"/>
          <w:lang w:val="en-GB"/>
        </w:rPr>
        <w:t>2012</w:t>
      </w:r>
      <w:r w:rsidRPr="00057884">
        <w:rPr>
          <w:rFonts w:ascii="Times" w:hAnsi="Times"/>
          <w:lang w:val="en-GB"/>
        </w:rPr>
        <w:t xml:space="preserve">) where the exclusion restrictions on the instruments </w:t>
      </w:r>
      <w:r w:rsidRPr="00057884">
        <w:rPr>
          <w:rFonts w:ascii="Times" w:hAnsi="Times"/>
          <w:lang w:val="en-GB"/>
        </w:rPr>
        <w:lastRenderedPageBreak/>
        <w:t xml:space="preserve">are relaxed, but point identification is not possible. In the context of our model, the exact exclusion restrictions imposed in the IV approach implies that </w:t>
      </w:r>
      <w:r w:rsidR="00205F98">
        <w:rPr>
          <w:rFonts w:ascii="Times" w:hAnsi="Times" w:cs="Times"/>
          <w:position w:val="-12"/>
        </w:rPr>
        <w:pict w14:anchorId="1D125AAC">
          <v:shape id="_x0000_i1026" type="#_x0000_t75" style="width:80.2pt;height:18.25pt">
            <v:imagedata r:id="rId10" o:title=""/>
          </v:shape>
        </w:pict>
      </w:r>
      <w:r w:rsidRPr="00057884">
        <w:rPr>
          <w:rFonts w:ascii="Times" w:hAnsi="Times"/>
          <w:lang w:val="en-GB"/>
        </w:rPr>
        <w:t xml:space="preserve"> in the following specification of the spouse choice function:</w:t>
      </w:r>
    </w:p>
    <w:p w14:paraId="5DF261CE" w14:textId="60984361" w:rsidR="00AC607F" w:rsidRPr="00057884" w:rsidRDefault="00205F98" w:rsidP="008F4178">
      <w:pPr>
        <w:spacing w:line="360" w:lineRule="auto"/>
        <w:jc w:val="right"/>
        <w:rPr>
          <w:rFonts w:ascii="Times" w:hAnsi="Times"/>
          <w:lang w:val="en-GB"/>
        </w:rPr>
      </w:pPr>
      <w:r>
        <w:rPr>
          <w:rFonts w:ascii="Times" w:hAnsi="Times" w:cs="Times"/>
          <w:position w:val="-14"/>
        </w:rPr>
        <w:pict w14:anchorId="642D27C3">
          <v:shape id="_x0000_i1027" type="#_x0000_t75" style="width:236.05pt;height:19.15pt">
            <v:imagedata r:id="rId11" o:title=""/>
          </v:shape>
        </w:pict>
      </w:r>
      <w:r w:rsidR="00AC607F">
        <w:rPr>
          <w:rFonts w:ascii="Times" w:hAnsi="Times"/>
          <w:lang w:val="en-GB"/>
        </w:rPr>
        <w:tab/>
      </w:r>
      <w:r w:rsidR="00AC607F">
        <w:rPr>
          <w:rFonts w:ascii="Times" w:hAnsi="Times"/>
          <w:lang w:val="en-GB"/>
        </w:rPr>
        <w:tab/>
      </w:r>
      <w:r w:rsidR="00AC607F">
        <w:rPr>
          <w:rFonts w:ascii="Times" w:hAnsi="Times"/>
          <w:lang w:val="en-GB"/>
        </w:rPr>
        <w:tab/>
        <w:t>(2)</w:t>
      </w:r>
    </w:p>
    <w:p w14:paraId="369EFBF8" w14:textId="77777777" w:rsidR="00AC607F" w:rsidRPr="00057884" w:rsidRDefault="00AC607F" w:rsidP="005B4C02">
      <w:pPr>
        <w:spacing w:line="360" w:lineRule="auto"/>
        <w:rPr>
          <w:rFonts w:ascii="Times" w:hAnsi="Times"/>
          <w:lang w:val="en-GB"/>
        </w:rPr>
      </w:pPr>
      <w:proofErr w:type="gramStart"/>
      <w:r w:rsidRPr="00057884">
        <w:rPr>
          <w:rFonts w:ascii="Times" w:hAnsi="Times"/>
          <w:lang w:val="en-GB"/>
        </w:rPr>
        <w:t>where</w:t>
      </w:r>
      <w:proofErr w:type="gramEnd"/>
      <w:r w:rsidRPr="00057884">
        <w:rPr>
          <w:rFonts w:ascii="Times" w:hAnsi="Times"/>
          <w:lang w:val="en-GB"/>
        </w:rPr>
        <w:t xml:space="preserve"> V</w:t>
      </w:r>
      <w:r w:rsidRPr="00057884">
        <w:rPr>
          <w:rFonts w:ascii="Times" w:hAnsi="Times"/>
          <w:i/>
          <w:vertAlign w:val="subscript"/>
          <w:lang w:val="en-GB"/>
        </w:rPr>
        <w:t>i</w:t>
      </w:r>
      <w:r w:rsidRPr="00057884">
        <w:rPr>
          <w:rFonts w:ascii="Times" w:hAnsi="Times"/>
          <w:i/>
          <w:lang w:val="en-GB"/>
        </w:rPr>
        <w:t xml:space="preserve"> </w:t>
      </w:r>
      <w:r w:rsidRPr="00057884">
        <w:rPr>
          <w:rFonts w:ascii="Times" w:hAnsi="Times"/>
          <w:lang w:val="en-GB"/>
        </w:rPr>
        <w:t>is birthplace, and D</w:t>
      </w:r>
      <w:r w:rsidRPr="00057884">
        <w:rPr>
          <w:rFonts w:ascii="Times" w:hAnsi="Times"/>
          <w:i/>
          <w:vertAlign w:val="subscript"/>
          <w:lang w:val="en-GB"/>
        </w:rPr>
        <w:t>i</w:t>
      </w:r>
      <w:r w:rsidRPr="00057884">
        <w:rPr>
          <w:rFonts w:ascii="Times" w:hAnsi="Times"/>
          <w:lang w:val="en-GB"/>
        </w:rPr>
        <w:t xml:space="preserve"> is a dummy for age cohort (40 years cut-off). It may be more plausible to argue that these exclusion restrict</w:t>
      </w:r>
      <w:r>
        <w:rPr>
          <w:rFonts w:ascii="Times" w:hAnsi="Times"/>
          <w:lang w:val="en-GB"/>
        </w:rPr>
        <w:t>ions hold only approximately, that is</w:t>
      </w:r>
      <w:r w:rsidRPr="0028487C">
        <w:rPr>
          <w:rFonts w:ascii="Times" w:hAnsi="Times"/>
          <w:lang w:val="en-GB"/>
        </w:rPr>
        <w:t xml:space="preserve">, </w:t>
      </w:r>
      <w:r w:rsidR="00205F98">
        <w:rPr>
          <w:rFonts w:ascii="Times" w:hAnsi="Times" w:cs="Times"/>
          <w:position w:val="-12"/>
        </w:rPr>
        <w:pict w14:anchorId="335B5548">
          <v:shape id="_x0000_i1028" type="#_x0000_t75" style="width:80.2pt;height:18.25pt">
            <v:imagedata r:id="rId12" o:title=""/>
          </v:shape>
        </w:pict>
      </w:r>
      <w:r w:rsidRPr="0028487C">
        <w:rPr>
          <w:rFonts w:ascii="Times" w:hAnsi="Times"/>
          <w:lang w:val="en-GB"/>
        </w:rPr>
        <w:t>,</w:t>
      </w:r>
      <w:r w:rsidRPr="00057884">
        <w:rPr>
          <w:rFonts w:ascii="Times" w:hAnsi="Times"/>
          <w:lang w:val="en-GB"/>
        </w:rPr>
        <w:t xml:space="preserve"> in an application like ours where there are </w:t>
      </w:r>
      <w:r>
        <w:rPr>
          <w:rFonts w:ascii="Times" w:hAnsi="Times"/>
          <w:lang w:val="en-GB"/>
        </w:rPr>
        <w:t xml:space="preserve">potentially </w:t>
      </w:r>
      <w:r w:rsidRPr="00057884">
        <w:rPr>
          <w:rFonts w:ascii="Times" w:hAnsi="Times"/>
          <w:lang w:val="en-GB"/>
        </w:rPr>
        <w:t>multiple sources of unobserved heterogeneity, and the instruments might have very small direct effects on arranged marriage if they are proxy variables for omitted heterogeneity. Under the approximate exclusion restrictions, the instruments are</w:t>
      </w:r>
      <w:r>
        <w:rPr>
          <w:rFonts w:ascii="Times" w:hAnsi="Times"/>
          <w:lang w:val="en-GB"/>
        </w:rPr>
        <w:t xml:space="preserve"> ‘</w:t>
      </w:r>
      <w:r w:rsidRPr="00057884">
        <w:rPr>
          <w:rFonts w:ascii="Times" w:hAnsi="Times"/>
          <w:lang w:val="en-GB"/>
        </w:rPr>
        <w:t>plausibly exogenous</w:t>
      </w:r>
      <w:r>
        <w:rPr>
          <w:rFonts w:ascii="Times" w:hAnsi="Times"/>
          <w:lang w:val="en-GB"/>
        </w:rPr>
        <w:t xml:space="preserve">’ </w:t>
      </w:r>
      <w:r w:rsidRPr="00057884">
        <w:rPr>
          <w:rFonts w:ascii="Times" w:hAnsi="Times"/>
          <w:lang w:val="en-GB"/>
        </w:rPr>
        <w:t>in the terminology of Conley et al. (</w:t>
      </w:r>
      <w:r>
        <w:rPr>
          <w:rFonts w:ascii="Times" w:hAnsi="Times"/>
          <w:lang w:val="en-GB"/>
        </w:rPr>
        <w:t>2012</w:t>
      </w:r>
      <w:r w:rsidRPr="00057884">
        <w:rPr>
          <w:rFonts w:ascii="Times" w:hAnsi="Times"/>
          <w:lang w:val="en-GB"/>
        </w:rPr>
        <w:t xml:space="preserve">) who develop a set of approaches under this weaker </w:t>
      </w:r>
      <w:proofErr w:type="spellStart"/>
      <w:r w:rsidRPr="00057884">
        <w:rPr>
          <w:rFonts w:ascii="Times" w:hAnsi="Times"/>
          <w:lang w:val="en-GB"/>
        </w:rPr>
        <w:t>exogeneity</w:t>
      </w:r>
      <w:proofErr w:type="spellEnd"/>
      <w:r w:rsidRPr="00057884">
        <w:rPr>
          <w:rFonts w:ascii="Times" w:hAnsi="Times"/>
          <w:lang w:val="en-GB"/>
        </w:rPr>
        <w:t xml:space="preserve"> condition, and show </w:t>
      </w:r>
      <w:r>
        <w:rPr>
          <w:rFonts w:ascii="Times" w:hAnsi="Times"/>
          <w:lang w:val="en-GB"/>
        </w:rPr>
        <w:t>that</w:t>
      </w:r>
      <w:r w:rsidRPr="00057884">
        <w:rPr>
          <w:rFonts w:ascii="Times" w:hAnsi="Times"/>
          <w:lang w:val="en-GB"/>
        </w:rPr>
        <w:t xml:space="preserve"> one can estimate bounds on the causal </w:t>
      </w:r>
      <w:r>
        <w:rPr>
          <w:rFonts w:ascii="Times" w:hAnsi="Times"/>
          <w:lang w:val="en-GB"/>
        </w:rPr>
        <w:t>effect</w:t>
      </w:r>
      <w:r w:rsidRPr="00057884">
        <w:rPr>
          <w:rFonts w:ascii="Times" w:hAnsi="Times"/>
          <w:lang w:val="en-GB"/>
        </w:rPr>
        <w:t xml:space="preserve"> of the endogenous variable.</w:t>
      </w:r>
    </w:p>
    <w:p w14:paraId="0C3534A9" w14:textId="77777777" w:rsidR="00AC607F" w:rsidRPr="0088106C" w:rsidRDefault="00AC607F" w:rsidP="002E0412">
      <w:pPr>
        <w:spacing w:line="360" w:lineRule="auto"/>
        <w:ind w:firstLine="720"/>
        <w:rPr>
          <w:rFonts w:ascii="Times" w:hAnsi="Times" w:cs="Helvetica"/>
          <w:lang w:val="en-GB"/>
        </w:rPr>
      </w:pPr>
      <w:r w:rsidRPr="00057884">
        <w:rPr>
          <w:rFonts w:ascii="Times" w:hAnsi="Times"/>
          <w:lang w:val="en-GB"/>
        </w:rPr>
        <w:t xml:space="preserve">We implement a </w:t>
      </w:r>
      <w:r>
        <w:rPr>
          <w:rFonts w:ascii="Times" w:hAnsi="Times"/>
          <w:lang w:val="en-GB"/>
        </w:rPr>
        <w:t>straightforward</w:t>
      </w:r>
      <w:r w:rsidRPr="00057884">
        <w:rPr>
          <w:rFonts w:ascii="Times" w:hAnsi="Times"/>
          <w:lang w:val="en-GB"/>
        </w:rPr>
        <w:t xml:space="preserve"> and intuitive approach to modelling</w:t>
      </w:r>
      <w:r>
        <w:rPr>
          <w:rFonts w:ascii="Times" w:hAnsi="Times"/>
          <w:lang w:val="en-GB"/>
        </w:rPr>
        <w:t xml:space="preserve"> ‘</w:t>
      </w:r>
      <w:r w:rsidRPr="00057884">
        <w:rPr>
          <w:rFonts w:ascii="Times" w:hAnsi="Times"/>
          <w:lang w:val="en-GB"/>
        </w:rPr>
        <w:t xml:space="preserve">plausible </w:t>
      </w:r>
      <w:proofErr w:type="spellStart"/>
      <w:r w:rsidRPr="00057884">
        <w:rPr>
          <w:rFonts w:ascii="Times" w:hAnsi="Times"/>
          <w:lang w:val="en-GB"/>
        </w:rPr>
        <w:t>exogeneity</w:t>
      </w:r>
      <w:proofErr w:type="spellEnd"/>
      <w:r>
        <w:rPr>
          <w:rFonts w:ascii="Times" w:hAnsi="Times"/>
          <w:lang w:val="en-GB"/>
        </w:rPr>
        <w:t xml:space="preserve">’ </w:t>
      </w:r>
      <w:r w:rsidRPr="00057884">
        <w:rPr>
          <w:rFonts w:ascii="Times" w:hAnsi="Times"/>
          <w:lang w:val="en-GB"/>
        </w:rPr>
        <w:t>of the instruments as developed in Conley et al. (</w:t>
      </w:r>
      <w:r>
        <w:rPr>
          <w:rFonts w:ascii="Times" w:hAnsi="Times"/>
          <w:lang w:val="en-GB"/>
        </w:rPr>
        <w:t>2012</w:t>
      </w:r>
      <w:r w:rsidRPr="00057884">
        <w:rPr>
          <w:rFonts w:ascii="Times" w:hAnsi="Times"/>
          <w:lang w:val="en-GB"/>
        </w:rPr>
        <w:t xml:space="preserve">); it specifies a support of possible values for </w:t>
      </w:r>
      <w:r w:rsidR="00205F98">
        <w:rPr>
          <w:rFonts w:ascii="Times" w:hAnsi="Times" w:cs="Times"/>
          <w:position w:val="-14"/>
        </w:rPr>
        <w:pict w14:anchorId="51E38525">
          <v:shape id="_x0000_i1029" type="#_x0000_t75" style="width:65.6pt;height:19.15pt">
            <v:imagedata r:id="rId13" o:title=""/>
          </v:shape>
        </w:pict>
      </w:r>
      <w:r w:rsidRPr="00057884">
        <w:rPr>
          <w:rFonts w:ascii="Times" w:hAnsi="Times"/>
          <w:lang w:val="en-GB"/>
        </w:rPr>
        <w:t>where δ &gt;0 can be arbitrarily small. Under this assumption, we estimate the lower and upper bounds for the estimate of the parameter of interest</w:t>
      </w:r>
      <w:r>
        <w:rPr>
          <w:rFonts w:ascii="Times" w:hAnsi="Times"/>
          <w:lang w:val="en-GB"/>
        </w:rPr>
        <w:t>,</w:t>
      </w:r>
      <w:r w:rsidR="00205F98">
        <w:rPr>
          <w:rFonts w:ascii="Times" w:hAnsi="Times" w:cs="Times"/>
          <w:position w:val="-10"/>
        </w:rPr>
        <w:pict w14:anchorId="2077BC0D">
          <v:shape id="_x0000_i1030" type="#_x0000_t75" style="width:14.6pt;height:17.3pt">
            <v:imagedata r:id="rId14" o:title=""/>
          </v:shape>
        </w:pict>
      </w:r>
      <w:r w:rsidRPr="00057884">
        <w:rPr>
          <w:rFonts w:ascii="Times" w:hAnsi="Times"/>
          <w:lang w:val="en-GB"/>
        </w:rPr>
        <w:t xml:space="preserve">. We report results for a number of alternative values of δ. </w:t>
      </w:r>
    </w:p>
    <w:p w14:paraId="7031E985" w14:textId="77777777" w:rsidR="00AC607F" w:rsidRPr="00D85650" w:rsidRDefault="00AC607F" w:rsidP="005B4C02">
      <w:pPr>
        <w:spacing w:line="360" w:lineRule="auto"/>
        <w:rPr>
          <w:rFonts w:ascii="Times" w:hAnsi="Times"/>
          <w:b/>
          <w:lang w:val="en-GB"/>
        </w:rPr>
      </w:pPr>
    </w:p>
    <w:p w14:paraId="45D88103" w14:textId="77777777" w:rsidR="00AC607F" w:rsidRPr="007C41B6" w:rsidRDefault="00AC607F" w:rsidP="00D85650">
      <w:pPr>
        <w:spacing w:line="360" w:lineRule="auto"/>
        <w:rPr>
          <w:rFonts w:ascii="Times" w:hAnsi="Times"/>
          <w:lang w:val="en-GB"/>
        </w:rPr>
      </w:pPr>
      <w:r w:rsidRPr="00D85650">
        <w:rPr>
          <w:rFonts w:ascii="Times" w:hAnsi="Times" w:cs="Courier New"/>
          <w:b/>
          <w:lang w:val="en-GB"/>
        </w:rPr>
        <w:t>(V) Empirical Results</w:t>
      </w:r>
      <w:r w:rsidRPr="00057884">
        <w:rPr>
          <w:rFonts w:ascii="Times" w:hAnsi="Times" w:cs="Courier New"/>
          <w:lang w:val="en-GB"/>
        </w:rPr>
        <w:t xml:space="preserve"> </w:t>
      </w:r>
      <w:r w:rsidRPr="00057884">
        <w:rPr>
          <w:rFonts w:ascii="Times" w:hAnsi="Times"/>
          <w:lang w:val="en-GB"/>
        </w:rPr>
        <w:tab/>
      </w:r>
    </w:p>
    <w:p w14:paraId="1DDA26EF" w14:textId="77777777" w:rsidR="00AC607F" w:rsidRPr="00F12E93" w:rsidRDefault="00AC607F" w:rsidP="005B4C02">
      <w:pPr>
        <w:spacing w:line="360" w:lineRule="auto"/>
        <w:rPr>
          <w:rFonts w:ascii="Times" w:hAnsi="Times"/>
          <w:lang w:val="en-GB"/>
        </w:rPr>
      </w:pPr>
      <w:r>
        <w:rPr>
          <w:rFonts w:ascii="Times" w:hAnsi="Times"/>
          <w:lang w:val="en-GB"/>
        </w:rPr>
        <w:t xml:space="preserve">(V.1) </w:t>
      </w:r>
      <w:r w:rsidRPr="00F12E93">
        <w:rPr>
          <w:rFonts w:ascii="Times" w:hAnsi="Times"/>
          <w:lang w:val="en-GB"/>
        </w:rPr>
        <w:t xml:space="preserve">Baseline Results </w:t>
      </w:r>
    </w:p>
    <w:p w14:paraId="5514664E" w14:textId="77777777" w:rsidR="00AC607F" w:rsidRPr="00057884" w:rsidRDefault="00AC607F" w:rsidP="005B4C02">
      <w:pPr>
        <w:spacing w:line="360" w:lineRule="auto"/>
        <w:rPr>
          <w:rFonts w:ascii="Times" w:hAnsi="Times"/>
          <w:lang w:val="en-GB"/>
        </w:rPr>
      </w:pPr>
      <w:r w:rsidRPr="00057884">
        <w:rPr>
          <w:rFonts w:ascii="Times" w:hAnsi="Times"/>
          <w:b/>
          <w:lang w:val="en-GB"/>
        </w:rPr>
        <w:tab/>
      </w:r>
      <w:r w:rsidRPr="00057884">
        <w:rPr>
          <w:rFonts w:ascii="Times" w:hAnsi="Times"/>
          <w:lang w:val="en-GB"/>
        </w:rPr>
        <w:t>Figure 1 shows the predicted probability of a</w:t>
      </w:r>
      <w:r>
        <w:rPr>
          <w:rFonts w:ascii="Times" w:hAnsi="Times"/>
          <w:lang w:val="en-GB"/>
        </w:rPr>
        <w:t>rranged marriage (dummy equals one</w:t>
      </w:r>
      <w:r w:rsidRPr="00057884">
        <w:rPr>
          <w:rFonts w:ascii="Times" w:hAnsi="Times"/>
          <w:lang w:val="en-GB"/>
        </w:rPr>
        <w:t xml:space="preserve"> if marriage was arranged by parents with or without children’s inputs) against different years of schooling from a simple </w:t>
      </w:r>
      <w:proofErr w:type="spellStart"/>
      <w:proofErr w:type="gramStart"/>
      <w:r w:rsidRPr="00057884">
        <w:rPr>
          <w:rFonts w:ascii="Times" w:hAnsi="Times"/>
          <w:lang w:val="en-GB"/>
        </w:rPr>
        <w:t>Probit</w:t>
      </w:r>
      <w:proofErr w:type="spellEnd"/>
      <w:proofErr w:type="gramEnd"/>
      <w:r w:rsidRPr="00057884">
        <w:rPr>
          <w:rFonts w:ascii="Times" w:hAnsi="Times"/>
          <w:lang w:val="en-GB"/>
        </w:rPr>
        <w:t xml:space="preserve"> regression of arranged marriage on education</w:t>
      </w:r>
      <w:r>
        <w:rPr>
          <w:rFonts w:ascii="Times" w:hAnsi="Times"/>
          <w:lang w:val="en-GB"/>
        </w:rPr>
        <w:t>,</w:t>
      </w:r>
      <w:r w:rsidRPr="00057884">
        <w:rPr>
          <w:rFonts w:ascii="Times" w:hAnsi="Times"/>
          <w:lang w:val="en-GB"/>
        </w:rPr>
        <w:t xml:space="preserve"> without any controls. There is a clear negative relationship between education and the probability of arranged marriage. As discussed before, this bivariate correlation</w:t>
      </w:r>
      <w:r>
        <w:rPr>
          <w:rFonts w:ascii="Times" w:hAnsi="Times"/>
          <w:lang w:val="en-GB"/>
        </w:rPr>
        <w:t xml:space="preserve"> – </w:t>
      </w:r>
      <w:r w:rsidRPr="00057884">
        <w:rPr>
          <w:rFonts w:ascii="Times" w:hAnsi="Times"/>
          <w:lang w:val="en-GB"/>
        </w:rPr>
        <w:t>while interesting in its own righ</w:t>
      </w:r>
      <w:r>
        <w:rPr>
          <w:rFonts w:ascii="Times" w:hAnsi="Times"/>
          <w:lang w:val="en-GB"/>
        </w:rPr>
        <w:t xml:space="preserve">t – </w:t>
      </w:r>
      <w:r w:rsidRPr="00057884">
        <w:rPr>
          <w:rFonts w:ascii="Times" w:hAnsi="Times"/>
          <w:lang w:val="en-GB"/>
        </w:rPr>
        <w:t>cannot inform us about the possible causal effect of education</w:t>
      </w:r>
      <w:r>
        <w:rPr>
          <w:rFonts w:ascii="Times" w:hAnsi="Times"/>
          <w:lang w:val="en-GB"/>
        </w:rPr>
        <w:t>,</w:t>
      </w:r>
      <w:r w:rsidRPr="00057884">
        <w:rPr>
          <w:rFonts w:ascii="Times" w:hAnsi="Times"/>
          <w:lang w:val="en-GB"/>
        </w:rPr>
        <w:t xml:space="preserve"> due to omitted variables bias. Table 2 presents results from estimating equation (1) above using </w:t>
      </w:r>
      <w:proofErr w:type="spellStart"/>
      <w:proofErr w:type="gramStart"/>
      <w:r w:rsidRPr="00057884">
        <w:rPr>
          <w:rFonts w:ascii="Times" w:hAnsi="Times"/>
          <w:lang w:val="en-GB"/>
        </w:rPr>
        <w:t>Probit</w:t>
      </w:r>
      <w:proofErr w:type="spellEnd"/>
      <w:proofErr w:type="gramEnd"/>
      <w:r w:rsidRPr="00057884">
        <w:rPr>
          <w:rFonts w:ascii="Times" w:hAnsi="Times"/>
          <w:lang w:val="en-GB"/>
        </w:rPr>
        <w:t xml:space="preserve"> analysis for different sets of control variables. The corresponding results from OLS estimation are very similar, and are reported in the Table A.1 in the appendix. The first column reports estimates with only individual level controls</w:t>
      </w:r>
      <w:r>
        <w:rPr>
          <w:rFonts w:ascii="Times" w:hAnsi="Times"/>
          <w:lang w:val="en-GB"/>
        </w:rPr>
        <w:t>;</w:t>
      </w:r>
      <w:r w:rsidRPr="00057884">
        <w:rPr>
          <w:rFonts w:ascii="Times" w:hAnsi="Times"/>
          <w:lang w:val="en-GB"/>
        </w:rPr>
        <w:t xml:space="preserve"> then</w:t>
      </w:r>
      <w:r>
        <w:rPr>
          <w:rFonts w:ascii="Times" w:hAnsi="Times"/>
          <w:lang w:val="en-GB"/>
        </w:rPr>
        <w:t>,</w:t>
      </w:r>
      <w:r w:rsidRPr="00057884">
        <w:rPr>
          <w:rFonts w:ascii="Times" w:hAnsi="Times"/>
          <w:lang w:val="en-GB"/>
        </w:rPr>
        <w:t xml:space="preserve"> we progressively include parental characteristics, household level </w:t>
      </w:r>
      <w:r w:rsidRPr="00057884">
        <w:rPr>
          <w:rFonts w:ascii="Times" w:hAnsi="Times"/>
          <w:lang w:val="en-GB"/>
        </w:rPr>
        <w:lastRenderedPageBreak/>
        <w:t>variables, labour market opportunities at the time of marriage</w:t>
      </w:r>
      <w:r>
        <w:rPr>
          <w:rFonts w:ascii="Times" w:hAnsi="Times"/>
          <w:lang w:val="en-GB"/>
        </w:rPr>
        <w:t>,</w:t>
      </w:r>
      <w:r w:rsidRPr="00057884">
        <w:rPr>
          <w:rFonts w:ascii="Times" w:hAnsi="Times"/>
          <w:lang w:val="en-GB"/>
        </w:rPr>
        <w:t xml:space="preserve"> and a rural-urban dummy. The estimates show a consistently negative and statistically significant effect of education on the probability of arranged marriage.</w:t>
      </w:r>
      <w:r w:rsidRPr="00057884">
        <w:rPr>
          <w:rStyle w:val="EndnoteReference"/>
          <w:rFonts w:ascii="Times" w:hAnsi="Times"/>
          <w:lang w:val="en-GB"/>
        </w:rPr>
        <w:endnoteReference w:id="31"/>
      </w:r>
      <w:r w:rsidRPr="00057884">
        <w:rPr>
          <w:rFonts w:ascii="Times" w:hAnsi="Times"/>
          <w:lang w:val="en-GB"/>
        </w:rPr>
        <w:t xml:space="preserve"> Although suggestive, these results may suffer from omitted variables bias because of unobserved heterogeneity in ability and preference of both parents and children. Another source of possible bias is measurement error in schooling, which would result in downward</w:t>
      </w:r>
      <w:r>
        <w:rPr>
          <w:rFonts w:ascii="Times" w:hAnsi="Times"/>
          <w:lang w:val="en-GB"/>
        </w:rPr>
        <w:t>-biased</w:t>
      </w:r>
      <w:r w:rsidRPr="002F1847">
        <w:rPr>
          <w:rFonts w:ascii="Times" w:hAnsi="Times"/>
          <w:lang w:val="en-GB"/>
        </w:rPr>
        <w:t xml:space="preserve"> </w:t>
      </w:r>
      <w:r w:rsidRPr="00057884">
        <w:rPr>
          <w:rFonts w:ascii="Times" w:hAnsi="Times"/>
          <w:lang w:val="en-GB"/>
        </w:rPr>
        <w:t xml:space="preserve">estimates. It is not possible to pin down the direction of bias from a priori reasoning. </w:t>
      </w:r>
    </w:p>
    <w:p w14:paraId="0AA5A31E" w14:textId="77777777" w:rsidR="00AC607F" w:rsidRPr="00057884" w:rsidRDefault="00AC607F" w:rsidP="005B4C02">
      <w:pPr>
        <w:rPr>
          <w:lang w:val="en-GB"/>
        </w:rPr>
      </w:pPr>
      <w:r w:rsidRPr="00057884">
        <w:rPr>
          <w:lang w:val="en-GB"/>
        </w:rPr>
        <w:tab/>
      </w:r>
    </w:p>
    <w:p w14:paraId="0F6F7524" w14:textId="77777777" w:rsidR="00AC607F" w:rsidRPr="0031734D" w:rsidRDefault="00AC607F" w:rsidP="005B4C02">
      <w:pPr>
        <w:spacing w:line="360" w:lineRule="auto"/>
        <w:rPr>
          <w:rFonts w:ascii="Times" w:hAnsi="Times"/>
          <w:lang w:val="en-GB"/>
        </w:rPr>
      </w:pPr>
      <w:r>
        <w:rPr>
          <w:lang w:val="en-GB"/>
        </w:rPr>
        <w:t xml:space="preserve">(V.2) </w:t>
      </w:r>
      <w:r w:rsidRPr="0031734D">
        <w:rPr>
          <w:rFonts w:ascii="Times" w:hAnsi="Times"/>
          <w:lang w:val="en-GB"/>
        </w:rPr>
        <w:t>Estimates from the IV Approach</w:t>
      </w:r>
    </w:p>
    <w:p w14:paraId="41EDA53E" w14:textId="77777777" w:rsidR="00AC607F" w:rsidRPr="00057884" w:rsidRDefault="00AC607F" w:rsidP="005B4C02">
      <w:pPr>
        <w:spacing w:line="360" w:lineRule="auto"/>
        <w:rPr>
          <w:rFonts w:ascii="Times" w:hAnsi="Times"/>
          <w:lang w:val="en-GB"/>
        </w:rPr>
      </w:pPr>
      <w:r w:rsidRPr="00057884">
        <w:rPr>
          <w:rFonts w:ascii="Times" w:hAnsi="Times"/>
          <w:lang w:val="en-GB"/>
        </w:rPr>
        <w:tab/>
        <w:t xml:space="preserve">The estimated effects of education on the probability of arranged marriage from the IV approach are reported in Table 3. For estimation, we use IV </w:t>
      </w:r>
      <w:proofErr w:type="spellStart"/>
      <w:r w:rsidRPr="00057884">
        <w:rPr>
          <w:rFonts w:ascii="Times" w:hAnsi="Times"/>
          <w:lang w:val="en-GB"/>
        </w:rPr>
        <w:t>Probit</w:t>
      </w:r>
      <w:proofErr w:type="spellEnd"/>
      <w:r w:rsidRPr="00057884">
        <w:rPr>
          <w:rFonts w:ascii="Times" w:hAnsi="Times"/>
          <w:lang w:val="en-GB"/>
        </w:rPr>
        <w:t xml:space="preserve"> and a control function approach for the </w:t>
      </w:r>
      <w:proofErr w:type="spellStart"/>
      <w:proofErr w:type="gramStart"/>
      <w:r w:rsidRPr="00057884">
        <w:rPr>
          <w:rFonts w:ascii="Times" w:hAnsi="Times"/>
          <w:lang w:val="en-GB"/>
        </w:rPr>
        <w:t>Pr</w:t>
      </w:r>
      <w:r>
        <w:rPr>
          <w:rFonts w:ascii="Times" w:hAnsi="Times"/>
          <w:lang w:val="en-GB"/>
        </w:rPr>
        <w:t>obit</w:t>
      </w:r>
      <w:proofErr w:type="spellEnd"/>
      <w:proofErr w:type="gramEnd"/>
      <w:r>
        <w:rPr>
          <w:rFonts w:ascii="Times" w:hAnsi="Times"/>
          <w:lang w:val="en-GB"/>
        </w:rPr>
        <w:t xml:space="preserve"> model (Blundell and Smith, </w:t>
      </w:r>
      <w:r w:rsidRPr="00057884">
        <w:rPr>
          <w:rFonts w:ascii="Times" w:hAnsi="Times"/>
          <w:lang w:val="en-GB"/>
        </w:rPr>
        <w:t>1986</w:t>
      </w:r>
      <w:r>
        <w:rPr>
          <w:rFonts w:ascii="Times" w:hAnsi="Times"/>
          <w:lang w:val="en-GB"/>
        </w:rPr>
        <w:t>;</w:t>
      </w:r>
      <w:r w:rsidRPr="00057884">
        <w:rPr>
          <w:rFonts w:ascii="Times" w:hAnsi="Times"/>
          <w:lang w:val="en-GB"/>
        </w:rPr>
        <w:t xml:space="preserve"> Rivers and </w:t>
      </w:r>
      <w:proofErr w:type="spellStart"/>
      <w:r w:rsidRPr="00057884">
        <w:rPr>
          <w:rFonts w:ascii="Times" w:hAnsi="Times"/>
          <w:lang w:val="en-GB"/>
        </w:rPr>
        <w:t>Vuong</w:t>
      </w:r>
      <w:proofErr w:type="spellEnd"/>
      <w:r>
        <w:rPr>
          <w:rFonts w:ascii="Times" w:hAnsi="Times"/>
          <w:lang w:val="en-GB"/>
        </w:rPr>
        <w:t xml:space="preserve">, </w:t>
      </w:r>
      <w:r w:rsidRPr="00057884">
        <w:rPr>
          <w:rFonts w:ascii="Times" w:hAnsi="Times"/>
          <w:lang w:val="en-GB"/>
        </w:rPr>
        <w:t xml:space="preserve">1988); while for the linear probability model 2SLS and GMM are used. With a binary dependent variable, control function with </w:t>
      </w:r>
      <w:proofErr w:type="spellStart"/>
      <w:r w:rsidRPr="00057884">
        <w:rPr>
          <w:rFonts w:ascii="Times" w:hAnsi="Times"/>
          <w:lang w:val="en-GB"/>
        </w:rPr>
        <w:t>Probit</w:t>
      </w:r>
      <w:proofErr w:type="spellEnd"/>
      <w:r w:rsidRPr="00057884">
        <w:rPr>
          <w:rFonts w:ascii="Times" w:hAnsi="Times"/>
          <w:lang w:val="en-GB"/>
        </w:rPr>
        <w:t xml:space="preserve"> may provide more efficient estimates compared to 2SLS and GMM that ignore the binary nature of the dependent variable. The linear probability model, on the other hand, has the advantage that it does not require any distributional assumption. </w:t>
      </w:r>
    </w:p>
    <w:p w14:paraId="54E91A15" w14:textId="77777777" w:rsidR="00AC607F" w:rsidRPr="00057884" w:rsidRDefault="00AC607F" w:rsidP="005B4C02">
      <w:pPr>
        <w:spacing w:line="360" w:lineRule="auto"/>
        <w:rPr>
          <w:rFonts w:ascii="Times" w:hAnsi="Times"/>
          <w:lang w:val="en-GB"/>
        </w:rPr>
      </w:pPr>
      <w:r w:rsidRPr="00057884">
        <w:rPr>
          <w:rFonts w:ascii="Times" w:hAnsi="Times"/>
          <w:lang w:val="en-GB"/>
        </w:rPr>
        <w:tab/>
        <w:t xml:space="preserve">The IV diagnostics show that the instruments pass the test of </w:t>
      </w:r>
      <w:proofErr w:type="spellStart"/>
      <w:r w:rsidRPr="00057884">
        <w:rPr>
          <w:rFonts w:ascii="Times" w:hAnsi="Times"/>
          <w:lang w:val="en-GB"/>
        </w:rPr>
        <w:t>exogeneity</w:t>
      </w:r>
      <w:proofErr w:type="spellEnd"/>
      <w:r w:rsidRPr="00057884">
        <w:rPr>
          <w:rFonts w:ascii="Times" w:hAnsi="Times"/>
          <w:lang w:val="en-GB"/>
        </w:rPr>
        <w:t xml:space="preserve"> convincingly; the P-value of Hansen’s J statistic is 0.81. The results thus provide strong evidence that the exclusion restrictions imposed are satisfied comfortably. The estimates from first stage show that the instruments have good power; the F statistic for exclusion of the instruments is 12.49, which is higher than the Bound </w:t>
      </w:r>
      <w:r>
        <w:rPr>
          <w:rFonts w:ascii="Times" w:hAnsi="Times"/>
          <w:lang w:val="en-GB"/>
        </w:rPr>
        <w:t>et al. (1995) rule of thumb of ten</w:t>
      </w:r>
      <w:r w:rsidRPr="00057884">
        <w:rPr>
          <w:rFonts w:ascii="Times" w:hAnsi="Times"/>
          <w:lang w:val="en-GB"/>
        </w:rPr>
        <w:t xml:space="preserve"> for one endogenous </w:t>
      </w:r>
      <w:proofErr w:type="spellStart"/>
      <w:r w:rsidRPr="00057884">
        <w:rPr>
          <w:rFonts w:ascii="Times" w:hAnsi="Times"/>
          <w:lang w:val="en-GB"/>
        </w:rPr>
        <w:t>regressor</w:t>
      </w:r>
      <w:proofErr w:type="spellEnd"/>
      <w:r w:rsidRPr="00057884">
        <w:rPr>
          <w:rFonts w:ascii="Times" w:hAnsi="Times"/>
          <w:lang w:val="en-GB"/>
        </w:rPr>
        <w:t>. In the first stage regression, the cohort dummy is significant</w:t>
      </w:r>
      <w:r>
        <w:rPr>
          <w:rFonts w:ascii="Times" w:hAnsi="Times"/>
          <w:lang w:val="en-GB"/>
        </w:rPr>
        <w:t xml:space="preserve"> at the five</w:t>
      </w:r>
      <w:r w:rsidRPr="00057884">
        <w:rPr>
          <w:rFonts w:ascii="Times" w:hAnsi="Times"/>
          <w:lang w:val="en-GB"/>
        </w:rPr>
        <w:t xml:space="preserve"> per cent level, and the birthplace dummies are significant</w:t>
      </w:r>
      <w:r>
        <w:rPr>
          <w:rFonts w:ascii="Times" w:hAnsi="Times"/>
          <w:lang w:val="en-GB"/>
        </w:rPr>
        <w:t xml:space="preserve"> at the one</w:t>
      </w:r>
      <w:r w:rsidRPr="00057884">
        <w:rPr>
          <w:rFonts w:ascii="Times" w:hAnsi="Times"/>
          <w:lang w:val="en-GB"/>
        </w:rPr>
        <w:t xml:space="preserve"> per cent level. Consistent with the discussion </w:t>
      </w:r>
      <w:r>
        <w:rPr>
          <w:rFonts w:ascii="Times" w:hAnsi="Times"/>
          <w:lang w:val="en-GB"/>
        </w:rPr>
        <w:t>above</w:t>
      </w:r>
      <w:r w:rsidRPr="00057884">
        <w:rPr>
          <w:rFonts w:ascii="Times" w:hAnsi="Times"/>
          <w:lang w:val="en-GB"/>
        </w:rPr>
        <w:t xml:space="preserve">, the estimated coefficient on the cohort dummy shows that the cohort born after 1955 has significantly lower educational attainment. </w:t>
      </w:r>
    </w:p>
    <w:p w14:paraId="0D9A7A50" w14:textId="77777777" w:rsidR="00AC607F" w:rsidRPr="00057884" w:rsidRDefault="00AC607F" w:rsidP="005B4C02">
      <w:pPr>
        <w:spacing w:line="360" w:lineRule="auto"/>
        <w:rPr>
          <w:rFonts w:ascii="Times" w:hAnsi="Times"/>
          <w:lang w:val="en-GB"/>
        </w:rPr>
      </w:pPr>
      <w:r w:rsidRPr="00057884">
        <w:rPr>
          <w:rFonts w:ascii="Times" w:hAnsi="Times"/>
          <w:lang w:val="en-GB"/>
        </w:rPr>
        <w:tab/>
        <w:t xml:space="preserve">The first column in Table 3 (Panel A) shows the estimated effect of education using the control function approach and the second column presents the results from IV </w:t>
      </w:r>
      <w:proofErr w:type="spellStart"/>
      <w:r w:rsidRPr="00057884">
        <w:rPr>
          <w:rFonts w:ascii="Times" w:hAnsi="Times"/>
          <w:lang w:val="en-GB"/>
        </w:rPr>
        <w:t>Probit</w:t>
      </w:r>
      <w:proofErr w:type="spellEnd"/>
      <w:r w:rsidRPr="00057884">
        <w:rPr>
          <w:rFonts w:ascii="Times" w:hAnsi="Times"/>
          <w:lang w:val="en-GB"/>
        </w:rPr>
        <w:t xml:space="preserve"> (estimates are marginal effects evaluated at the sample mean). The control function results show that education is clearly endogenous in the arranged marriage equation, as the residual from the first stage is significant at the </w:t>
      </w:r>
      <w:r>
        <w:rPr>
          <w:rFonts w:ascii="Times" w:hAnsi="Times"/>
          <w:lang w:val="en-GB"/>
        </w:rPr>
        <w:t>one</w:t>
      </w:r>
      <w:r w:rsidRPr="00057884">
        <w:rPr>
          <w:rFonts w:ascii="Times" w:hAnsi="Times"/>
          <w:lang w:val="en-GB"/>
        </w:rPr>
        <w:t xml:space="preserve"> per cent level. The estimated marginal effect of education on arranged marriage is significant both statistically and numerically. According to the control </w:t>
      </w:r>
      <w:r w:rsidRPr="00057884">
        <w:rPr>
          <w:rFonts w:ascii="Times" w:hAnsi="Times"/>
          <w:lang w:val="en-GB"/>
        </w:rPr>
        <w:lastRenderedPageBreak/>
        <w:t xml:space="preserve">function estimate, one year of additional schooling reduces the probability of arranged marriage by 17 percentage points for an individual with 8.07 years of education (the average level of education in the sample). The estimated marginal effect from IV </w:t>
      </w:r>
      <w:proofErr w:type="spellStart"/>
      <w:r w:rsidRPr="00057884">
        <w:rPr>
          <w:rFonts w:ascii="Times" w:hAnsi="Times"/>
          <w:lang w:val="en-GB"/>
        </w:rPr>
        <w:t>Probit</w:t>
      </w:r>
      <w:proofErr w:type="spellEnd"/>
      <w:r w:rsidRPr="00057884">
        <w:rPr>
          <w:rFonts w:ascii="Times" w:hAnsi="Times"/>
          <w:lang w:val="en-GB"/>
        </w:rPr>
        <w:t xml:space="preserve"> is somewhat smaller; one year of additional schooling reduces the probability of arranged marriage by 13 percentage points. The third (2SLS) and fourth (GMM) columns in Table 3 report the results from the linear probability model. The estimated marginal effects from these alternative estimators are identical to that from the IV </w:t>
      </w:r>
      <w:proofErr w:type="spellStart"/>
      <w:r w:rsidRPr="00057884">
        <w:rPr>
          <w:rFonts w:ascii="Times" w:hAnsi="Times"/>
          <w:lang w:val="en-GB"/>
        </w:rPr>
        <w:t>Probit</w:t>
      </w:r>
      <w:proofErr w:type="spellEnd"/>
      <w:r w:rsidRPr="00057884">
        <w:rPr>
          <w:rFonts w:ascii="Times" w:hAnsi="Times"/>
          <w:lang w:val="en-GB"/>
        </w:rPr>
        <w:t>. The estimates are statistically significant</w:t>
      </w:r>
      <w:r>
        <w:rPr>
          <w:rFonts w:ascii="Times" w:hAnsi="Times"/>
          <w:lang w:val="en-GB"/>
        </w:rPr>
        <w:t xml:space="preserve"> at the one</w:t>
      </w:r>
      <w:r w:rsidRPr="00057884">
        <w:rPr>
          <w:rFonts w:ascii="Times" w:hAnsi="Times"/>
          <w:lang w:val="en-GB"/>
        </w:rPr>
        <w:t xml:space="preserve"> per cent level. The IV estimates from </w:t>
      </w:r>
      <w:proofErr w:type="spellStart"/>
      <w:r w:rsidRPr="00057884">
        <w:rPr>
          <w:rFonts w:ascii="Times" w:hAnsi="Times"/>
          <w:lang w:val="en-GB"/>
        </w:rPr>
        <w:t>Probit</w:t>
      </w:r>
      <w:proofErr w:type="spellEnd"/>
      <w:r w:rsidRPr="00057884">
        <w:rPr>
          <w:rFonts w:ascii="Times" w:hAnsi="Times"/>
          <w:lang w:val="en-GB"/>
        </w:rPr>
        <w:t xml:space="preserve"> and linear probability models thus provide robust evidence in favour of a strong negative </w:t>
      </w:r>
      <w:r>
        <w:rPr>
          <w:rFonts w:ascii="Times" w:hAnsi="Times"/>
          <w:lang w:val="en-GB"/>
        </w:rPr>
        <w:t>effect</w:t>
      </w:r>
      <w:r w:rsidRPr="00057884">
        <w:rPr>
          <w:rFonts w:ascii="Times" w:hAnsi="Times"/>
          <w:lang w:val="en-GB"/>
        </w:rPr>
        <w:t xml:space="preserve"> of education on the probability of arranged marriage. </w:t>
      </w:r>
    </w:p>
    <w:p w14:paraId="7A530B00" w14:textId="53804EBD" w:rsidR="00AC607F" w:rsidRPr="00057884" w:rsidRDefault="00AC607F" w:rsidP="005B4C02">
      <w:pPr>
        <w:spacing w:line="360" w:lineRule="auto"/>
        <w:ind w:firstLine="720"/>
        <w:rPr>
          <w:rFonts w:ascii="Times" w:hAnsi="Times"/>
          <w:lang w:val="en-GB"/>
        </w:rPr>
      </w:pPr>
      <w:r w:rsidRPr="00057884">
        <w:rPr>
          <w:rFonts w:ascii="Times" w:hAnsi="Times"/>
          <w:lang w:val="en-GB"/>
        </w:rPr>
        <w:t>Thus, we have strong IVs; but to allay any remaining concerns regarding weak instruments issues, we report results from two alternative checks. First, we use CUE-GMM to estimate the linear probability model and compare the estimates with those from 2SLS. As pointed out by Hansen et al</w:t>
      </w:r>
      <w:r>
        <w:rPr>
          <w:rFonts w:ascii="Times" w:hAnsi="Times"/>
          <w:lang w:val="en-GB"/>
        </w:rPr>
        <w:t>,</w:t>
      </w:r>
      <w:r w:rsidRPr="00057884">
        <w:rPr>
          <w:rFonts w:ascii="Times" w:hAnsi="Times"/>
          <w:lang w:val="en-GB"/>
        </w:rPr>
        <w:t xml:space="preserve"> (1996) and emphasized recently by Stock and Watson (2008), if the instruments are weak, then the CUE-GMM estimates perform better than 2SLS, and would differ significantly from the 2SLS estimates. The results from CUE-GMM are reported in the last column of Table 3. The estimated marginal </w:t>
      </w:r>
      <w:r>
        <w:rPr>
          <w:rFonts w:ascii="Times" w:hAnsi="Times"/>
          <w:lang w:val="en-GB"/>
        </w:rPr>
        <w:t>effect</w:t>
      </w:r>
      <w:r w:rsidRPr="00057884">
        <w:rPr>
          <w:rFonts w:ascii="Times" w:hAnsi="Times"/>
          <w:lang w:val="en-GB"/>
        </w:rPr>
        <w:t xml:space="preserve"> of education is 13 percentage points, </w:t>
      </w:r>
      <w:r>
        <w:rPr>
          <w:rFonts w:ascii="Times" w:hAnsi="Times"/>
          <w:lang w:val="en-GB"/>
        </w:rPr>
        <w:t>the same as</w:t>
      </w:r>
      <w:r w:rsidRPr="00057884">
        <w:rPr>
          <w:rFonts w:ascii="Times" w:hAnsi="Times"/>
          <w:lang w:val="en-GB"/>
        </w:rPr>
        <w:t xml:space="preserve"> the common estimate from IV </w:t>
      </w:r>
      <w:proofErr w:type="spellStart"/>
      <w:r w:rsidRPr="00057884">
        <w:rPr>
          <w:rFonts w:ascii="Times" w:hAnsi="Times"/>
          <w:lang w:val="en-GB"/>
        </w:rPr>
        <w:t>Probit</w:t>
      </w:r>
      <w:proofErr w:type="spellEnd"/>
      <w:r w:rsidRPr="00057884">
        <w:rPr>
          <w:rFonts w:ascii="Times" w:hAnsi="Times"/>
          <w:lang w:val="en-GB"/>
        </w:rPr>
        <w:t xml:space="preserve">, 2SLS, and GMM. Second, we use the recently developed tests for weak IV robust inference in binary choice models with </w:t>
      </w:r>
      <w:proofErr w:type="spellStart"/>
      <w:r w:rsidRPr="00057884">
        <w:rPr>
          <w:rFonts w:ascii="Times" w:hAnsi="Times"/>
          <w:lang w:val="en-GB"/>
        </w:rPr>
        <w:t>heteroskedasticity</w:t>
      </w:r>
      <w:proofErr w:type="spellEnd"/>
      <w:r w:rsidRPr="00057884">
        <w:rPr>
          <w:rFonts w:ascii="Times" w:hAnsi="Times"/>
          <w:lang w:val="en-GB"/>
        </w:rPr>
        <w:t xml:space="preserve"> developed by Magnuss</w:t>
      </w:r>
      <w:r>
        <w:rPr>
          <w:rFonts w:ascii="Times" w:hAnsi="Times"/>
          <w:lang w:val="en-GB"/>
        </w:rPr>
        <w:t xml:space="preserve">on (2008) </w:t>
      </w:r>
      <w:r w:rsidRPr="00057884">
        <w:rPr>
          <w:rFonts w:ascii="Times" w:hAnsi="Times"/>
          <w:lang w:val="en-GB"/>
        </w:rPr>
        <w:t xml:space="preserve">and Finlay and Magnusson (2009). Panel B in Table 3 reports the results from the Finlay and Magnusson (2009) approach to weak IV robust inference for the linear probability and the </w:t>
      </w:r>
      <w:proofErr w:type="spellStart"/>
      <w:proofErr w:type="gramStart"/>
      <w:r w:rsidRPr="00057884">
        <w:rPr>
          <w:rFonts w:ascii="Times" w:hAnsi="Times"/>
          <w:lang w:val="en-GB"/>
        </w:rPr>
        <w:t>Probit</w:t>
      </w:r>
      <w:proofErr w:type="spellEnd"/>
      <w:proofErr w:type="gramEnd"/>
      <w:r w:rsidRPr="00057884">
        <w:rPr>
          <w:rFonts w:ascii="Times" w:hAnsi="Times"/>
          <w:lang w:val="en-GB"/>
        </w:rPr>
        <w:t xml:space="preserve"> models. Note that the </w:t>
      </w:r>
      <w:proofErr w:type="spellStart"/>
      <w:proofErr w:type="gramStart"/>
      <w:r w:rsidRPr="00057884">
        <w:rPr>
          <w:rFonts w:ascii="Times" w:hAnsi="Times"/>
          <w:lang w:val="en-GB"/>
        </w:rPr>
        <w:t>Probit</w:t>
      </w:r>
      <w:proofErr w:type="spellEnd"/>
      <w:proofErr w:type="gramEnd"/>
      <w:r w:rsidRPr="00057884">
        <w:rPr>
          <w:rFonts w:ascii="Times" w:hAnsi="Times"/>
          <w:lang w:val="en-GB"/>
        </w:rPr>
        <w:t xml:space="preserve"> results are for the estimated coefficients, not for the marginal effects. According to the conditional likelihood ratio (CLR) and Anderson-Rubin (A-R) tests, the null of no effect of education on arrang</w:t>
      </w:r>
      <w:r>
        <w:rPr>
          <w:rFonts w:ascii="Times" w:hAnsi="Times"/>
          <w:lang w:val="en-GB"/>
        </w:rPr>
        <w:t>ed marriage is rejected at the one</w:t>
      </w:r>
      <w:r w:rsidRPr="00057884">
        <w:rPr>
          <w:rFonts w:ascii="Times" w:hAnsi="Times"/>
          <w:lang w:val="en-GB"/>
        </w:rPr>
        <w:t xml:space="preserve"> per cent level (P-value=0). The 95 per cent confidence intervals for CLR and Anderson-Rubin tests do not include zero. The lower bound estimate from the 95 per</w:t>
      </w:r>
      <w:r>
        <w:rPr>
          <w:rFonts w:ascii="Times" w:hAnsi="Times"/>
          <w:lang w:val="en-GB"/>
        </w:rPr>
        <w:t xml:space="preserve"> </w:t>
      </w:r>
      <w:r w:rsidRPr="00057884">
        <w:rPr>
          <w:rFonts w:ascii="Times" w:hAnsi="Times"/>
          <w:lang w:val="en-GB"/>
        </w:rPr>
        <w:t>cent confidence interval gives an estimated marginal effect</w:t>
      </w:r>
      <w:r>
        <w:rPr>
          <w:rFonts w:ascii="Times" w:hAnsi="Times"/>
          <w:lang w:val="en-GB"/>
        </w:rPr>
        <w:t xml:space="preserve"> of about </w:t>
      </w:r>
      <w:proofErr w:type="gramStart"/>
      <w:r>
        <w:rPr>
          <w:rFonts w:ascii="Times" w:hAnsi="Times"/>
          <w:lang w:val="en-GB"/>
        </w:rPr>
        <w:t>seven</w:t>
      </w:r>
      <w:r w:rsidRPr="00057884">
        <w:rPr>
          <w:rFonts w:ascii="Times" w:hAnsi="Times"/>
          <w:lang w:val="en-GB"/>
        </w:rPr>
        <w:t xml:space="preserve"> percentage</w:t>
      </w:r>
      <w:proofErr w:type="gramEnd"/>
      <w:r w:rsidRPr="00057884">
        <w:rPr>
          <w:rFonts w:ascii="Times" w:hAnsi="Times"/>
          <w:lang w:val="en-GB"/>
        </w:rPr>
        <w:t xml:space="preserve"> points reduction in the probability of arranged marriage (estimates from linear probability model). </w:t>
      </w:r>
    </w:p>
    <w:p w14:paraId="7C59971A" w14:textId="77777777" w:rsidR="008F4178" w:rsidRPr="00057884" w:rsidRDefault="008F4178" w:rsidP="005B4C02">
      <w:pPr>
        <w:rPr>
          <w:lang w:val="en-GB"/>
        </w:rPr>
      </w:pPr>
    </w:p>
    <w:p w14:paraId="6DEC2AF1" w14:textId="77777777" w:rsidR="00AC607F" w:rsidRPr="0031734D" w:rsidRDefault="00AC607F" w:rsidP="00497118">
      <w:pPr>
        <w:spacing w:line="360" w:lineRule="auto"/>
        <w:rPr>
          <w:rFonts w:ascii="Times" w:hAnsi="Times"/>
          <w:lang w:val="en-GB"/>
        </w:rPr>
      </w:pPr>
      <w:r>
        <w:rPr>
          <w:rFonts w:ascii="Times" w:hAnsi="Times"/>
          <w:lang w:val="en-GB"/>
        </w:rPr>
        <w:t>(V</w:t>
      </w:r>
      <w:r w:rsidRPr="0031734D">
        <w:rPr>
          <w:rFonts w:ascii="Times" w:hAnsi="Times"/>
          <w:lang w:val="en-GB"/>
        </w:rPr>
        <w:t>.3) Relaxing the Exclusion Restrictions: Estimated Bounds</w:t>
      </w:r>
    </w:p>
    <w:p w14:paraId="18385F15" w14:textId="77777777" w:rsidR="00AC607F" w:rsidRDefault="00AC607F" w:rsidP="00497118">
      <w:pPr>
        <w:spacing w:line="360" w:lineRule="auto"/>
        <w:rPr>
          <w:rFonts w:ascii="Times" w:hAnsi="Times"/>
          <w:lang w:val="en-GB"/>
        </w:rPr>
      </w:pPr>
      <w:r w:rsidRPr="00057884">
        <w:rPr>
          <w:rFonts w:ascii="Times" w:hAnsi="Times"/>
          <w:lang w:val="en-GB"/>
        </w:rPr>
        <w:tab/>
        <w:t xml:space="preserve">In this section, we report results from the recent bounds </w:t>
      </w:r>
      <w:r>
        <w:rPr>
          <w:rFonts w:ascii="Times" w:hAnsi="Times"/>
          <w:lang w:val="en-GB"/>
        </w:rPr>
        <w:t>approach developed by Conley et</w:t>
      </w:r>
      <w:r w:rsidRPr="00057884">
        <w:rPr>
          <w:rFonts w:ascii="Times" w:hAnsi="Times"/>
          <w:lang w:val="en-GB"/>
        </w:rPr>
        <w:t xml:space="preserve"> al. (</w:t>
      </w:r>
      <w:r>
        <w:rPr>
          <w:rFonts w:ascii="Times" w:hAnsi="Times"/>
          <w:lang w:val="en-GB"/>
        </w:rPr>
        <w:t>2012</w:t>
      </w:r>
      <w:r w:rsidRPr="00057884">
        <w:rPr>
          <w:rFonts w:ascii="Times" w:hAnsi="Times"/>
          <w:lang w:val="en-GB"/>
        </w:rPr>
        <w:t xml:space="preserve">). As discussed </w:t>
      </w:r>
      <w:r>
        <w:rPr>
          <w:rFonts w:ascii="Times" w:hAnsi="Times"/>
          <w:lang w:val="en-GB"/>
        </w:rPr>
        <w:t>earlier</w:t>
      </w:r>
      <w:r w:rsidRPr="00057884">
        <w:rPr>
          <w:rFonts w:ascii="Times" w:hAnsi="Times"/>
          <w:lang w:val="en-GB"/>
        </w:rPr>
        <w:t xml:space="preserve">, the exclusion restrictions are relaxed and we model ‘plausible </w:t>
      </w:r>
      <w:proofErr w:type="spellStart"/>
      <w:r w:rsidRPr="00057884">
        <w:rPr>
          <w:rFonts w:ascii="Times" w:hAnsi="Times"/>
          <w:lang w:val="en-GB"/>
        </w:rPr>
        <w:lastRenderedPageBreak/>
        <w:t>exogeneity</w:t>
      </w:r>
      <w:proofErr w:type="spellEnd"/>
      <w:r w:rsidRPr="00057884">
        <w:rPr>
          <w:rFonts w:ascii="Times" w:hAnsi="Times"/>
          <w:lang w:val="en-GB"/>
        </w:rPr>
        <w:t>’ of the instruments by assuming that the coefficients on the instruments in the arranged marriage equa</w:t>
      </w:r>
      <w:r>
        <w:rPr>
          <w:rFonts w:ascii="Times" w:hAnsi="Times"/>
          <w:lang w:val="en-GB"/>
        </w:rPr>
        <w:t>tion belong to an interval, that is</w:t>
      </w:r>
      <w:r w:rsidRPr="00057884">
        <w:rPr>
          <w:rFonts w:ascii="Times" w:hAnsi="Times"/>
          <w:lang w:val="en-GB"/>
        </w:rPr>
        <w:t xml:space="preserve">, </w:t>
      </w:r>
      <w:r w:rsidR="00205F98">
        <w:rPr>
          <w:rFonts w:ascii="Times" w:hAnsi="Times" w:cs="Times"/>
          <w:position w:val="-12"/>
        </w:rPr>
        <w:pict w14:anchorId="2C760FDF">
          <v:shape id="_x0000_i1031" type="#_x0000_t75" style="width:80.2pt;height:18.25pt">
            <v:imagedata r:id="rId15" o:title=""/>
          </v:shape>
        </w:pict>
      </w:r>
      <w:r w:rsidRPr="00057884">
        <w:rPr>
          <w:rFonts w:ascii="Times" w:hAnsi="Times"/>
          <w:lang w:val="en-GB"/>
        </w:rPr>
        <w:t>with δ</w:t>
      </w:r>
      <w:r>
        <w:rPr>
          <w:rFonts w:ascii="Times" w:hAnsi="Times"/>
          <w:noProof/>
          <w:position w:val="-2"/>
        </w:rPr>
        <w:t xml:space="preserve"> </w:t>
      </w:r>
      <w:r w:rsidRPr="00057884">
        <w:rPr>
          <w:rFonts w:ascii="Times" w:hAnsi="Times"/>
          <w:lang w:val="en-GB"/>
        </w:rPr>
        <w:t xml:space="preserve">&gt;0. The estimated bounds are reported for 95 per cent confidence intervals in Table 4 with δ = 0.0001, 0.0005, 0.001, 0.005, </w:t>
      </w:r>
      <w:r>
        <w:rPr>
          <w:rFonts w:ascii="Times" w:hAnsi="Times"/>
          <w:lang w:val="en-GB"/>
        </w:rPr>
        <w:t xml:space="preserve">and </w:t>
      </w:r>
      <w:r w:rsidRPr="00057884">
        <w:rPr>
          <w:rFonts w:ascii="Times" w:hAnsi="Times"/>
          <w:lang w:val="en-GB"/>
        </w:rPr>
        <w:t xml:space="preserve">0.01. The reported results are from the 2SLS estimator. </w:t>
      </w:r>
    </w:p>
    <w:p w14:paraId="45A46219" w14:textId="77777777" w:rsidR="00AC607F" w:rsidRPr="00057884" w:rsidRDefault="00AC607F" w:rsidP="00EE140F">
      <w:pPr>
        <w:spacing w:line="360" w:lineRule="auto"/>
        <w:rPr>
          <w:rFonts w:ascii="Times" w:hAnsi="Times"/>
          <w:lang w:val="en-GB"/>
        </w:rPr>
      </w:pPr>
      <w:r>
        <w:rPr>
          <w:rFonts w:ascii="Times" w:hAnsi="Times"/>
          <w:lang w:val="en-GB"/>
        </w:rPr>
        <w:tab/>
      </w:r>
      <w:r w:rsidRPr="00057884">
        <w:rPr>
          <w:rFonts w:ascii="Times" w:hAnsi="Times"/>
          <w:lang w:val="en-GB"/>
        </w:rPr>
        <w:t>The results show that the estimated bounds do not vary significantly with the value of δ. More importantly, none of the 95 per cent confidence intervals contain zero. This is strong evidence in favour of a robust negative effect of education on the probability of arranged marri</w:t>
      </w:r>
      <w:r>
        <w:rPr>
          <w:rFonts w:ascii="Times" w:hAnsi="Times"/>
          <w:lang w:val="en-GB"/>
        </w:rPr>
        <w:t>age. The negative causal effect</w:t>
      </w:r>
      <w:r w:rsidRPr="00057884">
        <w:rPr>
          <w:rFonts w:ascii="Times" w:hAnsi="Times"/>
          <w:lang w:val="en-GB"/>
        </w:rPr>
        <w:t xml:space="preserve"> identified earlier in Table 3 is thus robust to relaxation of the exclusion restrictions imposed on the instruments for the IV estimates. It is reassuring that even if we allow for non-zero but low-level direct influence of the instruments on the probability of arranged marriage, the central conclusion that education reduces </w:t>
      </w:r>
      <w:r>
        <w:rPr>
          <w:rFonts w:ascii="Times" w:hAnsi="Times"/>
          <w:lang w:val="en-GB"/>
        </w:rPr>
        <w:t xml:space="preserve">the </w:t>
      </w:r>
      <w:r w:rsidRPr="00057884">
        <w:rPr>
          <w:rFonts w:ascii="Times" w:hAnsi="Times"/>
          <w:lang w:val="en-GB"/>
        </w:rPr>
        <w:t xml:space="preserve">probability of having an arranged marriage remains intact. Even if one uses the most conservative estimate from the lower bound, one year of additional schooling still reduces the probability of arranged marriage </w:t>
      </w:r>
      <w:r>
        <w:rPr>
          <w:rFonts w:ascii="Times" w:hAnsi="Times"/>
          <w:lang w:val="en-GB"/>
        </w:rPr>
        <w:t>substantially, by six to seven</w:t>
      </w:r>
      <w:r w:rsidRPr="00057884">
        <w:rPr>
          <w:rFonts w:ascii="Times" w:hAnsi="Times"/>
          <w:lang w:val="en-GB"/>
        </w:rPr>
        <w:t xml:space="preserve"> percentage points. Note that δ = 0.01 implies that each of the instruments can affect the probability</w:t>
      </w:r>
      <w:r>
        <w:rPr>
          <w:rFonts w:ascii="Times" w:hAnsi="Times"/>
          <w:lang w:val="en-GB"/>
        </w:rPr>
        <w:t xml:space="preserve"> of arranged marriage by up to one</w:t>
      </w:r>
      <w:r w:rsidRPr="00057884">
        <w:rPr>
          <w:rFonts w:ascii="Times" w:hAnsi="Times"/>
          <w:lang w:val="en-GB"/>
        </w:rPr>
        <w:t xml:space="preserve"> percentage point. Since we use three instruments, together they can affect the proba</w:t>
      </w:r>
      <w:r>
        <w:rPr>
          <w:rFonts w:ascii="Times" w:hAnsi="Times"/>
          <w:lang w:val="en-GB"/>
        </w:rPr>
        <w:t>bility of arranged marriage by three</w:t>
      </w:r>
      <w:r w:rsidRPr="00057884">
        <w:rPr>
          <w:rFonts w:ascii="Times" w:hAnsi="Times"/>
          <w:lang w:val="en-GB"/>
        </w:rPr>
        <w:t xml:space="preserve"> percentage points. This allows for substantial direct effect of the instruments, and thus the estimated lower bound should probably be interpreted as a conservative estimate of the causal effects of education on arranged marriage. </w:t>
      </w:r>
    </w:p>
    <w:p w14:paraId="4E543F22" w14:textId="77777777" w:rsidR="00AC607F" w:rsidRPr="00057884" w:rsidRDefault="00AC607F" w:rsidP="00497118">
      <w:pPr>
        <w:spacing w:line="360" w:lineRule="auto"/>
        <w:rPr>
          <w:rFonts w:ascii="Times" w:hAnsi="Times"/>
          <w:lang w:val="en-GB"/>
        </w:rPr>
      </w:pPr>
    </w:p>
    <w:p w14:paraId="1106E454" w14:textId="77777777" w:rsidR="00AC607F" w:rsidRPr="0031734D" w:rsidRDefault="00AC607F" w:rsidP="00CB6389">
      <w:pPr>
        <w:spacing w:line="360" w:lineRule="auto"/>
        <w:rPr>
          <w:rFonts w:ascii="Times" w:hAnsi="Times"/>
          <w:lang w:val="en-GB"/>
        </w:rPr>
      </w:pPr>
      <w:r>
        <w:rPr>
          <w:rFonts w:ascii="Times" w:hAnsi="Times"/>
          <w:lang w:val="en-GB"/>
        </w:rPr>
        <w:t>(V</w:t>
      </w:r>
      <w:r w:rsidRPr="0031734D">
        <w:rPr>
          <w:rFonts w:ascii="Times" w:hAnsi="Times"/>
          <w:lang w:val="en-GB"/>
        </w:rPr>
        <w:t xml:space="preserve">.4) Gender, Education and Arranged Marriage </w:t>
      </w:r>
    </w:p>
    <w:p w14:paraId="50723059" w14:textId="77777777" w:rsidR="00AC607F" w:rsidRPr="00057884" w:rsidRDefault="00AC607F" w:rsidP="00497118">
      <w:pPr>
        <w:spacing w:line="360" w:lineRule="auto"/>
        <w:ind w:firstLine="720"/>
        <w:rPr>
          <w:rFonts w:ascii="Times" w:hAnsi="Times"/>
          <w:lang w:val="en-GB"/>
        </w:rPr>
      </w:pPr>
      <w:r w:rsidRPr="00057884">
        <w:rPr>
          <w:rFonts w:ascii="Times" w:hAnsi="Times"/>
          <w:lang w:val="en-GB"/>
        </w:rPr>
        <w:t xml:space="preserve">The results discussed so far do not consider possible gender differences in the effects of education on probability of arranged marriage. The results reported in Table 2 from </w:t>
      </w:r>
      <w:r>
        <w:rPr>
          <w:rFonts w:ascii="Times" w:hAnsi="Times"/>
          <w:lang w:val="en-GB"/>
        </w:rPr>
        <w:t xml:space="preserve">the </w:t>
      </w:r>
      <w:proofErr w:type="spellStart"/>
      <w:r w:rsidRPr="00057884">
        <w:rPr>
          <w:rFonts w:ascii="Times" w:hAnsi="Times"/>
          <w:lang w:val="en-GB"/>
        </w:rPr>
        <w:t>Probit</w:t>
      </w:r>
      <w:proofErr w:type="spellEnd"/>
      <w:r w:rsidRPr="00057884">
        <w:rPr>
          <w:rFonts w:ascii="Times" w:hAnsi="Times"/>
          <w:lang w:val="en-GB"/>
        </w:rPr>
        <w:t xml:space="preserve"> model show that the gender of the respondent</w:t>
      </w:r>
      <w:r>
        <w:rPr>
          <w:rFonts w:ascii="Times" w:hAnsi="Times"/>
          <w:lang w:val="en-GB"/>
        </w:rPr>
        <w:t xml:space="preserve"> matters for arranged marriage; </w:t>
      </w:r>
      <w:r w:rsidRPr="00057884">
        <w:rPr>
          <w:rFonts w:ascii="Times" w:hAnsi="Times"/>
          <w:lang w:val="en-GB"/>
        </w:rPr>
        <w:t xml:space="preserve">however, </w:t>
      </w:r>
      <w:r>
        <w:rPr>
          <w:rFonts w:ascii="Times" w:hAnsi="Times"/>
          <w:lang w:val="en-GB"/>
        </w:rPr>
        <w:t>t</w:t>
      </w:r>
      <w:r w:rsidRPr="00057884">
        <w:rPr>
          <w:rFonts w:ascii="Times" w:hAnsi="Times"/>
          <w:lang w:val="en-GB"/>
        </w:rPr>
        <w:t>he</w:t>
      </w:r>
      <w:r>
        <w:rPr>
          <w:rFonts w:ascii="Times" w:hAnsi="Times"/>
          <w:lang w:val="en-GB"/>
        </w:rPr>
        <w:t>se</w:t>
      </w:r>
      <w:r w:rsidRPr="00057884">
        <w:rPr>
          <w:rFonts w:ascii="Times" w:hAnsi="Times"/>
          <w:lang w:val="en-GB"/>
        </w:rPr>
        <w:t xml:space="preserve"> results cannot answer the question whether the effects of education on arranged marriage are significantly different for a </w:t>
      </w:r>
      <w:r>
        <w:rPr>
          <w:rFonts w:ascii="Times" w:hAnsi="Times"/>
          <w:lang w:val="en-GB"/>
        </w:rPr>
        <w:t>women</w:t>
      </w:r>
      <w:r w:rsidRPr="00057884">
        <w:rPr>
          <w:rFonts w:ascii="Times" w:hAnsi="Times"/>
          <w:lang w:val="en-GB"/>
        </w:rPr>
        <w:t xml:space="preserve"> compared </w:t>
      </w:r>
      <w:r>
        <w:rPr>
          <w:rFonts w:ascii="Times" w:hAnsi="Times"/>
          <w:lang w:val="en-GB"/>
        </w:rPr>
        <w:t>with</w:t>
      </w:r>
      <w:r w:rsidRPr="00057884">
        <w:rPr>
          <w:rFonts w:ascii="Times" w:hAnsi="Times"/>
          <w:lang w:val="en-GB"/>
        </w:rPr>
        <w:t xml:space="preserve"> </w:t>
      </w:r>
      <w:r>
        <w:rPr>
          <w:rFonts w:ascii="Times" w:hAnsi="Times"/>
          <w:lang w:val="en-GB"/>
        </w:rPr>
        <w:t>men</w:t>
      </w:r>
      <w:r w:rsidRPr="00057884">
        <w:rPr>
          <w:rFonts w:ascii="Times" w:hAnsi="Times"/>
          <w:lang w:val="en-GB"/>
        </w:rPr>
        <w:t xml:space="preserve">. In this section we explore the issue of gender differences in the effects of education. Table 5 reports the results from estimating equation (1) separately for male and female sub-samples using control function, IV </w:t>
      </w:r>
      <w:proofErr w:type="spellStart"/>
      <w:r w:rsidRPr="00057884">
        <w:rPr>
          <w:rFonts w:ascii="Times" w:hAnsi="Times"/>
          <w:lang w:val="en-GB"/>
        </w:rPr>
        <w:t>Probit</w:t>
      </w:r>
      <w:proofErr w:type="spellEnd"/>
      <w:r w:rsidRPr="00057884">
        <w:rPr>
          <w:rFonts w:ascii="Times" w:hAnsi="Times"/>
          <w:lang w:val="en-GB"/>
        </w:rPr>
        <w:t xml:space="preserve">, 2SLS, GMM and CUE-GMM estimators. The instruments used are the same as in Table 3. The IV diagnostics show that, for both the sub-samples, the instruments satisfy the </w:t>
      </w:r>
      <w:proofErr w:type="spellStart"/>
      <w:r w:rsidRPr="00057884">
        <w:rPr>
          <w:rFonts w:ascii="Times" w:hAnsi="Times"/>
          <w:lang w:val="en-GB"/>
        </w:rPr>
        <w:t>exogeneity</w:t>
      </w:r>
      <w:proofErr w:type="spellEnd"/>
      <w:r w:rsidRPr="00057884">
        <w:rPr>
          <w:rFonts w:ascii="Times" w:hAnsi="Times"/>
          <w:lang w:val="en-GB"/>
        </w:rPr>
        <w:t xml:space="preserve"> condition comfortably (the lowest P-value for Hansen’s J statistics is 0.57). The strength of the instrument </w:t>
      </w:r>
      <w:r w:rsidRPr="00057884">
        <w:rPr>
          <w:rFonts w:ascii="Times" w:hAnsi="Times"/>
          <w:lang w:val="en-GB"/>
        </w:rPr>
        <w:lastRenderedPageBreak/>
        <w:t>set is reasonably good for the female sub-sample (</w:t>
      </w:r>
      <w:proofErr w:type="spellStart"/>
      <w:r w:rsidRPr="00057884">
        <w:rPr>
          <w:rFonts w:ascii="Times" w:hAnsi="Times"/>
          <w:lang w:val="en-GB"/>
        </w:rPr>
        <w:t>Cragg</w:t>
      </w:r>
      <w:proofErr w:type="spellEnd"/>
      <w:r w:rsidRPr="00057884">
        <w:rPr>
          <w:rFonts w:ascii="Times" w:hAnsi="Times"/>
          <w:lang w:val="en-GB"/>
        </w:rPr>
        <w:t xml:space="preserve">-Donald F= 8.76), but the instruments lack power in </w:t>
      </w:r>
      <w:r>
        <w:rPr>
          <w:rFonts w:ascii="Times" w:hAnsi="Times"/>
          <w:lang w:val="en-GB"/>
        </w:rPr>
        <w:t xml:space="preserve">the </w:t>
      </w:r>
      <w:r w:rsidRPr="00057884">
        <w:rPr>
          <w:rFonts w:ascii="Times" w:hAnsi="Times"/>
          <w:lang w:val="en-GB"/>
        </w:rPr>
        <w:t>case of the male sub-sample (</w:t>
      </w:r>
      <w:proofErr w:type="spellStart"/>
      <w:r w:rsidRPr="00057884">
        <w:rPr>
          <w:rFonts w:ascii="Times" w:hAnsi="Times"/>
          <w:lang w:val="en-GB"/>
        </w:rPr>
        <w:t>Cragg</w:t>
      </w:r>
      <w:proofErr w:type="spellEnd"/>
      <w:r w:rsidRPr="00057884">
        <w:rPr>
          <w:rFonts w:ascii="Times" w:hAnsi="Times"/>
          <w:lang w:val="en-GB"/>
        </w:rPr>
        <w:t xml:space="preserve">-Donald F=4.32). Thus weak IV bias is a concern for the male sub-sample. To address this concern, we report estimates using CUE-GMM, which is robust to weak instruments, and also report results from </w:t>
      </w:r>
      <w:proofErr w:type="spellStart"/>
      <w:r w:rsidRPr="00057884">
        <w:rPr>
          <w:rFonts w:ascii="Times" w:hAnsi="Times"/>
          <w:lang w:val="en-GB"/>
        </w:rPr>
        <w:t>Finaly</w:t>
      </w:r>
      <w:proofErr w:type="spellEnd"/>
      <w:r w:rsidRPr="00057884">
        <w:rPr>
          <w:rFonts w:ascii="Times" w:hAnsi="Times"/>
          <w:lang w:val="en-GB"/>
        </w:rPr>
        <w:t>-Magnusson (2008) weak IV robust inference procedure.</w:t>
      </w:r>
    </w:p>
    <w:p w14:paraId="47B5AB43" w14:textId="77777777" w:rsidR="00AC607F" w:rsidRPr="00057884" w:rsidRDefault="00AC607F" w:rsidP="00497118">
      <w:pPr>
        <w:spacing w:line="360" w:lineRule="auto"/>
        <w:ind w:firstLine="720"/>
        <w:rPr>
          <w:rFonts w:ascii="Times" w:hAnsi="Times"/>
          <w:lang w:val="en-GB"/>
        </w:rPr>
      </w:pPr>
      <w:r w:rsidRPr="00057884">
        <w:rPr>
          <w:rFonts w:ascii="Times" w:hAnsi="Times"/>
          <w:lang w:val="en-GB"/>
        </w:rPr>
        <w:t xml:space="preserve">The results differ significantly between male and female sub-samples. The marginal effect of education on the probability of arranged marriage is much higher for a </w:t>
      </w:r>
      <w:r>
        <w:rPr>
          <w:rFonts w:ascii="Times" w:hAnsi="Times"/>
          <w:lang w:val="en-GB"/>
        </w:rPr>
        <w:t>woman</w:t>
      </w:r>
      <w:r w:rsidRPr="00057884">
        <w:rPr>
          <w:rFonts w:ascii="Times" w:hAnsi="Times"/>
          <w:lang w:val="en-GB"/>
        </w:rPr>
        <w:t xml:space="preserve"> compared </w:t>
      </w:r>
      <w:r>
        <w:rPr>
          <w:rFonts w:ascii="Times" w:hAnsi="Times"/>
          <w:lang w:val="en-GB"/>
        </w:rPr>
        <w:t>with</w:t>
      </w:r>
      <w:r w:rsidRPr="00057884">
        <w:rPr>
          <w:rFonts w:ascii="Times" w:hAnsi="Times"/>
          <w:lang w:val="en-GB"/>
        </w:rPr>
        <w:t xml:space="preserve"> a </w:t>
      </w:r>
      <w:r>
        <w:rPr>
          <w:rFonts w:ascii="Times" w:hAnsi="Times"/>
          <w:lang w:val="en-GB"/>
        </w:rPr>
        <w:t>man</w:t>
      </w:r>
      <w:r w:rsidRPr="00057884">
        <w:rPr>
          <w:rFonts w:ascii="Times" w:hAnsi="Times"/>
          <w:lang w:val="en-GB"/>
        </w:rPr>
        <w:t>. A natural question at this poi</w:t>
      </w:r>
      <w:r>
        <w:rPr>
          <w:rFonts w:ascii="Times" w:hAnsi="Times"/>
          <w:lang w:val="en-GB"/>
        </w:rPr>
        <w:t>nt is how can the effect across</w:t>
      </w:r>
      <w:r w:rsidRPr="00057884">
        <w:rPr>
          <w:rFonts w:ascii="Times" w:hAnsi="Times"/>
          <w:lang w:val="en-GB"/>
        </w:rPr>
        <w:t xml:space="preserve"> gender</w:t>
      </w:r>
      <w:r>
        <w:rPr>
          <w:rFonts w:ascii="Times" w:hAnsi="Times"/>
          <w:lang w:val="en-GB"/>
        </w:rPr>
        <w:t>s</w:t>
      </w:r>
      <w:r w:rsidRPr="00057884">
        <w:rPr>
          <w:rFonts w:ascii="Times" w:hAnsi="Times"/>
          <w:lang w:val="en-GB"/>
        </w:rPr>
        <w:t xml:space="preserve"> be different? There are at least two reasons behind possible gender differences in the effects of education. First, in the context of a traditional society, arranged marriage does not necessarily imply a symmetric arrangement for both the bride and the groom. It is common for the parents of a prospective groom to do the preliminary screening, and then present a menu of choices to the groom who chooses from among them. This implies that, for the groom, it is not an arranged marriage, but for the bride it is. The second reason is that even if the marginal effect of education differs across gender, there are other factors that can potentially of</w:t>
      </w:r>
      <w:r>
        <w:rPr>
          <w:rFonts w:ascii="Times" w:hAnsi="Times"/>
          <w:lang w:val="en-GB"/>
        </w:rPr>
        <w:t>fset the differential effects; s</w:t>
      </w:r>
      <w:r w:rsidRPr="00057884">
        <w:rPr>
          <w:rFonts w:ascii="Times" w:hAnsi="Times"/>
          <w:lang w:val="en-GB"/>
        </w:rPr>
        <w:t xml:space="preserve">o one would not observe any imbalance in the arranged marriages. </w:t>
      </w:r>
    </w:p>
    <w:p w14:paraId="1F77F685" w14:textId="77777777" w:rsidR="00AC607F" w:rsidRPr="00057884" w:rsidRDefault="00AC607F" w:rsidP="00497118">
      <w:pPr>
        <w:spacing w:line="360" w:lineRule="auto"/>
        <w:ind w:firstLine="720"/>
        <w:rPr>
          <w:rFonts w:ascii="Times" w:hAnsi="Times"/>
          <w:lang w:val="en-GB"/>
        </w:rPr>
      </w:pPr>
      <w:r w:rsidRPr="00057884">
        <w:rPr>
          <w:rFonts w:ascii="Times" w:hAnsi="Times"/>
          <w:lang w:val="en-GB"/>
        </w:rPr>
        <w:t xml:space="preserve">For a woman with </w:t>
      </w:r>
      <w:r>
        <w:rPr>
          <w:rFonts w:ascii="Times" w:hAnsi="Times"/>
          <w:lang w:val="en-GB"/>
        </w:rPr>
        <w:t xml:space="preserve">an </w:t>
      </w:r>
      <w:r w:rsidRPr="00057884">
        <w:rPr>
          <w:rFonts w:ascii="Times" w:hAnsi="Times"/>
          <w:lang w:val="en-GB"/>
        </w:rPr>
        <w:t>average level of education (7.77 years), one year of additional schooling reduces the probability of arranged marriage by about 17 percentage points (averaging over estimates from alternative estimators in Table 5). The corresponding estimate for a male with average education (8.5</w:t>
      </w:r>
      <w:r>
        <w:rPr>
          <w:rFonts w:ascii="Times" w:hAnsi="Times"/>
          <w:lang w:val="en-GB"/>
        </w:rPr>
        <w:t>8 years of schooling) is about seven</w:t>
      </w:r>
      <w:r w:rsidRPr="00057884">
        <w:rPr>
          <w:rFonts w:ascii="Times" w:hAnsi="Times"/>
          <w:lang w:val="en-GB"/>
        </w:rPr>
        <w:t xml:space="preserve"> percentage points. The marginal effect of education in the male sub-sample is, however, not always precisely estimated; it is not significant at the 10 per cent level </w:t>
      </w:r>
      <w:r>
        <w:rPr>
          <w:rFonts w:ascii="Times" w:hAnsi="Times"/>
          <w:lang w:val="en-GB"/>
        </w:rPr>
        <w:t>using</w:t>
      </w:r>
      <w:r w:rsidRPr="00057884">
        <w:rPr>
          <w:rFonts w:ascii="Times" w:hAnsi="Times"/>
          <w:lang w:val="en-GB"/>
        </w:rPr>
        <w:t xml:space="preserve"> to 2SLS and Control function estimates, but is significant according to GMM and CUE-GMM and IV </w:t>
      </w:r>
      <w:proofErr w:type="spellStart"/>
      <w:r w:rsidRPr="00057884">
        <w:rPr>
          <w:rFonts w:ascii="Times" w:hAnsi="Times"/>
          <w:lang w:val="en-GB"/>
        </w:rPr>
        <w:t>Probit</w:t>
      </w:r>
      <w:proofErr w:type="spellEnd"/>
      <w:r w:rsidRPr="00057884">
        <w:rPr>
          <w:rFonts w:ascii="Times" w:hAnsi="Times"/>
          <w:lang w:val="en-GB"/>
        </w:rPr>
        <w:t xml:space="preserve"> estimates. The results from weak IV robust inference are also not unambiguous. According to the Conditional Likelihood Ratio (CLR) test for linear probability model, the null of no effect of education on arranged marriage for men can be rejected at the 10 per cent level (P-value equals 0.07), but the null cannot be rejected at the 10 per cent level according to the Anderson-Rubin test. The weak IV robust results for IV </w:t>
      </w:r>
      <w:proofErr w:type="spellStart"/>
      <w:r w:rsidRPr="00057884">
        <w:rPr>
          <w:rFonts w:ascii="Times" w:hAnsi="Times"/>
          <w:lang w:val="en-GB"/>
        </w:rPr>
        <w:t>Probit</w:t>
      </w:r>
      <w:proofErr w:type="spellEnd"/>
      <w:r w:rsidRPr="00057884">
        <w:rPr>
          <w:rFonts w:ascii="Times" w:hAnsi="Times"/>
          <w:lang w:val="en-GB"/>
        </w:rPr>
        <w:t xml:space="preserve"> also indicate that education does not have a significant effect on arranged marriage for men at the 10 per cent level. Taken together, the evidence of a causal effect of education on arranged marriage for men is thus much weaker than the evidence for women.</w:t>
      </w:r>
    </w:p>
    <w:p w14:paraId="5839033D" w14:textId="77777777" w:rsidR="00AC607F" w:rsidRPr="00057884" w:rsidRDefault="00AC607F" w:rsidP="00497118">
      <w:pPr>
        <w:spacing w:line="360" w:lineRule="auto"/>
        <w:rPr>
          <w:rFonts w:ascii="Times" w:hAnsi="Times"/>
          <w:lang w:val="en-GB"/>
        </w:rPr>
      </w:pPr>
    </w:p>
    <w:p w14:paraId="1E3E1A79" w14:textId="77777777" w:rsidR="00AC607F" w:rsidRDefault="00AC607F" w:rsidP="00D85650">
      <w:pPr>
        <w:spacing w:line="360" w:lineRule="auto"/>
        <w:rPr>
          <w:rFonts w:ascii="Times" w:hAnsi="Times"/>
          <w:b/>
          <w:lang w:val="en-GB"/>
        </w:rPr>
      </w:pPr>
      <w:r>
        <w:rPr>
          <w:rFonts w:ascii="Times" w:hAnsi="Times"/>
          <w:b/>
          <w:lang w:val="en-GB"/>
        </w:rPr>
        <w:lastRenderedPageBreak/>
        <w:t>(VI</w:t>
      </w:r>
      <w:r w:rsidRPr="00495B5D">
        <w:rPr>
          <w:rFonts w:ascii="Times" w:hAnsi="Times"/>
          <w:b/>
          <w:lang w:val="en-GB"/>
        </w:rPr>
        <w:t>) Conclusions</w:t>
      </w:r>
    </w:p>
    <w:p w14:paraId="2DD1717C" w14:textId="77777777" w:rsidR="008F4178" w:rsidRPr="00495B5D" w:rsidRDefault="008F4178" w:rsidP="00D85650">
      <w:pPr>
        <w:spacing w:line="360" w:lineRule="auto"/>
        <w:rPr>
          <w:rFonts w:ascii="Times" w:hAnsi="Times"/>
          <w:b/>
          <w:lang w:val="en-GB"/>
        </w:rPr>
      </w:pPr>
    </w:p>
    <w:p w14:paraId="4F8A493B" w14:textId="77777777" w:rsidR="00AC607F" w:rsidRPr="00057884" w:rsidRDefault="00AC607F" w:rsidP="00497118">
      <w:pPr>
        <w:spacing w:line="360" w:lineRule="auto"/>
        <w:ind w:firstLine="720"/>
        <w:rPr>
          <w:rFonts w:ascii="Times" w:hAnsi="Times"/>
          <w:lang w:val="en-GB"/>
        </w:rPr>
      </w:pPr>
      <w:r w:rsidRPr="00057884">
        <w:rPr>
          <w:rFonts w:ascii="Times" w:hAnsi="Times"/>
          <w:lang w:val="en-GB"/>
        </w:rPr>
        <w:t>This paper provides evidence of broader returns to education beyond the labour market and direct productivity effects</w:t>
      </w:r>
      <w:r>
        <w:rPr>
          <w:rFonts w:ascii="Times" w:hAnsi="Times"/>
          <w:lang w:val="en-GB"/>
        </w:rPr>
        <w:t>,</w:t>
      </w:r>
      <w:r w:rsidRPr="00057884">
        <w:rPr>
          <w:rFonts w:ascii="Times" w:hAnsi="Times"/>
          <w:lang w:val="en-GB"/>
        </w:rPr>
        <w:t xml:space="preserve"> with a focus on benefits of education in social interactions. As noted by </w:t>
      </w:r>
      <w:proofErr w:type="spellStart"/>
      <w:r w:rsidRPr="00057884">
        <w:rPr>
          <w:rFonts w:ascii="Times" w:hAnsi="Times"/>
          <w:lang w:val="en-GB"/>
        </w:rPr>
        <w:t>Amartya</w:t>
      </w:r>
      <w:proofErr w:type="spellEnd"/>
      <w:r w:rsidRPr="00057884">
        <w:rPr>
          <w:rFonts w:ascii="Times" w:hAnsi="Times"/>
          <w:lang w:val="en-GB"/>
        </w:rPr>
        <w:t xml:space="preserve"> </w:t>
      </w:r>
      <w:proofErr w:type="spellStart"/>
      <w:r w:rsidRPr="00057884">
        <w:rPr>
          <w:rFonts w:ascii="Times" w:hAnsi="Times"/>
          <w:lang w:val="en-GB"/>
        </w:rPr>
        <w:t>Sen</w:t>
      </w:r>
      <w:proofErr w:type="spellEnd"/>
      <w:r w:rsidRPr="00057884">
        <w:rPr>
          <w:rFonts w:ascii="Times" w:hAnsi="Times"/>
          <w:lang w:val="en-GB"/>
        </w:rPr>
        <w:t>, among others, an educated person is treated with more respect (</w:t>
      </w:r>
      <w:r>
        <w:rPr>
          <w:rFonts w:ascii="Times" w:hAnsi="Times"/>
          <w:lang w:val="en-GB"/>
        </w:rPr>
        <w:t>‘</w:t>
      </w:r>
      <w:r w:rsidRPr="00057884">
        <w:rPr>
          <w:rFonts w:ascii="Times" w:hAnsi="Times"/>
          <w:lang w:val="en-GB"/>
        </w:rPr>
        <w:t>taken more seriously</w:t>
      </w:r>
      <w:r>
        <w:rPr>
          <w:rFonts w:ascii="Times" w:hAnsi="Times"/>
          <w:lang w:val="en-GB"/>
        </w:rPr>
        <w:t>’</w:t>
      </w:r>
      <w:r w:rsidRPr="00057884">
        <w:rPr>
          <w:rFonts w:ascii="Times" w:hAnsi="Times"/>
          <w:lang w:val="en-GB"/>
        </w:rPr>
        <w:t xml:space="preserve">) in social interactions. Thus education may enable an individual to assert his/her choices within the household and in broader social interactions. We focus on the bargaining between parents and children, and provide estimates of the causal effects of education on freedom to choose ones own spouse. Education improves the outside option of children in bargaining with parents due to better labour market opportunities, among other things. The choice of spouse is among the most important decisions in human life, and freedom in spouse choice is used here as an indicator of freedom of choice in general in social interactions. </w:t>
      </w:r>
    </w:p>
    <w:p w14:paraId="07283BE5" w14:textId="77777777" w:rsidR="00AC607F" w:rsidRPr="001E7B8B" w:rsidRDefault="00AC607F" w:rsidP="001E7B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val="en-GB"/>
        </w:rPr>
      </w:pPr>
      <w:r w:rsidRPr="00057884">
        <w:rPr>
          <w:rFonts w:ascii="Times" w:hAnsi="Times"/>
          <w:lang w:val="en-GB"/>
        </w:rPr>
        <w:tab/>
      </w:r>
      <w:r w:rsidRPr="00057884">
        <w:rPr>
          <w:rFonts w:ascii="Times" w:hAnsi="Times" w:cs="Times"/>
          <w:lang w:val="en-GB"/>
        </w:rPr>
        <w:t>To the best of our knowledge, this is the first paper in the literature to provide</w:t>
      </w:r>
      <w:r w:rsidRPr="00057884">
        <w:rPr>
          <w:rFonts w:ascii="Helvetica" w:hAnsi="Helvetica" w:cs="Helvetica"/>
          <w:lang w:val="en-GB"/>
        </w:rPr>
        <w:t xml:space="preserve"> </w:t>
      </w:r>
      <w:r w:rsidRPr="00057884">
        <w:rPr>
          <w:rFonts w:ascii="Times" w:hAnsi="Times" w:cs="Times"/>
          <w:lang w:val="en-GB"/>
        </w:rPr>
        <w:t>evidence on the causal effects of education on freedom of spouse choice.</w:t>
      </w:r>
      <w:r w:rsidRPr="00057884">
        <w:rPr>
          <w:rFonts w:ascii="Helvetica" w:hAnsi="Helvetica" w:cs="Helvetica"/>
          <w:lang w:val="en-GB"/>
        </w:rPr>
        <w:t xml:space="preserve"> </w:t>
      </w:r>
      <w:r w:rsidRPr="00057884">
        <w:rPr>
          <w:rFonts w:ascii="Times" w:hAnsi="Times"/>
          <w:lang w:val="en-GB"/>
        </w:rPr>
        <w:t>Us</w:t>
      </w:r>
      <w:r>
        <w:rPr>
          <w:rFonts w:ascii="Times" w:hAnsi="Times"/>
          <w:lang w:val="en-GB"/>
        </w:rPr>
        <w:t>ing data from ten</w:t>
      </w:r>
      <w:r w:rsidRPr="00057884">
        <w:rPr>
          <w:rFonts w:ascii="Times" w:hAnsi="Times"/>
          <w:lang w:val="en-GB"/>
        </w:rPr>
        <w:t xml:space="preserve"> communes in </w:t>
      </w:r>
      <w:r>
        <w:rPr>
          <w:rFonts w:ascii="Times" w:hAnsi="Times"/>
          <w:lang w:val="en-GB"/>
        </w:rPr>
        <w:t xml:space="preserve">the </w:t>
      </w:r>
      <w:r w:rsidRPr="00057884">
        <w:rPr>
          <w:rFonts w:ascii="Times" w:hAnsi="Times"/>
          <w:lang w:val="en-GB"/>
        </w:rPr>
        <w:t>Red River Delta region in Vietnam, we estimate the causal effect of education on the probability of arranged marriage where parents choose the spouse with or without inputs from children. For identification, we rely on instruments representing variations in school supply across geographic space and exogenous shocks to schooling attainment for different birth cohorts because of varying intensity of war and conflicts and associated disruptions. To capture geographic variations in schooling supply we use birthplace. Birthplace is a good indicator of relevant schooling supply in our data set as more than 98 per cent</w:t>
      </w:r>
      <w:r>
        <w:rPr>
          <w:rFonts w:ascii="Times" w:hAnsi="Times"/>
          <w:lang w:val="en-GB"/>
        </w:rPr>
        <w:t xml:space="preserve"> of</w:t>
      </w:r>
      <w:r w:rsidRPr="00057884">
        <w:rPr>
          <w:rFonts w:ascii="Times" w:hAnsi="Times"/>
          <w:lang w:val="en-GB"/>
        </w:rPr>
        <w:t xml:space="preserve"> respondents grew up in their place of birth, at least in part reflecting lack of geographic mobility </w:t>
      </w:r>
      <w:r>
        <w:rPr>
          <w:rFonts w:ascii="Times" w:hAnsi="Times"/>
          <w:lang w:val="en-GB"/>
        </w:rPr>
        <w:t>due to</w:t>
      </w:r>
      <w:r w:rsidRPr="00057884">
        <w:rPr>
          <w:rFonts w:ascii="Times" w:hAnsi="Times"/>
          <w:lang w:val="en-GB"/>
        </w:rPr>
        <w:t xml:space="preserve"> the </w:t>
      </w:r>
      <w:proofErr w:type="spellStart"/>
      <w:r w:rsidRPr="00057884">
        <w:rPr>
          <w:rFonts w:ascii="Times" w:hAnsi="Times"/>
          <w:lang w:val="en-GB"/>
        </w:rPr>
        <w:t>Ho</w:t>
      </w:r>
      <w:proofErr w:type="spellEnd"/>
      <w:r w:rsidRPr="00057884">
        <w:rPr>
          <w:rFonts w:ascii="Times" w:hAnsi="Times"/>
          <w:lang w:val="en-GB"/>
        </w:rPr>
        <w:t xml:space="preserve"> </w:t>
      </w:r>
      <w:proofErr w:type="spellStart"/>
      <w:r w:rsidRPr="00057884">
        <w:rPr>
          <w:rFonts w:ascii="Times" w:hAnsi="Times"/>
          <w:lang w:val="en-GB"/>
        </w:rPr>
        <w:t>Khau</w:t>
      </w:r>
      <w:proofErr w:type="spellEnd"/>
      <w:r w:rsidRPr="00057884">
        <w:rPr>
          <w:rFonts w:ascii="Times" w:hAnsi="Times"/>
          <w:lang w:val="en-GB"/>
        </w:rPr>
        <w:t xml:space="preserve"> internal registration system. We use a dummy for cohorts born in 1955 and earlier to capture the variations in schooling attainment over time. The cohort dummy represents the positive shock to the educational attainment of the older cohorts (born in 1955 or earlier) because of relative stability during 1954-</w:t>
      </w:r>
      <w:r>
        <w:rPr>
          <w:rFonts w:ascii="Times" w:hAnsi="Times"/>
          <w:lang w:val="en-GB"/>
        </w:rPr>
        <w:t>19</w:t>
      </w:r>
      <w:r w:rsidRPr="00057884">
        <w:rPr>
          <w:rFonts w:ascii="Times" w:hAnsi="Times"/>
          <w:lang w:val="en-GB"/>
        </w:rPr>
        <w:t xml:space="preserve">65 in the Red River Delta region. This also captures the negative shock to educational attainment of later cohorts caused by the US bombing </w:t>
      </w:r>
      <w:r>
        <w:rPr>
          <w:rFonts w:ascii="Times" w:hAnsi="Times"/>
          <w:lang w:val="en-GB"/>
        </w:rPr>
        <w:t xml:space="preserve">(and other disruptions) </w:t>
      </w:r>
      <w:r w:rsidRPr="00057884">
        <w:rPr>
          <w:rFonts w:ascii="Times" w:hAnsi="Times"/>
          <w:lang w:val="en-GB"/>
        </w:rPr>
        <w:t xml:space="preserve">in </w:t>
      </w:r>
      <w:r>
        <w:rPr>
          <w:rFonts w:ascii="Times" w:hAnsi="Times"/>
          <w:lang w:val="en-GB"/>
        </w:rPr>
        <w:t xml:space="preserve">the </w:t>
      </w:r>
      <w:r w:rsidRPr="00057884">
        <w:rPr>
          <w:rFonts w:ascii="Times" w:hAnsi="Times"/>
          <w:lang w:val="en-GB"/>
        </w:rPr>
        <w:t>Red River delta region during the Vietnam War.</w:t>
      </w:r>
    </w:p>
    <w:p w14:paraId="4F53DDA2" w14:textId="77777777" w:rsidR="00AC607F" w:rsidRPr="00057884" w:rsidRDefault="00AC607F" w:rsidP="00497118">
      <w:pPr>
        <w:spacing w:line="360" w:lineRule="auto"/>
        <w:ind w:firstLine="720"/>
        <w:rPr>
          <w:rFonts w:ascii="Times" w:hAnsi="Times" w:cs="Courier New"/>
          <w:lang w:val="en-GB"/>
        </w:rPr>
      </w:pPr>
      <w:r w:rsidRPr="00057884">
        <w:rPr>
          <w:rFonts w:ascii="Times" w:hAnsi="Times" w:cs="Courier New"/>
          <w:lang w:val="en-GB"/>
        </w:rPr>
        <w:t>The empirical results provide strong evidence in favour of a both numerically and statistically</w:t>
      </w:r>
      <w:r w:rsidRPr="00057884">
        <w:rPr>
          <w:rFonts w:ascii="Times" w:hAnsi="Times"/>
          <w:lang w:val="en-GB"/>
        </w:rPr>
        <w:t xml:space="preserve"> significant</w:t>
      </w:r>
      <w:r w:rsidRPr="00057884">
        <w:rPr>
          <w:rFonts w:ascii="Times" w:hAnsi="Times" w:cs="Courier New"/>
          <w:lang w:val="en-GB"/>
        </w:rPr>
        <w:t xml:space="preserve"> negative </w:t>
      </w:r>
      <w:r w:rsidRPr="00057884">
        <w:rPr>
          <w:rFonts w:ascii="Times" w:hAnsi="Times"/>
          <w:lang w:val="en-GB"/>
        </w:rPr>
        <w:t>effect</w:t>
      </w:r>
      <w:r w:rsidRPr="00057884">
        <w:rPr>
          <w:rFonts w:ascii="Times" w:hAnsi="Times" w:cs="Courier New"/>
          <w:lang w:val="en-GB"/>
        </w:rPr>
        <w:t xml:space="preserve"> of education on the probability of arranged marriage. According to the estimates from the instrumental variables approach, one year of additional </w:t>
      </w:r>
      <w:r w:rsidRPr="00057884">
        <w:rPr>
          <w:rFonts w:ascii="Times" w:hAnsi="Times" w:cs="Courier New"/>
          <w:lang w:val="en-GB"/>
        </w:rPr>
        <w:lastRenderedPageBreak/>
        <w:t>schooling reduces the probability of arranged marriage by approximately 14 percentage points for an individual with</w:t>
      </w:r>
      <w:r>
        <w:rPr>
          <w:rFonts w:ascii="Times" w:hAnsi="Times" w:cs="Courier New"/>
          <w:lang w:val="en-GB"/>
        </w:rPr>
        <w:t xml:space="preserve"> eight</w:t>
      </w:r>
      <w:r w:rsidRPr="00057884">
        <w:rPr>
          <w:rFonts w:ascii="Times" w:hAnsi="Times" w:cs="Courier New"/>
          <w:lang w:val="en-GB"/>
        </w:rPr>
        <w:t xml:space="preserve"> years of education. The estimates</w:t>
      </w:r>
      <w:r>
        <w:rPr>
          <w:rFonts w:ascii="Times" w:hAnsi="Times" w:cs="Courier New"/>
          <w:lang w:val="en-GB"/>
        </w:rPr>
        <w:t xml:space="preserve"> from </w:t>
      </w:r>
      <w:proofErr w:type="spellStart"/>
      <w:r>
        <w:rPr>
          <w:rFonts w:ascii="Times" w:hAnsi="Times" w:cs="Courier New"/>
          <w:lang w:val="en-GB"/>
        </w:rPr>
        <w:t>Probit</w:t>
      </w:r>
      <w:proofErr w:type="spellEnd"/>
      <w:r>
        <w:rPr>
          <w:rFonts w:ascii="Times" w:hAnsi="Times" w:cs="Courier New"/>
          <w:lang w:val="en-GB"/>
        </w:rPr>
        <w:t xml:space="preserve"> model imply that ten</w:t>
      </w:r>
      <w:r w:rsidRPr="00057884">
        <w:rPr>
          <w:rFonts w:ascii="Times" w:hAnsi="Times" w:cs="Courier New"/>
          <w:lang w:val="en-GB"/>
        </w:rPr>
        <w:t xml:space="preserve"> years of schooling for an individual would reduce the probability of arranged marriage </w:t>
      </w:r>
      <w:r>
        <w:rPr>
          <w:rFonts w:ascii="Times" w:hAnsi="Times" w:cs="Courier New"/>
          <w:lang w:val="en-GB"/>
        </w:rPr>
        <w:t xml:space="preserve">to </w:t>
      </w:r>
      <w:r w:rsidRPr="00057884">
        <w:rPr>
          <w:rFonts w:ascii="Times" w:hAnsi="Times" w:cs="Courier New"/>
          <w:lang w:val="en-GB"/>
        </w:rPr>
        <w:t xml:space="preserve">close to zero in Vietnam. </w:t>
      </w:r>
      <w:r w:rsidRPr="00057884">
        <w:rPr>
          <w:rFonts w:ascii="Times" w:hAnsi="Times"/>
          <w:lang w:val="en-GB"/>
        </w:rPr>
        <w:t>There are</w:t>
      </w:r>
      <w:r w:rsidRPr="00057884">
        <w:rPr>
          <w:rFonts w:ascii="Times" w:hAnsi="Times" w:cs="Courier New"/>
          <w:lang w:val="en-GB"/>
        </w:rPr>
        <w:t xml:space="preserve"> </w:t>
      </w:r>
      <w:r w:rsidRPr="00057884">
        <w:rPr>
          <w:rFonts w:ascii="Times" w:hAnsi="Times"/>
          <w:lang w:val="en-GB"/>
        </w:rPr>
        <w:t>significant</w:t>
      </w:r>
      <w:r w:rsidRPr="00057884">
        <w:rPr>
          <w:rFonts w:ascii="Times" w:hAnsi="Times" w:cs="Courier New"/>
          <w:lang w:val="en-GB"/>
        </w:rPr>
        <w:t xml:space="preserve"> gender </w:t>
      </w:r>
      <w:r w:rsidRPr="00057884">
        <w:rPr>
          <w:rFonts w:ascii="Times" w:hAnsi="Times"/>
          <w:lang w:val="en-GB"/>
        </w:rPr>
        <w:t>differences</w:t>
      </w:r>
      <w:r w:rsidRPr="00057884">
        <w:rPr>
          <w:rFonts w:ascii="Times" w:hAnsi="Times" w:cs="Courier New"/>
          <w:lang w:val="en-GB"/>
        </w:rPr>
        <w:t xml:space="preserve"> in the causal </w:t>
      </w:r>
      <w:r w:rsidRPr="00057884">
        <w:rPr>
          <w:rFonts w:ascii="Times" w:hAnsi="Times"/>
          <w:lang w:val="en-GB"/>
        </w:rPr>
        <w:t>effects</w:t>
      </w:r>
      <w:r w:rsidRPr="00057884">
        <w:rPr>
          <w:rFonts w:ascii="Times" w:hAnsi="Times" w:cs="Courier New"/>
          <w:lang w:val="en-GB"/>
        </w:rPr>
        <w:t xml:space="preserve"> of education; the impact of education</w:t>
      </w:r>
      <w:r w:rsidRPr="00057884">
        <w:rPr>
          <w:rFonts w:ascii="Times" w:hAnsi="Times"/>
          <w:lang w:val="en-GB"/>
        </w:rPr>
        <w:t xml:space="preserve"> </w:t>
      </w:r>
      <w:r w:rsidRPr="00057884">
        <w:rPr>
          <w:rFonts w:ascii="Times" w:hAnsi="Times" w:cs="Courier New"/>
          <w:lang w:val="en-GB"/>
        </w:rPr>
        <w:t xml:space="preserve">is numerically higher and statistically stronger in the case of women. The evidence of a causal </w:t>
      </w:r>
      <w:r w:rsidRPr="00057884">
        <w:rPr>
          <w:rFonts w:ascii="Times" w:hAnsi="Times"/>
          <w:lang w:val="en-GB"/>
        </w:rPr>
        <w:t>effect</w:t>
      </w:r>
      <w:r w:rsidRPr="00057884">
        <w:rPr>
          <w:rFonts w:ascii="Times" w:hAnsi="Times" w:cs="Courier New"/>
          <w:lang w:val="en-GB"/>
        </w:rPr>
        <w:t xml:space="preserve"> of education on arranged marriage in the case of men is</w:t>
      </w:r>
      <w:r>
        <w:rPr>
          <w:rFonts w:ascii="Times" w:hAnsi="Times" w:cs="Courier New"/>
          <w:lang w:val="en-GB"/>
        </w:rPr>
        <w:t xml:space="preserve"> </w:t>
      </w:r>
      <w:r w:rsidRPr="00057884">
        <w:rPr>
          <w:rFonts w:ascii="Times" w:hAnsi="Times" w:cs="Courier New"/>
          <w:lang w:val="en-GB"/>
        </w:rPr>
        <w:t xml:space="preserve">much weaker, both in terms of numerical magnitude and statistical </w:t>
      </w:r>
      <w:r w:rsidRPr="00057884">
        <w:rPr>
          <w:rFonts w:ascii="Times" w:hAnsi="Times"/>
          <w:lang w:val="en-GB"/>
        </w:rPr>
        <w:t>significance</w:t>
      </w:r>
      <w:r w:rsidRPr="00057884">
        <w:rPr>
          <w:rFonts w:ascii="Times" w:hAnsi="Times" w:cs="Courier New"/>
          <w:lang w:val="en-GB"/>
        </w:rPr>
        <w:t>.</w:t>
      </w:r>
    </w:p>
    <w:p w14:paraId="5F6A7A2C" w14:textId="3B5DC5DE" w:rsidR="00AC607F" w:rsidRDefault="00AC607F" w:rsidP="00497118">
      <w:pPr>
        <w:spacing w:line="360" w:lineRule="auto"/>
        <w:rPr>
          <w:rFonts w:ascii="Times" w:hAnsi="Times"/>
          <w:lang w:val="en-GB"/>
        </w:rPr>
      </w:pPr>
      <w:r w:rsidRPr="00057884">
        <w:rPr>
          <w:rFonts w:ascii="Times" w:hAnsi="Times"/>
          <w:lang w:val="en-GB"/>
        </w:rPr>
        <w:tab/>
        <w:t>The conclusion that education has a negative causal effect on the probability of arranged marriage does not depend on the exclusion restrictions imposed in the IV approach. The results from the Conley et al</w:t>
      </w:r>
      <w:r>
        <w:rPr>
          <w:rFonts w:ascii="Times" w:hAnsi="Times"/>
          <w:lang w:val="en-GB"/>
        </w:rPr>
        <w:t>.</w:t>
      </w:r>
      <w:r w:rsidRPr="00057884">
        <w:rPr>
          <w:rFonts w:ascii="Times" w:hAnsi="Times"/>
          <w:lang w:val="en-GB"/>
        </w:rPr>
        <w:t xml:space="preserve"> (</w:t>
      </w:r>
      <w:r>
        <w:rPr>
          <w:rFonts w:ascii="Times" w:hAnsi="Times"/>
          <w:lang w:val="en-GB"/>
        </w:rPr>
        <w:t>2012</w:t>
      </w:r>
      <w:r w:rsidRPr="00057884">
        <w:rPr>
          <w:rFonts w:ascii="Times" w:hAnsi="Times"/>
          <w:lang w:val="en-GB"/>
        </w:rPr>
        <w:t>) bounds approach under weaker exclusion restrictions also support this conclusion. Although the lower bound estimate from the Conley et al</w:t>
      </w:r>
      <w:proofErr w:type="gramStart"/>
      <w:r>
        <w:rPr>
          <w:rFonts w:ascii="Times" w:hAnsi="Times"/>
          <w:lang w:val="en-GB"/>
        </w:rPr>
        <w:t>.(</w:t>
      </w:r>
      <w:proofErr w:type="gramEnd"/>
      <w:r>
        <w:rPr>
          <w:rFonts w:ascii="Times" w:hAnsi="Times"/>
          <w:lang w:val="en-GB"/>
        </w:rPr>
        <w:t>2012)</w:t>
      </w:r>
      <w:r w:rsidRPr="00057884">
        <w:rPr>
          <w:rFonts w:ascii="Times" w:hAnsi="Times"/>
          <w:lang w:val="en-GB"/>
        </w:rPr>
        <w:t xml:space="preserve"> approach is smaller, the effect of education is still substantial; one year of additional schooling leads to an app</w:t>
      </w:r>
      <w:r>
        <w:rPr>
          <w:rFonts w:ascii="Times" w:hAnsi="Times"/>
          <w:lang w:val="en-GB"/>
        </w:rPr>
        <w:t>roximately six to seven percentage point</w:t>
      </w:r>
      <w:r w:rsidRPr="00057884">
        <w:rPr>
          <w:rFonts w:ascii="Times" w:hAnsi="Times"/>
          <w:lang w:val="en-GB"/>
        </w:rPr>
        <w:t xml:space="preserve"> reduction in the probability of arranged marriage for an individual wi</w:t>
      </w:r>
      <w:r>
        <w:rPr>
          <w:rFonts w:ascii="Times" w:hAnsi="Times"/>
          <w:lang w:val="en-GB"/>
        </w:rPr>
        <w:t>th average level of education (eight</w:t>
      </w:r>
      <w:r w:rsidRPr="00057884">
        <w:rPr>
          <w:rFonts w:ascii="Times" w:hAnsi="Times"/>
          <w:lang w:val="en-GB"/>
        </w:rPr>
        <w:t xml:space="preserve"> years of schooling). The empirical evidence presented in this paper thus points to important benefits of education to individuals in social interactions. The focus on labour market returns to education in </w:t>
      </w:r>
      <w:r>
        <w:rPr>
          <w:rFonts w:ascii="Times" w:hAnsi="Times"/>
          <w:lang w:val="en-GB"/>
        </w:rPr>
        <w:t xml:space="preserve">the </w:t>
      </w:r>
      <w:r w:rsidRPr="00057884">
        <w:rPr>
          <w:rFonts w:ascii="Times" w:hAnsi="Times"/>
          <w:lang w:val="en-GB"/>
        </w:rPr>
        <w:t xml:space="preserve">economics literature thus might be understating the full private and social </w:t>
      </w:r>
      <w:r w:rsidR="003F0FCE">
        <w:rPr>
          <w:rFonts w:ascii="Times" w:hAnsi="Times"/>
          <w:lang w:val="en-GB"/>
        </w:rPr>
        <w:t xml:space="preserve">net </w:t>
      </w:r>
      <w:r w:rsidRPr="00057884">
        <w:rPr>
          <w:rFonts w:ascii="Times" w:hAnsi="Times"/>
          <w:lang w:val="en-GB"/>
        </w:rPr>
        <w:t>returns to education.</w:t>
      </w:r>
    </w:p>
    <w:p w14:paraId="12DDE086" w14:textId="77777777" w:rsidR="00AC607F" w:rsidRDefault="00AC607F" w:rsidP="009B5345">
      <w:pPr>
        <w:spacing w:line="360" w:lineRule="auto"/>
        <w:ind w:firstLine="720"/>
        <w:rPr>
          <w:rFonts w:ascii="Times" w:hAnsi="Times"/>
          <w:lang w:val="en-GB"/>
        </w:rPr>
      </w:pPr>
      <w:r w:rsidRPr="00B36708">
        <w:rPr>
          <w:rFonts w:ascii="Times" w:hAnsi="Times"/>
          <w:lang w:val="en-GB"/>
        </w:rPr>
        <w:t>In addition to its inherent country-specific and historical interest, this paper also provides insights, and motivation for further research, well beyond th</w:t>
      </w:r>
      <w:r>
        <w:rPr>
          <w:rFonts w:ascii="Times" w:hAnsi="Times"/>
          <w:lang w:val="en-GB"/>
        </w:rPr>
        <w:t>e current study. In particular, i</w:t>
      </w:r>
      <w:r w:rsidRPr="00B36708">
        <w:rPr>
          <w:rFonts w:ascii="Times" w:hAnsi="Times"/>
          <w:lang w:val="en-GB"/>
        </w:rPr>
        <w:t xml:space="preserve">n other countries, incidence of arranged marriage remains high; and average educational attainment by children remains well below standards achieved in Vietnam. </w:t>
      </w:r>
      <w:r>
        <w:rPr>
          <w:rFonts w:ascii="Times" w:hAnsi="Times"/>
          <w:lang w:val="en-GB"/>
        </w:rPr>
        <w:t>Moreover, t</w:t>
      </w:r>
      <w:r w:rsidRPr="00B36708">
        <w:rPr>
          <w:rFonts w:ascii="Times" w:hAnsi="Times"/>
          <w:lang w:val="en-GB"/>
        </w:rPr>
        <w:t xml:space="preserve">he study points to methodological strategies for addressing broader questions of the causal effects of education on various forms of freedom, providing a framework for further development of this research. </w:t>
      </w:r>
      <w:r>
        <w:rPr>
          <w:rFonts w:ascii="Times" w:hAnsi="Times"/>
          <w:lang w:val="en-GB"/>
        </w:rPr>
        <w:t>Finally, t</w:t>
      </w:r>
      <w:r w:rsidRPr="00541477">
        <w:rPr>
          <w:rFonts w:ascii="Times" w:hAnsi="Times"/>
          <w:lang w:val="en-GB"/>
        </w:rPr>
        <w:t xml:space="preserve">he study also provides a general framework for the analysis of the broader notion of nonmarket returns to education. </w:t>
      </w:r>
    </w:p>
    <w:p w14:paraId="64FB35CA" w14:textId="77777777" w:rsidR="00AC607F" w:rsidRDefault="00AC607F" w:rsidP="00B32173">
      <w:pPr>
        <w:spacing w:line="360" w:lineRule="auto"/>
        <w:rPr>
          <w:rFonts w:ascii="Times" w:hAnsi="Times"/>
          <w:lang w:val="en-GB"/>
        </w:rPr>
      </w:pPr>
    </w:p>
    <w:p w14:paraId="4C5DCFBB" w14:textId="77777777" w:rsidR="008F4178" w:rsidRDefault="008F4178" w:rsidP="00B32173">
      <w:pPr>
        <w:spacing w:line="360" w:lineRule="auto"/>
        <w:rPr>
          <w:rFonts w:ascii="Times" w:hAnsi="Times"/>
          <w:lang w:val="en-GB"/>
        </w:rPr>
      </w:pPr>
    </w:p>
    <w:p w14:paraId="45F71D90" w14:textId="77777777" w:rsidR="008F4178" w:rsidRDefault="008F4178" w:rsidP="00B32173">
      <w:pPr>
        <w:spacing w:line="360" w:lineRule="auto"/>
        <w:rPr>
          <w:rFonts w:ascii="Times" w:hAnsi="Times"/>
          <w:lang w:val="en-GB"/>
        </w:rPr>
      </w:pPr>
    </w:p>
    <w:p w14:paraId="3435F4FB" w14:textId="77777777" w:rsidR="008F4178" w:rsidRDefault="008F4178" w:rsidP="00B32173">
      <w:pPr>
        <w:spacing w:line="360" w:lineRule="auto"/>
        <w:rPr>
          <w:rFonts w:ascii="Times" w:hAnsi="Times"/>
          <w:lang w:val="en-GB"/>
        </w:rPr>
      </w:pPr>
    </w:p>
    <w:p w14:paraId="15040898" w14:textId="77777777" w:rsidR="008F4178" w:rsidRDefault="008F4178" w:rsidP="00B32173">
      <w:pPr>
        <w:spacing w:line="360" w:lineRule="auto"/>
        <w:rPr>
          <w:rFonts w:ascii="Times" w:hAnsi="Times"/>
          <w:lang w:val="en-GB"/>
        </w:rPr>
      </w:pPr>
    </w:p>
    <w:p w14:paraId="04BED3D4" w14:textId="77777777" w:rsidR="008F4178" w:rsidRDefault="008F4178" w:rsidP="00B32173">
      <w:pPr>
        <w:spacing w:line="360" w:lineRule="auto"/>
        <w:rPr>
          <w:rFonts w:ascii="Times" w:hAnsi="Times"/>
          <w:lang w:val="en-GB"/>
        </w:rPr>
      </w:pPr>
    </w:p>
    <w:p w14:paraId="144B80AB" w14:textId="77777777" w:rsidR="00AC607F" w:rsidRDefault="00AC607F" w:rsidP="00B32173">
      <w:pPr>
        <w:spacing w:line="360" w:lineRule="auto"/>
        <w:rPr>
          <w:rFonts w:ascii="Times" w:hAnsi="Times"/>
          <w:lang w:val="en-GB"/>
        </w:rPr>
        <w:sectPr w:rsidR="00AC607F" w:rsidSect="005D3BC6">
          <w:footerReference w:type="even" r:id="rId16"/>
          <w:footerReference w:type="default" r:id="rId17"/>
          <w:endnotePr>
            <w:numFmt w:val="decimal"/>
          </w:endnotePr>
          <w:pgSz w:w="12240" w:h="15840"/>
          <w:pgMar w:top="1440" w:right="1440" w:bottom="1440" w:left="1440" w:header="720" w:footer="720" w:gutter="0"/>
          <w:cols w:space="720"/>
          <w:docGrid w:linePitch="360"/>
        </w:sectPr>
      </w:pPr>
      <w:r>
        <w:rPr>
          <w:rFonts w:ascii="Times" w:hAnsi="Times"/>
          <w:lang w:val="en-GB"/>
        </w:rPr>
        <w:lastRenderedPageBreak/>
        <w:t>Notes</w:t>
      </w:r>
    </w:p>
    <w:p w14:paraId="2F93E462" w14:textId="77777777" w:rsidR="00AC607F" w:rsidRDefault="00AC607F" w:rsidP="000422F7">
      <w:pPr>
        <w:spacing w:line="360" w:lineRule="auto"/>
        <w:rPr>
          <w:rFonts w:ascii="Times" w:hAnsi="Times"/>
          <w:b/>
          <w:lang w:val="en-GB"/>
        </w:rPr>
      </w:pPr>
      <w:r>
        <w:rPr>
          <w:rFonts w:ascii="Times" w:hAnsi="Times"/>
          <w:b/>
          <w:lang w:val="en-GB"/>
        </w:rPr>
        <w:lastRenderedPageBreak/>
        <w:t>Bibliography</w:t>
      </w:r>
    </w:p>
    <w:p w14:paraId="57AD4949" w14:textId="77777777" w:rsidR="00AC607F" w:rsidRPr="00057884" w:rsidRDefault="00AC607F" w:rsidP="000422F7">
      <w:pPr>
        <w:rPr>
          <w:lang w:val="en-GB"/>
        </w:rPr>
      </w:pPr>
      <w:proofErr w:type="spellStart"/>
      <w:r w:rsidRPr="00057884">
        <w:rPr>
          <w:lang w:val="en-GB"/>
        </w:rPr>
        <w:t>Acemog</w:t>
      </w:r>
      <w:r>
        <w:rPr>
          <w:lang w:val="en-GB"/>
        </w:rPr>
        <w:t>lu</w:t>
      </w:r>
      <w:proofErr w:type="spellEnd"/>
      <w:r>
        <w:rPr>
          <w:lang w:val="en-GB"/>
        </w:rPr>
        <w:t xml:space="preserve">, D. and </w:t>
      </w:r>
      <w:proofErr w:type="spellStart"/>
      <w:r>
        <w:rPr>
          <w:lang w:val="en-GB"/>
        </w:rPr>
        <w:t>Angrist</w:t>
      </w:r>
      <w:proofErr w:type="spellEnd"/>
      <w:r>
        <w:rPr>
          <w:lang w:val="en-GB"/>
        </w:rPr>
        <w:t xml:space="preserve">, J.D. (2000) </w:t>
      </w:r>
      <w:r w:rsidRPr="00057884">
        <w:rPr>
          <w:lang w:val="en-GB"/>
        </w:rPr>
        <w:t>How Large A</w:t>
      </w:r>
      <w:r>
        <w:rPr>
          <w:lang w:val="en-GB"/>
        </w:rPr>
        <w:t xml:space="preserve">re Human-Capital Externalities? </w:t>
      </w:r>
      <w:proofErr w:type="gramStart"/>
      <w:r w:rsidRPr="00057884">
        <w:rPr>
          <w:lang w:val="en-GB"/>
        </w:rPr>
        <w:t>Evidence from Compulsory Schooling Laws.</w:t>
      </w:r>
      <w:proofErr w:type="gramEnd"/>
      <w:r>
        <w:rPr>
          <w:lang w:val="en-GB"/>
        </w:rPr>
        <w:t xml:space="preserve"> </w:t>
      </w:r>
      <w:r w:rsidRPr="006F7134">
        <w:rPr>
          <w:i/>
          <w:lang w:val="en-GB"/>
        </w:rPr>
        <w:t>NBER Macroeconomics Annual</w:t>
      </w:r>
      <w:r>
        <w:rPr>
          <w:lang w:val="en-GB"/>
        </w:rPr>
        <w:t>,</w:t>
      </w:r>
      <w:r w:rsidRPr="00057884">
        <w:rPr>
          <w:lang w:val="en-GB"/>
        </w:rPr>
        <w:t xml:space="preserve"> pp. 9-59.</w:t>
      </w:r>
    </w:p>
    <w:p w14:paraId="2DE14C83" w14:textId="77777777" w:rsidR="00AC607F" w:rsidRPr="00057884" w:rsidRDefault="00AC607F" w:rsidP="000422F7">
      <w:pPr>
        <w:rPr>
          <w:lang w:val="en-GB"/>
        </w:rPr>
      </w:pPr>
    </w:p>
    <w:p w14:paraId="37411302" w14:textId="62A3F7CB" w:rsidR="00AC607F" w:rsidRPr="00057884" w:rsidRDefault="00AC607F" w:rsidP="000422F7">
      <w:pPr>
        <w:rPr>
          <w:lang w:val="en-GB"/>
        </w:rPr>
      </w:pPr>
      <w:proofErr w:type="spellStart"/>
      <w:proofErr w:type="gramStart"/>
      <w:r>
        <w:rPr>
          <w:lang w:val="en-GB"/>
        </w:rPr>
        <w:t>Aghion</w:t>
      </w:r>
      <w:proofErr w:type="spellEnd"/>
      <w:r>
        <w:rPr>
          <w:lang w:val="en-GB"/>
        </w:rPr>
        <w:t xml:space="preserve">, P., </w:t>
      </w:r>
      <w:proofErr w:type="spellStart"/>
      <w:r>
        <w:rPr>
          <w:lang w:val="en-GB"/>
        </w:rPr>
        <w:t>Howitt</w:t>
      </w:r>
      <w:proofErr w:type="spellEnd"/>
      <w:r>
        <w:rPr>
          <w:lang w:val="en-GB"/>
        </w:rPr>
        <w:t>, P.,</w:t>
      </w:r>
      <w:r w:rsidRPr="00057884">
        <w:rPr>
          <w:lang w:val="en-GB"/>
        </w:rPr>
        <w:t xml:space="preserve"> Brant-</w:t>
      </w:r>
      <w:proofErr w:type="spellStart"/>
      <w:r w:rsidRPr="00057884">
        <w:rPr>
          <w:lang w:val="en-GB"/>
        </w:rPr>
        <w:t>Collett</w:t>
      </w:r>
      <w:proofErr w:type="spellEnd"/>
      <w:r w:rsidRPr="00057884">
        <w:rPr>
          <w:lang w:val="en-GB"/>
        </w:rPr>
        <w:t xml:space="preserve">, M. and </w:t>
      </w:r>
      <w:proofErr w:type="spellStart"/>
      <w:r w:rsidRPr="00057884">
        <w:rPr>
          <w:lang w:val="en-GB"/>
        </w:rPr>
        <w:t>Garc</w:t>
      </w:r>
      <w:r>
        <w:rPr>
          <w:lang w:val="en-GB"/>
        </w:rPr>
        <w:t>ía</w:t>
      </w:r>
      <w:proofErr w:type="spellEnd"/>
      <w:r>
        <w:rPr>
          <w:lang w:val="en-GB"/>
        </w:rPr>
        <w:t xml:space="preserve"> </w:t>
      </w:r>
      <w:proofErr w:type="spellStart"/>
      <w:r>
        <w:rPr>
          <w:lang w:val="en-GB"/>
        </w:rPr>
        <w:t>Peñalosa</w:t>
      </w:r>
      <w:proofErr w:type="spellEnd"/>
      <w:r>
        <w:rPr>
          <w:lang w:val="en-GB"/>
        </w:rPr>
        <w:t>, C. (1998)</w:t>
      </w:r>
      <w:r w:rsidRPr="00057884">
        <w:rPr>
          <w:lang w:val="en-GB"/>
        </w:rPr>
        <w:t xml:space="preserve"> </w:t>
      </w:r>
      <w:r w:rsidRPr="00000AED">
        <w:rPr>
          <w:i/>
          <w:lang w:val="en-GB"/>
        </w:rPr>
        <w:t>Endogenous Growth Theory</w:t>
      </w:r>
      <w:r w:rsidRPr="00057884">
        <w:rPr>
          <w:lang w:val="en-GB"/>
        </w:rPr>
        <w:t>.</w:t>
      </w:r>
      <w:proofErr w:type="gramEnd"/>
      <w:r w:rsidRPr="00057884">
        <w:rPr>
          <w:lang w:val="en-GB"/>
        </w:rPr>
        <w:t xml:space="preserve"> </w:t>
      </w:r>
      <w:r>
        <w:rPr>
          <w:lang w:val="en-GB"/>
        </w:rPr>
        <w:t xml:space="preserve">(Cambridge, MA: </w:t>
      </w:r>
      <w:r w:rsidRPr="00000AED">
        <w:rPr>
          <w:lang w:val="en-GB"/>
        </w:rPr>
        <w:t>MIT Press</w:t>
      </w:r>
      <w:r>
        <w:rPr>
          <w:lang w:val="en-GB"/>
        </w:rPr>
        <w:t>).</w:t>
      </w:r>
    </w:p>
    <w:p w14:paraId="56831043" w14:textId="77777777" w:rsidR="00AC607F" w:rsidRPr="00057884" w:rsidRDefault="00AC607F" w:rsidP="000422F7">
      <w:pPr>
        <w:rPr>
          <w:lang w:val="en-GB"/>
        </w:rPr>
      </w:pPr>
    </w:p>
    <w:p w14:paraId="7D13C0B0" w14:textId="2F6229F8" w:rsidR="00AC607F" w:rsidRPr="006F7134" w:rsidRDefault="00AC607F" w:rsidP="000422F7">
      <w:pPr>
        <w:rPr>
          <w:lang w:val="en-GB"/>
        </w:rPr>
      </w:pPr>
      <w:proofErr w:type="gramStart"/>
      <w:r>
        <w:rPr>
          <w:lang w:val="en-GB"/>
        </w:rPr>
        <w:t>Alderman, H., Behrman, J.R.,</w:t>
      </w:r>
      <w:r w:rsidRPr="00057884">
        <w:rPr>
          <w:lang w:val="en-GB"/>
        </w:rPr>
        <w:t xml:space="preserve"> Ros</w:t>
      </w:r>
      <w:r w:rsidR="005A3693">
        <w:rPr>
          <w:lang w:val="en-GB"/>
        </w:rPr>
        <w:t>s, D.R. and Sabot, R. (1996).</w:t>
      </w:r>
      <w:proofErr w:type="gramEnd"/>
      <w:r>
        <w:rPr>
          <w:lang w:val="en-GB"/>
        </w:rPr>
        <w:t xml:space="preserve"> </w:t>
      </w:r>
      <w:proofErr w:type="gramStart"/>
      <w:r w:rsidRPr="00057884">
        <w:rPr>
          <w:lang w:val="en-GB"/>
        </w:rPr>
        <w:t xml:space="preserve">The Returns to </w:t>
      </w:r>
      <w:r w:rsidRPr="006F7134">
        <w:rPr>
          <w:lang w:val="en-GB"/>
        </w:rPr>
        <w:t>Endogenous Human Capital in Pakist</w:t>
      </w:r>
      <w:r>
        <w:rPr>
          <w:lang w:val="en-GB"/>
        </w:rPr>
        <w:t>an's Rural Wage Labour Market.</w:t>
      </w:r>
      <w:proofErr w:type="gramEnd"/>
      <w:r>
        <w:rPr>
          <w:lang w:val="en-GB"/>
        </w:rPr>
        <w:t xml:space="preserve"> </w:t>
      </w:r>
      <w:r w:rsidRPr="009B6490">
        <w:rPr>
          <w:i/>
          <w:lang w:val="en-GB"/>
        </w:rPr>
        <w:t>Oxford Bulletin of Economics and Statistics</w:t>
      </w:r>
      <w:r>
        <w:rPr>
          <w:lang w:val="en-GB"/>
        </w:rPr>
        <w:t xml:space="preserve">, </w:t>
      </w:r>
      <w:r w:rsidRPr="006F7134">
        <w:rPr>
          <w:lang w:val="en-GB"/>
        </w:rPr>
        <w:t>58(1), pp. 29-55.</w:t>
      </w:r>
    </w:p>
    <w:p w14:paraId="79D424C8" w14:textId="77777777" w:rsidR="00AC607F" w:rsidRPr="006F7134" w:rsidRDefault="00AC607F" w:rsidP="000422F7">
      <w:pPr>
        <w:rPr>
          <w:lang w:val="en-GB"/>
        </w:rPr>
      </w:pPr>
    </w:p>
    <w:p w14:paraId="5A940ECE" w14:textId="77777777" w:rsidR="00AC607F" w:rsidRPr="006F7134" w:rsidRDefault="00AC607F" w:rsidP="000422F7">
      <w:pPr>
        <w:rPr>
          <w:lang w:val="en-GB"/>
        </w:rPr>
      </w:pPr>
      <w:proofErr w:type="spellStart"/>
      <w:r w:rsidRPr="006F7134">
        <w:rPr>
          <w:lang w:val="en-GB"/>
        </w:rPr>
        <w:t>Amemia</w:t>
      </w:r>
      <w:proofErr w:type="spellEnd"/>
      <w:r w:rsidRPr="006F7134">
        <w:rPr>
          <w:lang w:val="en-GB"/>
        </w:rPr>
        <w:t>, T.</w:t>
      </w:r>
      <w:r>
        <w:rPr>
          <w:lang w:val="en-GB"/>
        </w:rPr>
        <w:t xml:space="preserve"> (1966) </w:t>
      </w:r>
      <w:r w:rsidRPr="006F7134">
        <w:rPr>
          <w:lang w:val="en-GB"/>
        </w:rPr>
        <w:t>On the Use of Principal Components of Independent Variables in Two</w:t>
      </w:r>
      <w:r>
        <w:rPr>
          <w:lang w:val="en-GB"/>
        </w:rPr>
        <w:t>-Stage Least Square Estimation.</w:t>
      </w:r>
      <w:r w:rsidRPr="006F7134">
        <w:rPr>
          <w:lang w:val="en-GB"/>
        </w:rPr>
        <w:t xml:space="preserve"> </w:t>
      </w:r>
      <w:proofErr w:type="gramStart"/>
      <w:r w:rsidRPr="009B6490">
        <w:rPr>
          <w:i/>
          <w:lang w:val="en-GB"/>
        </w:rPr>
        <w:t>International Economic Review,</w:t>
      </w:r>
      <w:r w:rsidRPr="006F7134">
        <w:rPr>
          <w:lang w:val="en-GB"/>
        </w:rPr>
        <w:t xml:space="preserve"> 7 (3).</w:t>
      </w:r>
      <w:proofErr w:type="gramEnd"/>
    </w:p>
    <w:p w14:paraId="7D08E24E" w14:textId="77777777" w:rsidR="00AC607F" w:rsidRPr="006F7134" w:rsidRDefault="00AC607F" w:rsidP="000422F7">
      <w:pPr>
        <w:rPr>
          <w:lang w:val="en-GB"/>
        </w:rPr>
      </w:pPr>
    </w:p>
    <w:p w14:paraId="58DEB2A3" w14:textId="7C86FF66" w:rsidR="00AC607F" w:rsidRPr="006F7134" w:rsidRDefault="00AC607F" w:rsidP="000422F7">
      <w:pPr>
        <w:rPr>
          <w:lang w:val="en-GB"/>
        </w:rPr>
      </w:pPr>
      <w:proofErr w:type="spellStart"/>
      <w:r w:rsidRPr="006F7134">
        <w:rPr>
          <w:lang w:val="en-GB"/>
        </w:rPr>
        <w:t>Angrist</w:t>
      </w:r>
      <w:proofErr w:type="spellEnd"/>
      <w:r w:rsidRPr="006F7134">
        <w:rPr>
          <w:lang w:val="en-GB"/>
        </w:rPr>
        <w:t>, J.D. and Krueger, A.B. (1991</w:t>
      </w:r>
      <w:r>
        <w:rPr>
          <w:lang w:val="en-GB"/>
        </w:rPr>
        <w:t xml:space="preserve">) </w:t>
      </w:r>
      <w:r w:rsidRPr="006F7134">
        <w:rPr>
          <w:lang w:val="en-GB"/>
        </w:rPr>
        <w:t>Does Compulsory School Attendance Affect Schooling and Ear</w:t>
      </w:r>
      <w:r>
        <w:rPr>
          <w:lang w:val="en-GB"/>
        </w:rPr>
        <w:t>nings?</w:t>
      </w:r>
      <w:r w:rsidRPr="006F7134">
        <w:rPr>
          <w:lang w:val="en-GB"/>
        </w:rPr>
        <w:t xml:space="preserve"> </w:t>
      </w:r>
      <w:r w:rsidRPr="009B6490">
        <w:rPr>
          <w:i/>
          <w:lang w:val="en-GB"/>
        </w:rPr>
        <w:t>Quarterly Journal of Economics</w:t>
      </w:r>
      <w:r>
        <w:rPr>
          <w:lang w:val="en-GB"/>
        </w:rPr>
        <w:t>,</w:t>
      </w:r>
      <w:r w:rsidRPr="006F7134">
        <w:rPr>
          <w:lang w:val="en-GB"/>
        </w:rPr>
        <w:t xml:space="preserve"> 199, pp. 979-1014.</w:t>
      </w:r>
    </w:p>
    <w:p w14:paraId="7277EB0F" w14:textId="77777777" w:rsidR="00AC607F" w:rsidRPr="006F7134" w:rsidRDefault="00AC607F" w:rsidP="000422F7">
      <w:pPr>
        <w:rPr>
          <w:lang w:val="en-GB"/>
        </w:rPr>
      </w:pPr>
    </w:p>
    <w:p w14:paraId="7D81821A" w14:textId="77777777" w:rsidR="00AC607F" w:rsidRPr="00057884" w:rsidRDefault="00AC607F" w:rsidP="000422F7">
      <w:pPr>
        <w:rPr>
          <w:lang w:val="en-GB"/>
        </w:rPr>
      </w:pPr>
      <w:proofErr w:type="spellStart"/>
      <w:r w:rsidRPr="006F7134">
        <w:rPr>
          <w:lang w:val="en-GB"/>
        </w:rPr>
        <w:t>Angrist</w:t>
      </w:r>
      <w:proofErr w:type="spellEnd"/>
      <w:r w:rsidRPr="006F7134">
        <w:rPr>
          <w:lang w:val="en-GB"/>
        </w:rPr>
        <w:t>, J</w:t>
      </w:r>
      <w:r>
        <w:rPr>
          <w:lang w:val="en-GB"/>
        </w:rPr>
        <w:t xml:space="preserve">.D. and Krueger, A.B. (1992) </w:t>
      </w:r>
      <w:r w:rsidRPr="006F7134">
        <w:rPr>
          <w:lang w:val="en-GB"/>
        </w:rPr>
        <w:t xml:space="preserve">The Effect of Age at School Entry on Educational Attainment: An Application of Instrumental Variables </w:t>
      </w:r>
      <w:r>
        <w:rPr>
          <w:lang w:val="en-GB"/>
        </w:rPr>
        <w:t xml:space="preserve">with Moments from Two Samples. </w:t>
      </w:r>
      <w:r w:rsidRPr="009B6490">
        <w:rPr>
          <w:i/>
          <w:lang w:val="en-GB"/>
        </w:rPr>
        <w:t>Journal of the American Statistical Association</w:t>
      </w:r>
      <w:r w:rsidRPr="00057884">
        <w:rPr>
          <w:lang w:val="en-GB"/>
        </w:rPr>
        <w:t>, 418, pp. 328-36.</w:t>
      </w:r>
    </w:p>
    <w:p w14:paraId="6C690FC3" w14:textId="77777777" w:rsidR="00AC607F" w:rsidRPr="00057884" w:rsidRDefault="00AC607F" w:rsidP="000422F7">
      <w:pPr>
        <w:rPr>
          <w:lang w:val="en-GB"/>
        </w:rPr>
      </w:pPr>
    </w:p>
    <w:p w14:paraId="158E9079" w14:textId="6200F552" w:rsidR="00AC607F" w:rsidRPr="00057884" w:rsidRDefault="00AC607F" w:rsidP="000422F7">
      <w:pPr>
        <w:rPr>
          <w:lang w:val="en-GB"/>
        </w:rPr>
      </w:pPr>
      <w:proofErr w:type="spellStart"/>
      <w:r w:rsidRPr="00057884">
        <w:rPr>
          <w:lang w:val="en-GB"/>
        </w:rPr>
        <w:t>Angrist</w:t>
      </w:r>
      <w:proofErr w:type="spellEnd"/>
      <w:r w:rsidRPr="00057884">
        <w:rPr>
          <w:lang w:val="en-GB"/>
        </w:rPr>
        <w:t>, J</w:t>
      </w:r>
      <w:r>
        <w:rPr>
          <w:lang w:val="en-GB"/>
        </w:rPr>
        <w:t xml:space="preserve">. D. and Krueger, A. B. (2001) </w:t>
      </w:r>
      <w:r w:rsidRPr="00057884">
        <w:rPr>
          <w:lang w:val="en-GB"/>
        </w:rPr>
        <w:t xml:space="preserve">Instrumental Variables and the Search for Identification: From Supply and </w:t>
      </w:r>
      <w:r>
        <w:rPr>
          <w:lang w:val="en-GB"/>
        </w:rPr>
        <w:t xml:space="preserve">Demand to Natural Experiments. </w:t>
      </w:r>
      <w:r w:rsidRPr="009B6490">
        <w:rPr>
          <w:i/>
          <w:lang w:val="en-GB"/>
        </w:rPr>
        <w:t>Journal of Economic Perspectives</w:t>
      </w:r>
      <w:r w:rsidRPr="00057884">
        <w:rPr>
          <w:lang w:val="en-GB"/>
        </w:rPr>
        <w:t>, 15, pp. 69-85.</w:t>
      </w:r>
    </w:p>
    <w:p w14:paraId="19492356" w14:textId="77777777" w:rsidR="00AC607F" w:rsidRPr="00057884" w:rsidRDefault="00AC607F" w:rsidP="000422F7">
      <w:pPr>
        <w:rPr>
          <w:lang w:val="en-GB"/>
        </w:rPr>
      </w:pPr>
    </w:p>
    <w:p w14:paraId="25DD689E" w14:textId="6B18115C" w:rsidR="00AC607F" w:rsidRDefault="00AC607F" w:rsidP="000422F7">
      <w:pPr>
        <w:rPr>
          <w:lang w:val="en-GB"/>
        </w:rPr>
      </w:pPr>
      <w:proofErr w:type="spellStart"/>
      <w:proofErr w:type="gramStart"/>
      <w:r>
        <w:rPr>
          <w:lang w:val="en-GB"/>
        </w:rPr>
        <w:t>Bai</w:t>
      </w:r>
      <w:proofErr w:type="spellEnd"/>
      <w:r>
        <w:rPr>
          <w:lang w:val="en-GB"/>
        </w:rPr>
        <w:t>, J and Ng</w:t>
      </w:r>
      <w:r w:rsidR="005A3693">
        <w:rPr>
          <w:lang w:val="en-GB"/>
        </w:rPr>
        <w:t>, S</w:t>
      </w:r>
      <w:r>
        <w:rPr>
          <w:lang w:val="en-GB"/>
        </w:rPr>
        <w:t xml:space="preserve">. (2008) </w:t>
      </w:r>
      <w:r w:rsidRPr="00057884">
        <w:rPr>
          <w:lang w:val="en-GB"/>
        </w:rPr>
        <w:t>Selecting Instrumental variabl</w:t>
      </w:r>
      <w:r>
        <w:rPr>
          <w:lang w:val="en-GB"/>
        </w:rPr>
        <w:t>es in a Data Rich Environment.</w:t>
      </w:r>
      <w:proofErr w:type="gramEnd"/>
      <w:r w:rsidRPr="00057884">
        <w:rPr>
          <w:lang w:val="en-GB"/>
        </w:rPr>
        <w:t xml:space="preserve"> </w:t>
      </w:r>
      <w:r w:rsidRPr="009B6490">
        <w:rPr>
          <w:i/>
          <w:lang w:val="en-GB"/>
        </w:rPr>
        <w:t>Journal of Time Series Econometrics</w:t>
      </w:r>
      <w:proofErr w:type="gramStart"/>
      <w:r>
        <w:rPr>
          <w:lang w:val="en-GB"/>
        </w:rPr>
        <w:t>,</w:t>
      </w:r>
      <w:r w:rsidRPr="00057884">
        <w:rPr>
          <w:lang w:val="en-GB"/>
        </w:rPr>
        <w:t>1</w:t>
      </w:r>
      <w:proofErr w:type="gramEnd"/>
      <w:r w:rsidRPr="00057884">
        <w:rPr>
          <w:lang w:val="en-GB"/>
        </w:rPr>
        <w:t xml:space="preserve"> (1).</w:t>
      </w:r>
      <w:r>
        <w:rPr>
          <w:lang w:val="en-GB"/>
        </w:rPr>
        <w:t xml:space="preserve"> </w:t>
      </w:r>
    </w:p>
    <w:p w14:paraId="3A034F17" w14:textId="77777777" w:rsidR="00AC607F" w:rsidRDefault="00AC607F" w:rsidP="000422F7">
      <w:pPr>
        <w:rPr>
          <w:lang w:val="en-GB"/>
        </w:rPr>
      </w:pPr>
    </w:p>
    <w:p w14:paraId="2BFDE918" w14:textId="74148D4E" w:rsidR="00AC607F" w:rsidRDefault="00AC607F" w:rsidP="000422F7">
      <w:pPr>
        <w:rPr>
          <w:lang w:val="en-GB"/>
        </w:rPr>
      </w:pPr>
      <w:proofErr w:type="spellStart"/>
      <w:r w:rsidRPr="002A4326">
        <w:rPr>
          <w:lang w:val="en-GB"/>
        </w:rPr>
        <w:t>Barbi</w:t>
      </w:r>
      <w:r>
        <w:rPr>
          <w:lang w:val="en-GB"/>
        </w:rPr>
        <w:t>eri</w:t>
      </w:r>
      <w:proofErr w:type="spellEnd"/>
      <w:r>
        <w:rPr>
          <w:lang w:val="en-GB"/>
        </w:rPr>
        <w:t>, M. and Belanger, D. (2009)</w:t>
      </w:r>
      <w:r w:rsidRPr="002A4326">
        <w:rPr>
          <w:lang w:val="en-GB"/>
        </w:rPr>
        <w:t xml:space="preserve"> </w:t>
      </w:r>
      <w:r w:rsidRPr="009B6490">
        <w:rPr>
          <w:i/>
          <w:lang w:val="en-GB"/>
        </w:rPr>
        <w:t>Reconfiguring Families in Contemporary Vietnam.</w:t>
      </w:r>
      <w:r w:rsidRPr="002A4326">
        <w:rPr>
          <w:lang w:val="en-GB"/>
        </w:rPr>
        <w:t xml:space="preserve"> </w:t>
      </w:r>
      <w:r>
        <w:rPr>
          <w:lang w:val="en-GB"/>
        </w:rPr>
        <w:t>(</w:t>
      </w:r>
      <w:r w:rsidR="005A3693">
        <w:rPr>
          <w:lang w:val="en-GB"/>
        </w:rPr>
        <w:t>Stanford</w:t>
      </w:r>
      <w:r w:rsidRPr="002A4326">
        <w:rPr>
          <w:lang w:val="en-GB"/>
        </w:rPr>
        <w:t>: Stanford University Press</w:t>
      </w:r>
      <w:r>
        <w:rPr>
          <w:lang w:val="en-GB"/>
        </w:rPr>
        <w:t xml:space="preserve">). </w:t>
      </w:r>
    </w:p>
    <w:p w14:paraId="46E3F8FD" w14:textId="77777777" w:rsidR="00AC607F" w:rsidRPr="00057884" w:rsidRDefault="00AC607F" w:rsidP="000422F7">
      <w:pPr>
        <w:rPr>
          <w:lang w:val="en-GB"/>
        </w:rPr>
      </w:pPr>
    </w:p>
    <w:p w14:paraId="32D3CF63" w14:textId="77777777" w:rsidR="00AC607F" w:rsidRPr="00057884" w:rsidRDefault="00AC607F" w:rsidP="000422F7">
      <w:pPr>
        <w:rPr>
          <w:lang w:val="en-GB"/>
        </w:rPr>
      </w:pPr>
      <w:proofErr w:type="spellStart"/>
      <w:r>
        <w:rPr>
          <w:lang w:val="en-GB"/>
        </w:rPr>
        <w:t>Basu</w:t>
      </w:r>
      <w:proofErr w:type="spellEnd"/>
      <w:r>
        <w:rPr>
          <w:lang w:val="en-GB"/>
        </w:rPr>
        <w:t xml:space="preserve">, K., </w:t>
      </w:r>
      <w:r w:rsidRPr="00057884">
        <w:rPr>
          <w:lang w:val="en-GB"/>
        </w:rPr>
        <w:t>Narayan,</w:t>
      </w:r>
      <w:r>
        <w:rPr>
          <w:lang w:val="en-GB"/>
        </w:rPr>
        <w:t xml:space="preserve"> A. and </w:t>
      </w:r>
      <w:proofErr w:type="spellStart"/>
      <w:r>
        <w:rPr>
          <w:lang w:val="en-GB"/>
        </w:rPr>
        <w:t>Ravallion</w:t>
      </w:r>
      <w:proofErr w:type="spellEnd"/>
      <w:r>
        <w:rPr>
          <w:lang w:val="en-GB"/>
        </w:rPr>
        <w:t xml:space="preserve">, M. (2001) </w:t>
      </w:r>
      <w:r w:rsidRPr="00057884">
        <w:rPr>
          <w:lang w:val="en-GB"/>
        </w:rPr>
        <w:t xml:space="preserve">Is Literacy Shared within House- Holds? </w:t>
      </w:r>
      <w:proofErr w:type="gramStart"/>
      <w:r w:rsidRPr="00057884">
        <w:rPr>
          <w:lang w:val="en-GB"/>
        </w:rPr>
        <w:t>Theo</w:t>
      </w:r>
      <w:r>
        <w:rPr>
          <w:lang w:val="en-GB"/>
        </w:rPr>
        <w:t>ry and Evidence for Bangladesh.</w:t>
      </w:r>
      <w:proofErr w:type="gramEnd"/>
      <w:r w:rsidRPr="00057884">
        <w:rPr>
          <w:lang w:val="en-GB"/>
        </w:rPr>
        <w:t xml:space="preserve"> </w:t>
      </w:r>
      <w:r w:rsidRPr="009B6490">
        <w:rPr>
          <w:i/>
          <w:lang w:val="en-GB"/>
        </w:rPr>
        <w:t>Labour Economics</w:t>
      </w:r>
      <w:r w:rsidRPr="00057884">
        <w:rPr>
          <w:lang w:val="en-GB"/>
        </w:rPr>
        <w:t>, 8(6), pp. 649-65.</w:t>
      </w:r>
    </w:p>
    <w:p w14:paraId="02C7DBC4" w14:textId="77777777" w:rsidR="00AC607F" w:rsidRPr="00057884" w:rsidRDefault="00AC607F" w:rsidP="000422F7">
      <w:pPr>
        <w:rPr>
          <w:lang w:val="en-GB"/>
        </w:rPr>
      </w:pPr>
    </w:p>
    <w:p w14:paraId="484696AA" w14:textId="77777777" w:rsidR="00AC607F" w:rsidRPr="00057884" w:rsidRDefault="00AC607F" w:rsidP="000422F7">
      <w:pPr>
        <w:rPr>
          <w:lang w:val="en-GB"/>
        </w:rPr>
      </w:pPr>
      <w:r w:rsidRPr="00057884">
        <w:rPr>
          <w:lang w:val="en-GB"/>
        </w:rPr>
        <w:t>Behrman,</w:t>
      </w:r>
      <w:r>
        <w:rPr>
          <w:lang w:val="en-GB"/>
        </w:rPr>
        <w:t xml:space="preserve"> J.R. and Wolfe, B.L. (1987) </w:t>
      </w:r>
      <w:r w:rsidRPr="00057884">
        <w:rPr>
          <w:lang w:val="en-GB"/>
        </w:rPr>
        <w:t>How Does Mothers Schooling Affect Family Health, Nutrition, Medical Care U</w:t>
      </w:r>
      <w:r>
        <w:rPr>
          <w:lang w:val="en-GB"/>
        </w:rPr>
        <w:t xml:space="preserve">sage and Household Sanitation? </w:t>
      </w:r>
      <w:r w:rsidRPr="009B6490">
        <w:rPr>
          <w:i/>
          <w:lang w:val="en-GB"/>
        </w:rPr>
        <w:t>Journal of Econometrics</w:t>
      </w:r>
      <w:r>
        <w:rPr>
          <w:i/>
          <w:lang w:val="en-GB"/>
        </w:rPr>
        <w:t xml:space="preserve">, </w:t>
      </w:r>
      <w:r w:rsidRPr="00057884">
        <w:rPr>
          <w:lang w:val="en-GB"/>
        </w:rPr>
        <w:t>36(1/2), pp. 185-204.</w:t>
      </w:r>
    </w:p>
    <w:p w14:paraId="570ED4E5" w14:textId="77777777" w:rsidR="00AC607F" w:rsidRPr="00057884" w:rsidRDefault="00AC607F" w:rsidP="000422F7">
      <w:pPr>
        <w:rPr>
          <w:lang w:val="en-GB"/>
        </w:rPr>
      </w:pPr>
    </w:p>
    <w:p w14:paraId="6F0A3D90" w14:textId="77777777" w:rsidR="00AC607F" w:rsidRPr="00057884" w:rsidRDefault="00AC607F" w:rsidP="000422F7">
      <w:pPr>
        <w:rPr>
          <w:lang w:val="en-GB"/>
        </w:rPr>
      </w:pPr>
      <w:r>
        <w:rPr>
          <w:lang w:val="en-GB"/>
        </w:rPr>
        <w:t>Blundell, R.,</w:t>
      </w:r>
      <w:r w:rsidRPr="00057884">
        <w:rPr>
          <w:lang w:val="en-GB"/>
        </w:rPr>
        <w:t xml:space="preserve"> </w:t>
      </w:r>
      <w:proofErr w:type="spellStart"/>
      <w:r w:rsidRPr="00057884">
        <w:rPr>
          <w:lang w:val="en-GB"/>
        </w:rPr>
        <w:t>Dearde</w:t>
      </w:r>
      <w:r>
        <w:rPr>
          <w:lang w:val="en-GB"/>
        </w:rPr>
        <w:t>n</w:t>
      </w:r>
      <w:proofErr w:type="spellEnd"/>
      <w:r>
        <w:rPr>
          <w:lang w:val="en-GB"/>
        </w:rPr>
        <w:t xml:space="preserve">, L. and </w:t>
      </w:r>
      <w:proofErr w:type="spellStart"/>
      <w:r>
        <w:rPr>
          <w:lang w:val="en-GB"/>
        </w:rPr>
        <w:t>Sianesi</w:t>
      </w:r>
      <w:proofErr w:type="spellEnd"/>
      <w:r>
        <w:rPr>
          <w:lang w:val="en-GB"/>
        </w:rPr>
        <w:t xml:space="preserve">, B. (2005) </w:t>
      </w:r>
      <w:r w:rsidRPr="00057884">
        <w:rPr>
          <w:lang w:val="en-GB"/>
        </w:rPr>
        <w:t>Evaluating the Effect of Education on Earnings: Models, Methods and Results from the Nat</w:t>
      </w:r>
      <w:r>
        <w:rPr>
          <w:lang w:val="en-GB"/>
        </w:rPr>
        <w:t>ional Child Development Survey.</w:t>
      </w:r>
      <w:r w:rsidRPr="00057884">
        <w:rPr>
          <w:lang w:val="en-GB"/>
        </w:rPr>
        <w:t xml:space="preserve"> </w:t>
      </w:r>
      <w:r w:rsidRPr="009B6490">
        <w:rPr>
          <w:i/>
          <w:lang w:val="en-GB"/>
        </w:rPr>
        <w:t>Journal of the Royal Statistical Society Series A</w:t>
      </w:r>
      <w:r>
        <w:rPr>
          <w:lang w:val="en-GB"/>
        </w:rPr>
        <w:t xml:space="preserve">, </w:t>
      </w:r>
      <w:r w:rsidRPr="00057884">
        <w:rPr>
          <w:lang w:val="en-GB"/>
        </w:rPr>
        <w:t>168(3), pp. 473-512.</w:t>
      </w:r>
    </w:p>
    <w:p w14:paraId="76E8BE7C" w14:textId="77777777" w:rsidR="00AC607F" w:rsidRPr="00057884" w:rsidRDefault="00AC607F" w:rsidP="000422F7">
      <w:pPr>
        <w:rPr>
          <w:lang w:val="en-GB"/>
        </w:rPr>
      </w:pPr>
    </w:p>
    <w:p w14:paraId="59E0A0F1" w14:textId="77777777" w:rsidR="00AC607F" w:rsidRDefault="00AC607F" w:rsidP="000422F7">
      <w:pPr>
        <w:rPr>
          <w:lang w:val="en-GB"/>
        </w:rPr>
      </w:pPr>
      <w:r w:rsidRPr="00057884">
        <w:rPr>
          <w:lang w:val="en-GB"/>
        </w:rPr>
        <w:t>Blundell</w:t>
      </w:r>
      <w:r>
        <w:rPr>
          <w:lang w:val="en-GB"/>
        </w:rPr>
        <w:t xml:space="preserve">, R. and Smith, R. J. (1986) </w:t>
      </w:r>
      <w:r w:rsidRPr="00057884">
        <w:rPr>
          <w:lang w:val="en-GB"/>
        </w:rPr>
        <w:t xml:space="preserve">An </w:t>
      </w:r>
      <w:proofErr w:type="spellStart"/>
      <w:r w:rsidRPr="00057884">
        <w:rPr>
          <w:lang w:val="en-GB"/>
        </w:rPr>
        <w:t>Exogeneity</w:t>
      </w:r>
      <w:proofErr w:type="spellEnd"/>
      <w:r w:rsidRPr="00057884">
        <w:rPr>
          <w:lang w:val="en-GB"/>
        </w:rPr>
        <w:t xml:space="preserve"> Test </w:t>
      </w:r>
      <w:r>
        <w:rPr>
          <w:lang w:val="en-GB"/>
        </w:rPr>
        <w:t xml:space="preserve">for a Simultaneous </w:t>
      </w:r>
      <w:proofErr w:type="spellStart"/>
      <w:r>
        <w:rPr>
          <w:lang w:val="en-GB"/>
        </w:rPr>
        <w:t>Tobit</w:t>
      </w:r>
      <w:proofErr w:type="spellEnd"/>
      <w:r>
        <w:rPr>
          <w:lang w:val="en-GB"/>
        </w:rPr>
        <w:t xml:space="preserve"> Model.</w:t>
      </w:r>
      <w:r w:rsidRPr="00057884">
        <w:rPr>
          <w:lang w:val="en-GB"/>
        </w:rPr>
        <w:t xml:space="preserve"> </w:t>
      </w:r>
      <w:proofErr w:type="spellStart"/>
      <w:r w:rsidRPr="009B6490">
        <w:rPr>
          <w:i/>
          <w:lang w:val="en-GB"/>
        </w:rPr>
        <w:t>Econometrica</w:t>
      </w:r>
      <w:proofErr w:type="spellEnd"/>
      <w:r w:rsidRPr="009B6490">
        <w:rPr>
          <w:i/>
          <w:lang w:val="en-GB"/>
        </w:rPr>
        <w:t>,</w:t>
      </w:r>
      <w:r w:rsidRPr="00057884">
        <w:rPr>
          <w:lang w:val="en-GB"/>
        </w:rPr>
        <w:t xml:space="preserve"> 54, pp. 679-85.</w:t>
      </w:r>
    </w:p>
    <w:p w14:paraId="198B2E2C" w14:textId="77777777" w:rsidR="00AC607F" w:rsidRDefault="00AC607F" w:rsidP="000422F7">
      <w:pPr>
        <w:rPr>
          <w:lang w:val="en-GB"/>
        </w:rPr>
      </w:pPr>
    </w:p>
    <w:p w14:paraId="0B7701B0" w14:textId="537DDA54" w:rsidR="00AC607F" w:rsidRPr="00057884" w:rsidRDefault="00AC607F" w:rsidP="000422F7">
      <w:pPr>
        <w:rPr>
          <w:lang w:val="en-GB"/>
        </w:rPr>
      </w:pPr>
      <w:r>
        <w:lastRenderedPageBreak/>
        <w:t xml:space="preserve">Bound, J., Jaeger, D., </w:t>
      </w:r>
      <w:r w:rsidR="005A3693">
        <w:t xml:space="preserve">and </w:t>
      </w:r>
      <w:r>
        <w:t xml:space="preserve">Baker, R. (1995) </w:t>
      </w:r>
      <w:r w:rsidRPr="006F7134">
        <w:t>Problems with Instrumental Variables Estimation when the Correlation between the Instruments and th</w:t>
      </w:r>
      <w:r>
        <w:t>e Endogenous Variables is Weak.</w:t>
      </w:r>
      <w:r w:rsidRPr="006F7134">
        <w:t xml:space="preserve"> </w:t>
      </w:r>
      <w:r w:rsidRPr="009B6490">
        <w:rPr>
          <w:i/>
        </w:rPr>
        <w:t>Journal of the American Statistical Association</w:t>
      </w:r>
      <w:r w:rsidRPr="006F7134">
        <w:t xml:space="preserve"> 90, 443-50</w:t>
      </w:r>
    </w:p>
    <w:p w14:paraId="6F887D26" w14:textId="77777777" w:rsidR="00AC607F" w:rsidRPr="00057884" w:rsidRDefault="00AC607F" w:rsidP="000422F7">
      <w:pPr>
        <w:rPr>
          <w:lang w:val="en-GB"/>
        </w:rPr>
      </w:pPr>
    </w:p>
    <w:p w14:paraId="62360E31" w14:textId="77777777" w:rsidR="00AC607F" w:rsidRPr="00057884" w:rsidRDefault="00AC607F" w:rsidP="000422F7">
      <w:pPr>
        <w:rPr>
          <w:lang w:val="en-GB"/>
        </w:rPr>
      </w:pPr>
      <w:r w:rsidRPr="00057884">
        <w:rPr>
          <w:lang w:val="en-GB"/>
        </w:rPr>
        <w:t>Browning, M</w:t>
      </w:r>
      <w:r>
        <w:rPr>
          <w:lang w:val="en-GB"/>
        </w:rPr>
        <w:t xml:space="preserve">. and </w:t>
      </w:r>
      <w:proofErr w:type="spellStart"/>
      <w:r>
        <w:rPr>
          <w:lang w:val="en-GB"/>
        </w:rPr>
        <w:t>Chiappori</w:t>
      </w:r>
      <w:proofErr w:type="spellEnd"/>
      <w:r>
        <w:rPr>
          <w:lang w:val="en-GB"/>
        </w:rPr>
        <w:t xml:space="preserve">, P.A. (1998) </w:t>
      </w:r>
      <w:r w:rsidRPr="00057884">
        <w:rPr>
          <w:lang w:val="en-GB"/>
        </w:rPr>
        <w:t>Efficient Intra-Household Allocations: A General Charac</w:t>
      </w:r>
      <w:r>
        <w:rPr>
          <w:lang w:val="en-GB"/>
        </w:rPr>
        <w:t>terization and Empirical Tests.</w:t>
      </w:r>
      <w:r w:rsidRPr="00057884">
        <w:rPr>
          <w:lang w:val="en-GB"/>
        </w:rPr>
        <w:t xml:space="preserve"> </w:t>
      </w:r>
      <w:proofErr w:type="spellStart"/>
      <w:r w:rsidRPr="009B6490">
        <w:rPr>
          <w:i/>
          <w:lang w:val="en-GB"/>
        </w:rPr>
        <w:t>Econometrica</w:t>
      </w:r>
      <w:proofErr w:type="spellEnd"/>
      <w:r w:rsidRPr="00057884">
        <w:rPr>
          <w:lang w:val="en-GB"/>
        </w:rPr>
        <w:t>, 66(6), pp. 1241-78.</w:t>
      </w:r>
    </w:p>
    <w:p w14:paraId="4ECB6383" w14:textId="77777777" w:rsidR="00AC607F" w:rsidRPr="00057884" w:rsidRDefault="00AC607F" w:rsidP="000422F7">
      <w:pPr>
        <w:rPr>
          <w:lang w:val="en-GB"/>
        </w:rPr>
      </w:pPr>
    </w:p>
    <w:p w14:paraId="6BB58023" w14:textId="75A3D784" w:rsidR="00AC607F" w:rsidRPr="00057884" w:rsidRDefault="00AC607F" w:rsidP="000422F7">
      <w:pPr>
        <w:rPr>
          <w:lang w:val="en-GB"/>
        </w:rPr>
      </w:pPr>
      <w:proofErr w:type="gramStart"/>
      <w:r w:rsidRPr="00057884">
        <w:rPr>
          <w:lang w:val="en-GB"/>
        </w:rPr>
        <w:t>Card, D. (19</w:t>
      </w:r>
      <w:r>
        <w:rPr>
          <w:lang w:val="en-GB"/>
        </w:rPr>
        <w:t xml:space="preserve">95) </w:t>
      </w:r>
      <w:r w:rsidRPr="00057884">
        <w:rPr>
          <w:lang w:val="en-GB"/>
        </w:rPr>
        <w:t>Earnings, Abi</w:t>
      </w:r>
      <w:r>
        <w:rPr>
          <w:lang w:val="en-GB"/>
        </w:rPr>
        <w:t>lity and Schooling Revisited.</w:t>
      </w:r>
      <w:proofErr w:type="gramEnd"/>
      <w:r>
        <w:rPr>
          <w:lang w:val="en-GB"/>
        </w:rPr>
        <w:t xml:space="preserve"> </w:t>
      </w:r>
      <w:r w:rsidRPr="009B6490">
        <w:rPr>
          <w:i/>
          <w:lang w:val="en-GB"/>
        </w:rPr>
        <w:t xml:space="preserve">Research in </w:t>
      </w:r>
      <w:r w:rsidR="00790255" w:rsidRPr="009B6490">
        <w:rPr>
          <w:i/>
          <w:lang w:val="en-GB"/>
        </w:rPr>
        <w:t>Labour</w:t>
      </w:r>
      <w:r w:rsidRPr="009B6490">
        <w:rPr>
          <w:i/>
          <w:lang w:val="en-GB"/>
        </w:rPr>
        <w:t xml:space="preserve"> Economics</w:t>
      </w:r>
      <w:r w:rsidRPr="00057884">
        <w:rPr>
          <w:lang w:val="en-GB"/>
        </w:rPr>
        <w:t>, 14, pp. 23-48.</w:t>
      </w:r>
    </w:p>
    <w:p w14:paraId="2D01BFF8" w14:textId="77777777" w:rsidR="00AC607F" w:rsidRPr="00057884" w:rsidRDefault="00AC607F" w:rsidP="000422F7">
      <w:pPr>
        <w:rPr>
          <w:lang w:val="en-GB"/>
        </w:rPr>
      </w:pPr>
    </w:p>
    <w:p w14:paraId="372E4D4F" w14:textId="573BD46B" w:rsidR="00AC607F" w:rsidRPr="00057884" w:rsidRDefault="005A3693" w:rsidP="000422F7">
      <w:pPr>
        <w:rPr>
          <w:lang w:val="en-GB"/>
        </w:rPr>
      </w:pPr>
      <w:proofErr w:type="gramStart"/>
      <w:r>
        <w:rPr>
          <w:lang w:val="en-GB"/>
        </w:rPr>
        <w:t>Card, D. (2001).</w:t>
      </w:r>
      <w:proofErr w:type="gramEnd"/>
      <w:r w:rsidR="00AC607F">
        <w:rPr>
          <w:lang w:val="en-GB"/>
        </w:rPr>
        <w:t xml:space="preserve"> </w:t>
      </w:r>
      <w:r w:rsidR="00AC607F" w:rsidRPr="00057884">
        <w:rPr>
          <w:lang w:val="en-GB"/>
        </w:rPr>
        <w:t>Estimating the Return to Schooling: Progress on Some Pe</w:t>
      </w:r>
      <w:r w:rsidR="00AC607F">
        <w:rPr>
          <w:lang w:val="en-GB"/>
        </w:rPr>
        <w:t xml:space="preserve">rsistent Econometric Problems. </w:t>
      </w:r>
      <w:proofErr w:type="spellStart"/>
      <w:r w:rsidR="00AC607F" w:rsidRPr="009B6490">
        <w:rPr>
          <w:i/>
          <w:lang w:val="en-GB"/>
        </w:rPr>
        <w:t>Econometrica</w:t>
      </w:r>
      <w:proofErr w:type="spellEnd"/>
      <w:r w:rsidR="00AC607F" w:rsidRPr="00057884">
        <w:rPr>
          <w:lang w:val="en-GB"/>
        </w:rPr>
        <w:t>, 69, pp. 1127-60.</w:t>
      </w:r>
    </w:p>
    <w:p w14:paraId="06589CBB" w14:textId="77777777" w:rsidR="00AC607F" w:rsidRPr="00057884" w:rsidRDefault="00AC607F" w:rsidP="000422F7">
      <w:pPr>
        <w:rPr>
          <w:lang w:val="en-GB"/>
        </w:rPr>
      </w:pPr>
    </w:p>
    <w:p w14:paraId="10815AEC" w14:textId="23372134" w:rsidR="00AC607F" w:rsidRPr="00057884" w:rsidRDefault="00AC607F" w:rsidP="000422F7">
      <w:pPr>
        <w:rPr>
          <w:i/>
          <w:iCs/>
          <w:lang w:val="en-GB"/>
        </w:rPr>
      </w:pPr>
      <w:proofErr w:type="spellStart"/>
      <w:r w:rsidRPr="00057884">
        <w:rPr>
          <w:lang w:val="en-GB"/>
        </w:rPr>
        <w:t>Condominas</w:t>
      </w:r>
      <w:proofErr w:type="spellEnd"/>
      <w:r w:rsidRPr="00057884">
        <w:rPr>
          <w:lang w:val="en-GB"/>
        </w:rPr>
        <w:t>,</w:t>
      </w:r>
      <w:r w:rsidRPr="00057884">
        <w:rPr>
          <w:b/>
          <w:bCs/>
          <w:i/>
          <w:iCs/>
          <w:lang w:val="en-GB"/>
        </w:rPr>
        <w:t xml:space="preserve"> </w:t>
      </w:r>
      <w:r>
        <w:rPr>
          <w:lang w:val="en-GB"/>
        </w:rPr>
        <w:t>G. (1997)</w:t>
      </w:r>
      <w:r w:rsidRPr="00EE140F">
        <w:rPr>
          <w:lang w:val="en-GB"/>
        </w:rPr>
        <w:t xml:space="preserve"> </w:t>
      </w:r>
      <w:r>
        <w:rPr>
          <w:i/>
          <w:iCs/>
          <w:lang w:val="en-GB"/>
        </w:rPr>
        <w:t>We have eaten the forest</w:t>
      </w:r>
      <w:r w:rsidRPr="00EE140F">
        <w:rPr>
          <w:i/>
          <w:iCs/>
          <w:lang w:val="en-GB"/>
        </w:rPr>
        <w:t xml:space="preserve">: the story of a </w:t>
      </w:r>
      <w:proofErr w:type="spellStart"/>
      <w:r w:rsidRPr="00EE140F">
        <w:rPr>
          <w:i/>
          <w:iCs/>
          <w:lang w:val="en-GB"/>
        </w:rPr>
        <w:t>Montagnard</w:t>
      </w:r>
      <w:proofErr w:type="spellEnd"/>
      <w:r w:rsidRPr="00EE140F">
        <w:rPr>
          <w:i/>
          <w:iCs/>
          <w:lang w:val="en-GB"/>
        </w:rPr>
        <w:t xml:space="preserve"> village in the central highlands of Vietnam</w:t>
      </w:r>
      <w:r w:rsidRPr="00057884">
        <w:rPr>
          <w:b/>
          <w:bCs/>
          <w:i/>
          <w:iCs/>
          <w:lang w:val="en-GB"/>
        </w:rPr>
        <w:t xml:space="preserve"> </w:t>
      </w:r>
      <w:r>
        <w:rPr>
          <w:b/>
          <w:bCs/>
          <w:iCs/>
          <w:lang w:val="en-GB"/>
        </w:rPr>
        <w:t>(</w:t>
      </w:r>
      <w:r w:rsidR="003E055E">
        <w:rPr>
          <w:lang w:val="en-GB"/>
        </w:rPr>
        <w:t>New York</w:t>
      </w:r>
      <w:r>
        <w:rPr>
          <w:lang w:val="en-GB"/>
        </w:rPr>
        <w:t>: Hill and Wang)</w:t>
      </w:r>
    </w:p>
    <w:p w14:paraId="4D89D0EC" w14:textId="77777777" w:rsidR="00AC607F" w:rsidRPr="00057884" w:rsidRDefault="00AC607F" w:rsidP="000422F7">
      <w:pPr>
        <w:rPr>
          <w:lang w:val="en-GB"/>
        </w:rPr>
      </w:pPr>
    </w:p>
    <w:p w14:paraId="3B20C89F" w14:textId="17CBB675" w:rsidR="00AC607F" w:rsidRDefault="00AC607F" w:rsidP="000422F7">
      <w:proofErr w:type="gramStart"/>
      <w:r w:rsidRPr="00206265">
        <w:t>Conley, T.</w:t>
      </w:r>
      <w:r>
        <w:t xml:space="preserve">, Hansen, C.B., </w:t>
      </w:r>
      <w:r w:rsidR="005A3693">
        <w:t xml:space="preserve">and </w:t>
      </w:r>
      <w:r>
        <w:t xml:space="preserve">Rossi, P. (2012) </w:t>
      </w:r>
      <w:r w:rsidRPr="00206265">
        <w:t>Plausibly Exogenous.</w:t>
      </w:r>
      <w:proofErr w:type="gramEnd"/>
      <w:r>
        <w:t xml:space="preserve"> </w:t>
      </w:r>
      <w:r>
        <w:rPr>
          <w:i/>
        </w:rPr>
        <w:t>Review of Economics and Statistics,</w:t>
      </w:r>
      <w:r>
        <w:t xml:space="preserve"> 94(1), pp. 260-272. </w:t>
      </w:r>
    </w:p>
    <w:p w14:paraId="73BD6243" w14:textId="77777777" w:rsidR="00AC607F" w:rsidRPr="00057884" w:rsidRDefault="00AC607F" w:rsidP="000422F7">
      <w:pPr>
        <w:rPr>
          <w:lang w:val="en-GB"/>
        </w:rPr>
      </w:pPr>
    </w:p>
    <w:p w14:paraId="436F90C3" w14:textId="54A094D3" w:rsidR="00AC607F" w:rsidRPr="006461D8" w:rsidRDefault="00AC607F" w:rsidP="000422F7">
      <w:pPr>
        <w:rPr>
          <w:i/>
          <w:lang w:val="en-GB"/>
        </w:rPr>
      </w:pPr>
      <w:proofErr w:type="spellStart"/>
      <w:r w:rsidRPr="00057884">
        <w:rPr>
          <w:lang w:val="en-GB"/>
        </w:rPr>
        <w:t>Dasgupta</w:t>
      </w:r>
      <w:proofErr w:type="spellEnd"/>
      <w:r w:rsidRPr="00057884">
        <w:rPr>
          <w:lang w:val="en-GB"/>
        </w:rPr>
        <w:t xml:space="preserve">, I., P. </w:t>
      </w:r>
      <w:proofErr w:type="spellStart"/>
      <w:r w:rsidRPr="00057884">
        <w:rPr>
          <w:lang w:val="en-GB"/>
        </w:rPr>
        <w:t>Mai</w:t>
      </w:r>
      <w:r>
        <w:rPr>
          <w:lang w:val="en-GB"/>
        </w:rPr>
        <w:t>tra</w:t>
      </w:r>
      <w:proofErr w:type="spellEnd"/>
      <w:r>
        <w:rPr>
          <w:lang w:val="en-GB"/>
        </w:rPr>
        <w:t xml:space="preserve">, and D. Mukherjee. (2008) </w:t>
      </w:r>
      <w:r w:rsidRPr="00057884">
        <w:rPr>
          <w:lang w:val="en-GB"/>
        </w:rPr>
        <w:t>Arranged Marriage, Co-Residence and Female Schooling: A Model</w:t>
      </w:r>
      <w:r>
        <w:rPr>
          <w:lang w:val="en-GB"/>
        </w:rPr>
        <w:t xml:space="preserve"> with Evidence from India.</w:t>
      </w:r>
      <w:r w:rsidRPr="00057884">
        <w:rPr>
          <w:lang w:val="en-GB"/>
        </w:rPr>
        <w:t xml:space="preserve"> </w:t>
      </w:r>
      <w:r w:rsidRPr="006461D8">
        <w:rPr>
          <w:i/>
          <w:lang w:val="en-GB"/>
        </w:rPr>
        <w:t xml:space="preserve">CREDIT Working </w:t>
      </w:r>
      <w:r w:rsidR="00233C25">
        <w:rPr>
          <w:i/>
          <w:lang w:val="en-GB"/>
        </w:rPr>
        <w:t>paper, Univ. of Nottingham.</w:t>
      </w:r>
    </w:p>
    <w:p w14:paraId="2A115C63" w14:textId="77777777" w:rsidR="00AC607F" w:rsidRPr="00057884" w:rsidRDefault="00AC607F" w:rsidP="000422F7">
      <w:pPr>
        <w:rPr>
          <w:lang w:val="en-GB"/>
        </w:rPr>
      </w:pPr>
    </w:p>
    <w:p w14:paraId="771209BE" w14:textId="77777777" w:rsidR="00AC607F" w:rsidRPr="00057884" w:rsidRDefault="00AC607F" w:rsidP="000422F7">
      <w:pPr>
        <w:rPr>
          <w:lang w:val="en-GB"/>
        </w:rPr>
      </w:pPr>
      <w:r w:rsidRPr="00057884">
        <w:rPr>
          <w:lang w:val="en-GB"/>
        </w:rPr>
        <w:t xml:space="preserve">De Moor, </w:t>
      </w:r>
      <w:r>
        <w:rPr>
          <w:lang w:val="en-GB"/>
        </w:rPr>
        <w:t xml:space="preserve">T. and van </w:t>
      </w:r>
      <w:proofErr w:type="spellStart"/>
      <w:r>
        <w:rPr>
          <w:lang w:val="en-GB"/>
        </w:rPr>
        <w:t>Zanden</w:t>
      </w:r>
      <w:proofErr w:type="spellEnd"/>
      <w:r>
        <w:rPr>
          <w:lang w:val="en-GB"/>
        </w:rPr>
        <w:t xml:space="preserve">, J.L. (2005) </w:t>
      </w:r>
      <w:r w:rsidRPr="00057884">
        <w:rPr>
          <w:lang w:val="en-GB"/>
        </w:rPr>
        <w:t>Girl Power: The European Marriage Pattern and Labour Markets in the North Sea Region in the Late Me</w:t>
      </w:r>
      <w:r>
        <w:rPr>
          <w:lang w:val="en-GB"/>
        </w:rPr>
        <w:t xml:space="preserve">dieval and Early Modern Period. </w:t>
      </w:r>
      <w:r w:rsidRPr="009B6490">
        <w:rPr>
          <w:i/>
          <w:lang w:val="en-GB"/>
        </w:rPr>
        <w:t>IISG Amsterdam</w:t>
      </w:r>
      <w:r>
        <w:rPr>
          <w:lang w:val="en-GB"/>
        </w:rPr>
        <w:t>.</w:t>
      </w:r>
    </w:p>
    <w:p w14:paraId="0A0CBEAE" w14:textId="77777777" w:rsidR="00AC607F" w:rsidRPr="00057884" w:rsidRDefault="00AC607F" w:rsidP="000422F7">
      <w:pPr>
        <w:rPr>
          <w:lang w:val="en-GB"/>
        </w:rPr>
      </w:pPr>
    </w:p>
    <w:p w14:paraId="25FBC80B" w14:textId="55F62546" w:rsidR="00AC607F" w:rsidRPr="00057884" w:rsidRDefault="00790255" w:rsidP="000422F7">
      <w:pPr>
        <w:rPr>
          <w:lang w:val="en-GB"/>
        </w:rPr>
      </w:pPr>
      <w:proofErr w:type="spellStart"/>
      <w:r>
        <w:rPr>
          <w:lang w:val="en-GB"/>
        </w:rPr>
        <w:t>Duflo</w:t>
      </w:r>
      <w:proofErr w:type="spellEnd"/>
      <w:r>
        <w:rPr>
          <w:lang w:val="en-GB"/>
        </w:rPr>
        <w:t xml:space="preserve">, E. (2001) </w:t>
      </w:r>
      <w:r w:rsidR="00AC607F" w:rsidRPr="00057884">
        <w:rPr>
          <w:lang w:val="en-GB"/>
        </w:rPr>
        <w:t xml:space="preserve">Schooling and </w:t>
      </w:r>
      <w:r w:rsidRPr="00057884">
        <w:rPr>
          <w:lang w:val="en-GB"/>
        </w:rPr>
        <w:t>Labour</w:t>
      </w:r>
      <w:r w:rsidR="00AC607F" w:rsidRPr="00057884">
        <w:rPr>
          <w:lang w:val="en-GB"/>
        </w:rPr>
        <w:t xml:space="preserve"> Market Consequences of School Construction in Indonesia: Evidence from</w:t>
      </w:r>
      <w:r w:rsidR="00AC607F">
        <w:rPr>
          <w:lang w:val="en-GB"/>
        </w:rPr>
        <w:t xml:space="preserve"> an Unusual Policy Experiment. </w:t>
      </w:r>
      <w:r w:rsidR="00AC607F" w:rsidRPr="009B6490">
        <w:rPr>
          <w:i/>
          <w:lang w:val="en-GB"/>
        </w:rPr>
        <w:t>American Economic Review</w:t>
      </w:r>
      <w:r w:rsidR="00AC607F" w:rsidRPr="00057884">
        <w:rPr>
          <w:lang w:val="en-GB"/>
        </w:rPr>
        <w:t>, 91, pp. 795-813.</w:t>
      </w:r>
    </w:p>
    <w:p w14:paraId="473615A1" w14:textId="77777777" w:rsidR="00AC607F" w:rsidRPr="00057884" w:rsidRDefault="00AC607F" w:rsidP="000422F7">
      <w:pPr>
        <w:rPr>
          <w:lang w:val="en-GB"/>
        </w:rPr>
      </w:pPr>
    </w:p>
    <w:p w14:paraId="00E88DD8" w14:textId="77777777" w:rsidR="00AC607F" w:rsidRPr="00057884" w:rsidRDefault="00AC607F" w:rsidP="000422F7">
      <w:pPr>
        <w:rPr>
          <w:lang w:val="en-GB"/>
        </w:rPr>
      </w:pPr>
      <w:proofErr w:type="spellStart"/>
      <w:r>
        <w:rPr>
          <w:lang w:val="en-GB"/>
        </w:rPr>
        <w:t>Durlauf</w:t>
      </w:r>
      <w:proofErr w:type="spellEnd"/>
      <w:r>
        <w:rPr>
          <w:lang w:val="en-GB"/>
        </w:rPr>
        <w:t>, S.N.,</w:t>
      </w:r>
      <w:r w:rsidRPr="00057884">
        <w:rPr>
          <w:lang w:val="en-GB"/>
        </w:rPr>
        <w:t xml:space="preserve"> Johnson, P.A. and Temple,</w:t>
      </w:r>
      <w:r>
        <w:rPr>
          <w:lang w:val="en-GB"/>
        </w:rPr>
        <w:t xml:space="preserve"> J. (2005) Growth Econometrics.</w:t>
      </w:r>
      <w:r w:rsidRPr="00057884">
        <w:rPr>
          <w:lang w:val="en-GB"/>
        </w:rPr>
        <w:t xml:space="preserve"> </w:t>
      </w:r>
      <w:r w:rsidRPr="009B6490">
        <w:rPr>
          <w:i/>
          <w:lang w:val="en-GB"/>
        </w:rPr>
        <w:t>Handbook of economic growth</w:t>
      </w:r>
      <w:r w:rsidRPr="00057884">
        <w:rPr>
          <w:lang w:val="en-GB"/>
        </w:rPr>
        <w:t>, 1, pp. 555-677.</w:t>
      </w:r>
    </w:p>
    <w:p w14:paraId="74964E77" w14:textId="77777777" w:rsidR="00AC607F" w:rsidRPr="00057884" w:rsidRDefault="00AC607F" w:rsidP="000422F7">
      <w:pPr>
        <w:rPr>
          <w:lang w:val="en-GB"/>
        </w:rPr>
      </w:pPr>
    </w:p>
    <w:p w14:paraId="454D1182" w14:textId="541C975E" w:rsidR="00AC607F" w:rsidRPr="00057884" w:rsidRDefault="00AC607F" w:rsidP="000422F7">
      <w:pPr>
        <w:rPr>
          <w:lang w:val="en-GB"/>
        </w:rPr>
      </w:pPr>
      <w:proofErr w:type="spellStart"/>
      <w:r w:rsidRPr="00057884">
        <w:rPr>
          <w:lang w:val="en-GB"/>
        </w:rPr>
        <w:t>Edlun</w:t>
      </w:r>
      <w:r>
        <w:rPr>
          <w:lang w:val="en-GB"/>
        </w:rPr>
        <w:t>d</w:t>
      </w:r>
      <w:proofErr w:type="spellEnd"/>
      <w:r>
        <w:rPr>
          <w:lang w:val="en-GB"/>
        </w:rPr>
        <w:t xml:space="preserve">, L. and Lagerlof, N.P. (2006) </w:t>
      </w:r>
      <w:r w:rsidRPr="00057884">
        <w:rPr>
          <w:lang w:val="en-GB"/>
        </w:rPr>
        <w:t>Individual Versus Parental Consent in Marriage: Implications for Intra-Household R</w:t>
      </w:r>
      <w:r>
        <w:rPr>
          <w:lang w:val="en-GB"/>
        </w:rPr>
        <w:t xml:space="preserve">esource Allocation and Growth. </w:t>
      </w:r>
      <w:r w:rsidRPr="009B6490">
        <w:rPr>
          <w:i/>
          <w:lang w:val="en-GB"/>
        </w:rPr>
        <w:t>American E</w:t>
      </w:r>
      <w:r>
        <w:rPr>
          <w:i/>
          <w:lang w:val="en-GB"/>
        </w:rPr>
        <w:t>conomic Review</w:t>
      </w:r>
      <w:r w:rsidRPr="00057884">
        <w:rPr>
          <w:lang w:val="en-GB"/>
        </w:rPr>
        <w:t>, pp. 304-07.</w:t>
      </w:r>
    </w:p>
    <w:p w14:paraId="38A58B5C" w14:textId="77777777" w:rsidR="00AC607F" w:rsidRPr="00057884" w:rsidRDefault="00AC607F" w:rsidP="000422F7">
      <w:pPr>
        <w:rPr>
          <w:lang w:val="en-GB"/>
        </w:rPr>
      </w:pPr>
    </w:p>
    <w:p w14:paraId="41E007D0" w14:textId="77777777" w:rsidR="00AC607F" w:rsidRDefault="00AC607F" w:rsidP="000422F7">
      <w:pPr>
        <w:rPr>
          <w:lang w:val="en-GB"/>
        </w:rPr>
      </w:pPr>
      <w:r w:rsidRPr="00057884">
        <w:rPr>
          <w:lang w:val="en-GB"/>
        </w:rPr>
        <w:t>Finla</w:t>
      </w:r>
      <w:r>
        <w:rPr>
          <w:lang w:val="en-GB"/>
        </w:rPr>
        <w:t xml:space="preserve">y, K. and Magnusson, L. (2009) </w:t>
      </w:r>
      <w:r w:rsidRPr="00057884">
        <w:rPr>
          <w:lang w:val="en-GB"/>
        </w:rPr>
        <w:t xml:space="preserve">Implementing Weak Instrument Robust Tests for a General Class of </w:t>
      </w:r>
      <w:r>
        <w:rPr>
          <w:lang w:val="en-GB"/>
        </w:rPr>
        <w:t xml:space="preserve">Instrumental Variables Models. </w:t>
      </w:r>
      <w:proofErr w:type="spellStart"/>
      <w:r w:rsidRPr="0085449F">
        <w:rPr>
          <w:i/>
          <w:lang w:val="en-GB"/>
        </w:rPr>
        <w:t>Stata</w:t>
      </w:r>
      <w:proofErr w:type="spellEnd"/>
      <w:r w:rsidRPr="0085449F">
        <w:rPr>
          <w:i/>
          <w:lang w:val="en-GB"/>
        </w:rPr>
        <w:t xml:space="preserve"> Journal</w:t>
      </w:r>
      <w:r>
        <w:rPr>
          <w:lang w:val="en-GB"/>
        </w:rPr>
        <w:t>, 9, pp. 398-421.</w:t>
      </w:r>
    </w:p>
    <w:p w14:paraId="4A9883AA" w14:textId="77777777" w:rsidR="00AC607F" w:rsidRPr="00057884" w:rsidRDefault="00AC607F" w:rsidP="000422F7">
      <w:pPr>
        <w:rPr>
          <w:lang w:val="en-GB"/>
        </w:rPr>
      </w:pPr>
    </w:p>
    <w:p w14:paraId="57FFE713" w14:textId="77777777" w:rsidR="00AC607F" w:rsidRPr="00057884" w:rsidRDefault="00AC607F" w:rsidP="000422F7">
      <w:pPr>
        <w:rPr>
          <w:lang w:val="en-GB"/>
        </w:rPr>
      </w:pPr>
      <w:proofErr w:type="spellStart"/>
      <w:r>
        <w:rPr>
          <w:lang w:val="en-GB"/>
        </w:rPr>
        <w:t>Glewwe</w:t>
      </w:r>
      <w:proofErr w:type="spellEnd"/>
      <w:r>
        <w:rPr>
          <w:lang w:val="en-GB"/>
        </w:rPr>
        <w:t xml:space="preserve">, P. (1996) </w:t>
      </w:r>
      <w:r w:rsidRPr="00057884">
        <w:rPr>
          <w:lang w:val="en-GB"/>
        </w:rPr>
        <w:t>The Relevance of Standard Estimates of Rates of Return to Schooling for Education</w:t>
      </w:r>
      <w:r>
        <w:rPr>
          <w:lang w:val="en-GB"/>
        </w:rPr>
        <w:t xml:space="preserve"> Policy: A Critical Assessment.</w:t>
      </w:r>
      <w:r w:rsidRPr="00057884">
        <w:rPr>
          <w:lang w:val="en-GB"/>
        </w:rPr>
        <w:t xml:space="preserve"> </w:t>
      </w:r>
      <w:r w:rsidRPr="0085449F">
        <w:rPr>
          <w:i/>
          <w:lang w:val="en-GB"/>
        </w:rPr>
        <w:t>Journal of Development Economics</w:t>
      </w:r>
      <w:r w:rsidRPr="00057884">
        <w:rPr>
          <w:lang w:val="en-GB"/>
        </w:rPr>
        <w:t>, 1(2), pp. 267-90.</w:t>
      </w:r>
    </w:p>
    <w:p w14:paraId="0F50A756" w14:textId="77777777" w:rsidR="00AC607F" w:rsidRPr="00057884" w:rsidRDefault="00AC607F" w:rsidP="000422F7">
      <w:pPr>
        <w:rPr>
          <w:lang w:val="en-GB"/>
        </w:rPr>
      </w:pPr>
    </w:p>
    <w:p w14:paraId="24304325" w14:textId="0CF2FC56" w:rsidR="00AC607F" w:rsidRDefault="00AC607F" w:rsidP="000422F7">
      <w:pPr>
        <w:rPr>
          <w:lang w:val="en-GB"/>
        </w:rPr>
      </w:pPr>
      <w:r w:rsidRPr="00057884">
        <w:rPr>
          <w:lang w:val="en-GB"/>
        </w:rPr>
        <w:t>Goode, W.J. (1963</w:t>
      </w:r>
      <w:r w:rsidRPr="00336997">
        <w:rPr>
          <w:i/>
          <w:lang w:val="en-GB"/>
        </w:rPr>
        <w:t>), World Revolution and Family Patterns</w:t>
      </w:r>
      <w:r w:rsidR="005A3693">
        <w:rPr>
          <w:lang w:val="en-GB"/>
        </w:rPr>
        <w:t>. (Oxford</w:t>
      </w:r>
      <w:r>
        <w:rPr>
          <w:lang w:val="en-GB"/>
        </w:rPr>
        <w:t xml:space="preserve">: Free Press Glencoe). </w:t>
      </w:r>
    </w:p>
    <w:p w14:paraId="6A8C9F0E" w14:textId="77777777" w:rsidR="00AC607F" w:rsidRPr="00057884" w:rsidRDefault="00AC607F" w:rsidP="000422F7">
      <w:pPr>
        <w:rPr>
          <w:lang w:val="en-GB"/>
        </w:rPr>
      </w:pPr>
    </w:p>
    <w:p w14:paraId="2FBEDA44" w14:textId="55736E0A" w:rsidR="00AC607F" w:rsidRPr="00057884" w:rsidRDefault="00C651ED" w:rsidP="000422F7">
      <w:pPr>
        <w:rPr>
          <w:lang w:val="en-GB"/>
        </w:rPr>
      </w:pPr>
      <w:proofErr w:type="spellStart"/>
      <w:r>
        <w:rPr>
          <w:lang w:val="en-GB"/>
        </w:rPr>
        <w:lastRenderedPageBreak/>
        <w:t>Goodkind</w:t>
      </w:r>
      <w:proofErr w:type="spellEnd"/>
      <w:r>
        <w:rPr>
          <w:lang w:val="en-GB"/>
        </w:rPr>
        <w:t>, D. (1997)</w:t>
      </w:r>
      <w:r w:rsidR="00AC607F" w:rsidRPr="00057884">
        <w:rPr>
          <w:lang w:val="en-GB"/>
        </w:rPr>
        <w:t xml:space="preserve"> The Vietnamese Double Marriage Squeeze. </w:t>
      </w:r>
      <w:r w:rsidR="00AC607F" w:rsidRPr="0085449F">
        <w:rPr>
          <w:i/>
          <w:lang w:val="en-GB"/>
        </w:rPr>
        <w:t>International Migration Review,</w:t>
      </w:r>
      <w:r w:rsidR="00AC607F" w:rsidRPr="00057884">
        <w:rPr>
          <w:lang w:val="en-GB"/>
        </w:rPr>
        <w:t xml:space="preserve"> 31(1), pp.108-127</w:t>
      </w:r>
    </w:p>
    <w:p w14:paraId="47C8380C" w14:textId="77777777" w:rsidR="00AC607F" w:rsidRPr="00057884" w:rsidRDefault="00AC607F" w:rsidP="000422F7">
      <w:pPr>
        <w:rPr>
          <w:lang w:val="en-GB"/>
        </w:rPr>
      </w:pPr>
    </w:p>
    <w:p w14:paraId="671AF9ED" w14:textId="089DAF14" w:rsidR="00AC607F" w:rsidRPr="00057884" w:rsidRDefault="00C651ED" w:rsidP="000422F7">
      <w:pPr>
        <w:rPr>
          <w:lang w:val="en-GB"/>
        </w:rPr>
      </w:pPr>
      <w:r>
        <w:rPr>
          <w:lang w:val="en-GB"/>
        </w:rPr>
        <w:t xml:space="preserve">Haddad, L. and </w:t>
      </w:r>
      <w:proofErr w:type="spellStart"/>
      <w:r>
        <w:rPr>
          <w:lang w:val="en-GB"/>
        </w:rPr>
        <w:t>Kanbur</w:t>
      </w:r>
      <w:proofErr w:type="spellEnd"/>
      <w:r>
        <w:rPr>
          <w:lang w:val="en-GB"/>
        </w:rPr>
        <w:t>, R</w:t>
      </w:r>
      <w:r w:rsidR="00AC607F">
        <w:rPr>
          <w:lang w:val="en-GB"/>
        </w:rPr>
        <w:t xml:space="preserve">. (1990) </w:t>
      </w:r>
      <w:r w:rsidR="00AC607F" w:rsidRPr="00057884">
        <w:rPr>
          <w:lang w:val="en-GB"/>
        </w:rPr>
        <w:t>How Serious Is the Neglect</w:t>
      </w:r>
      <w:r w:rsidR="00AC607F">
        <w:rPr>
          <w:lang w:val="en-GB"/>
        </w:rPr>
        <w:t xml:space="preserve"> of Intra-Household Inequality?</w:t>
      </w:r>
      <w:r w:rsidR="00AC607F" w:rsidRPr="00057884">
        <w:rPr>
          <w:lang w:val="en-GB"/>
        </w:rPr>
        <w:t xml:space="preserve"> </w:t>
      </w:r>
      <w:r>
        <w:rPr>
          <w:i/>
          <w:lang w:val="en-GB"/>
        </w:rPr>
        <w:t>The E</w:t>
      </w:r>
      <w:r w:rsidR="00AC607F" w:rsidRPr="0085449F">
        <w:rPr>
          <w:i/>
          <w:lang w:val="en-GB"/>
        </w:rPr>
        <w:t>conomic Journal</w:t>
      </w:r>
      <w:r w:rsidR="00AC607F" w:rsidRPr="00057884">
        <w:rPr>
          <w:lang w:val="en-GB"/>
        </w:rPr>
        <w:t>, 100(402), pp. 866-81.</w:t>
      </w:r>
    </w:p>
    <w:p w14:paraId="10F2E393" w14:textId="77777777" w:rsidR="00AC607F" w:rsidRPr="00057884" w:rsidRDefault="00AC607F" w:rsidP="000422F7">
      <w:pPr>
        <w:rPr>
          <w:lang w:val="en-GB"/>
        </w:rPr>
      </w:pPr>
    </w:p>
    <w:p w14:paraId="51113626" w14:textId="77777777" w:rsidR="00AC607F" w:rsidRPr="00057884" w:rsidRDefault="00AC607F" w:rsidP="000422F7">
      <w:pPr>
        <w:rPr>
          <w:lang w:val="en-GB"/>
        </w:rPr>
      </w:pPr>
      <w:r>
        <w:rPr>
          <w:lang w:val="en-GB"/>
        </w:rPr>
        <w:t>Hansen, L.P.,</w:t>
      </w:r>
      <w:r w:rsidRPr="00057884">
        <w:rPr>
          <w:lang w:val="en-GB"/>
        </w:rPr>
        <w:t xml:space="preserve"> </w:t>
      </w:r>
      <w:r>
        <w:rPr>
          <w:lang w:val="en-GB"/>
        </w:rPr>
        <w:t xml:space="preserve">Heaton, J. and </w:t>
      </w:r>
      <w:proofErr w:type="spellStart"/>
      <w:r>
        <w:rPr>
          <w:lang w:val="en-GB"/>
        </w:rPr>
        <w:t>Yaron</w:t>
      </w:r>
      <w:proofErr w:type="spellEnd"/>
      <w:r>
        <w:rPr>
          <w:lang w:val="en-GB"/>
        </w:rPr>
        <w:t xml:space="preserve">, A. (1996) </w:t>
      </w:r>
      <w:r w:rsidRPr="00057884">
        <w:rPr>
          <w:lang w:val="en-GB"/>
        </w:rPr>
        <w:t>Finite-Sample Properties of S</w:t>
      </w:r>
      <w:r>
        <w:rPr>
          <w:lang w:val="en-GB"/>
        </w:rPr>
        <w:t>ome Alternative GMM Estimators.</w:t>
      </w:r>
      <w:r w:rsidRPr="00057884">
        <w:rPr>
          <w:lang w:val="en-GB"/>
        </w:rPr>
        <w:t xml:space="preserve"> </w:t>
      </w:r>
      <w:r w:rsidRPr="0085449F">
        <w:rPr>
          <w:i/>
          <w:lang w:val="en-GB"/>
        </w:rPr>
        <w:t>Journal of Business &amp; Economic Statistics</w:t>
      </w:r>
      <w:r w:rsidRPr="00057884">
        <w:rPr>
          <w:lang w:val="en-GB"/>
        </w:rPr>
        <w:t>, pp. 262-80.</w:t>
      </w:r>
    </w:p>
    <w:p w14:paraId="1C572F0B" w14:textId="77777777" w:rsidR="00AC607F" w:rsidRPr="00057884" w:rsidRDefault="00AC607F" w:rsidP="000422F7">
      <w:pPr>
        <w:rPr>
          <w:lang w:val="en-GB"/>
        </w:rPr>
      </w:pPr>
    </w:p>
    <w:p w14:paraId="57B4674D" w14:textId="2C1863D0" w:rsidR="00AC607F" w:rsidRPr="00057884" w:rsidRDefault="00C651ED" w:rsidP="000422F7">
      <w:pPr>
        <w:rPr>
          <w:lang w:val="en-GB"/>
        </w:rPr>
      </w:pPr>
      <w:r>
        <w:rPr>
          <w:iCs/>
          <w:lang w:val="en-GB"/>
        </w:rPr>
        <w:t>Hardy, A.</w:t>
      </w:r>
      <w:r w:rsidR="00AC607F" w:rsidRPr="00057884">
        <w:rPr>
          <w:iCs/>
          <w:lang w:val="en-GB"/>
        </w:rPr>
        <w:t xml:space="preserve"> (2001)</w:t>
      </w:r>
      <w:r w:rsidR="00AC607F">
        <w:rPr>
          <w:lang w:val="en-GB"/>
        </w:rPr>
        <w:t xml:space="preserve"> </w:t>
      </w:r>
      <w:r w:rsidR="00AC607F" w:rsidRPr="00057884">
        <w:rPr>
          <w:lang w:val="en-GB"/>
        </w:rPr>
        <w:t>Rules and Resources: Negotiating the Household Registration S</w:t>
      </w:r>
      <w:r w:rsidR="00AC607F">
        <w:rPr>
          <w:lang w:val="en-GB"/>
        </w:rPr>
        <w:t xml:space="preserve">ystem in Vietnam under Reform. </w:t>
      </w:r>
      <w:r w:rsidR="00AC607F" w:rsidRPr="00C651ED">
        <w:rPr>
          <w:i/>
          <w:iCs/>
          <w:lang w:val="en-GB"/>
        </w:rPr>
        <w:t>SOJOURN</w:t>
      </w:r>
      <w:r w:rsidR="00AC607F" w:rsidRPr="00C651ED">
        <w:rPr>
          <w:i/>
          <w:lang w:val="en-GB"/>
        </w:rPr>
        <w:t>: Journal of Social Issues in Southeast Asia</w:t>
      </w:r>
      <w:r w:rsidR="00AC607F" w:rsidRPr="00057884">
        <w:rPr>
          <w:lang w:val="en-GB"/>
        </w:rPr>
        <w:t xml:space="preserve"> 16, 2, 187-212.</w:t>
      </w:r>
    </w:p>
    <w:p w14:paraId="3EEBD88E" w14:textId="77777777" w:rsidR="00AC607F" w:rsidRPr="00057884" w:rsidRDefault="00AC607F" w:rsidP="000422F7">
      <w:pPr>
        <w:rPr>
          <w:lang w:val="en-GB"/>
        </w:rPr>
      </w:pPr>
    </w:p>
    <w:p w14:paraId="78DF826B" w14:textId="77777777" w:rsidR="00AC607F" w:rsidRPr="00057884" w:rsidRDefault="00AC607F" w:rsidP="000422F7">
      <w:pPr>
        <w:rPr>
          <w:lang w:val="en-GB"/>
        </w:rPr>
      </w:pPr>
      <w:r>
        <w:rPr>
          <w:lang w:val="en-GB"/>
        </w:rPr>
        <w:t xml:space="preserve">Harrison, J. P. (1989) </w:t>
      </w:r>
      <w:r w:rsidRPr="00336997">
        <w:rPr>
          <w:i/>
          <w:lang w:val="en-GB"/>
        </w:rPr>
        <w:t>The Endless War: Vietnam's Struggle for Independence.</w:t>
      </w:r>
      <w:r>
        <w:rPr>
          <w:lang w:val="en-GB"/>
        </w:rPr>
        <w:t xml:space="preserve"> (New York: Columbia University Press) </w:t>
      </w:r>
    </w:p>
    <w:p w14:paraId="319B43F9" w14:textId="77777777" w:rsidR="00AC607F" w:rsidRPr="00057884" w:rsidRDefault="00AC607F" w:rsidP="000422F7">
      <w:pPr>
        <w:rPr>
          <w:lang w:val="en-GB"/>
        </w:rPr>
      </w:pPr>
    </w:p>
    <w:p w14:paraId="2C8B8019" w14:textId="77777777" w:rsidR="00AC607F" w:rsidRPr="00057884" w:rsidRDefault="00AC607F" w:rsidP="000422F7">
      <w:pPr>
        <w:rPr>
          <w:lang w:val="en-GB"/>
        </w:rPr>
      </w:pPr>
      <w:proofErr w:type="spellStart"/>
      <w:r w:rsidRPr="00057884">
        <w:rPr>
          <w:lang w:val="en-GB"/>
        </w:rPr>
        <w:t>Havem</w:t>
      </w:r>
      <w:r>
        <w:rPr>
          <w:lang w:val="en-GB"/>
        </w:rPr>
        <w:t>an</w:t>
      </w:r>
      <w:proofErr w:type="spellEnd"/>
      <w:r>
        <w:rPr>
          <w:lang w:val="en-GB"/>
        </w:rPr>
        <w:t xml:space="preserve">, R.H. and Wolfe, B.L. (1984) </w:t>
      </w:r>
      <w:r w:rsidRPr="00057884">
        <w:rPr>
          <w:lang w:val="en-GB"/>
        </w:rPr>
        <w:t xml:space="preserve">Schooling and Economic Well-Being: </w:t>
      </w:r>
      <w:r>
        <w:rPr>
          <w:lang w:val="en-GB"/>
        </w:rPr>
        <w:t>The Role of Non Market Effects.</w:t>
      </w:r>
      <w:r w:rsidRPr="00057884">
        <w:rPr>
          <w:lang w:val="en-GB"/>
        </w:rPr>
        <w:t xml:space="preserve"> </w:t>
      </w:r>
      <w:r w:rsidRPr="0085449F">
        <w:rPr>
          <w:i/>
          <w:lang w:val="en-GB"/>
        </w:rPr>
        <w:t>Journal of Human Resources</w:t>
      </w:r>
      <w:r w:rsidRPr="00057884">
        <w:rPr>
          <w:lang w:val="en-GB"/>
        </w:rPr>
        <w:t>, pp. 377-407.</w:t>
      </w:r>
    </w:p>
    <w:p w14:paraId="7EBE1459" w14:textId="77777777" w:rsidR="00AC607F" w:rsidRPr="00057884" w:rsidRDefault="00AC607F" w:rsidP="000422F7">
      <w:pPr>
        <w:rPr>
          <w:lang w:val="en-GB"/>
        </w:rPr>
      </w:pPr>
    </w:p>
    <w:p w14:paraId="5D1F8F4B" w14:textId="77777777" w:rsidR="00AC607F" w:rsidRDefault="00AC607F" w:rsidP="000422F7">
      <w:pPr>
        <w:rPr>
          <w:i/>
          <w:lang w:val="en-GB"/>
        </w:rPr>
      </w:pPr>
      <w:proofErr w:type="spellStart"/>
      <w:r w:rsidRPr="00057884">
        <w:rPr>
          <w:lang w:val="en-GB"/>
        </w:rPr>
        <w:t>Havema</w:t>
      </w:r>
      <w:r>
        <w:rPr>
          <w:lang w:val="en-GB"/>
        </w:rPr>
        <w:t>n</w:t>
      </w:r>
      <w:proofErr w:type="spellEnd"/>
      <w:r>
        <w:rPr>
          <w:lang w:val="en-GB"/>
        </w:rPr>
        <w:t xml:space="preserve">, R.H. and Wolfe, B.L. (2002) </w:t>
      </w:r>
      <w:r w:rsidRPr="00057884">
        <w:rPr>
          <w:lang w:val="en-GB"/>
        </w:rPr>
        <w:t>Social and Nonmarket Benefits from E</w:t>
      </w:r>
      <w:r>
        <w:rPr>
          <w:lang w:val="en-GB"/>
        </w:rPr>
        <w:t>ducation in an Advanced Economy.</w:t>
      </w:r>
      <w:r w:rsidRPr="00057884">
        <w:rPr>
          <w:lang w:val="en-GB"/>
        </w:rPr>
        <w:t xml:space="preserve"> </w:t>
      </w:r>
      <w:r w:rsidRPr="0085449F">
        <w:rPr>
          <w:i/>
          <w:lang w:val="en-GB"/>
        </w:rPr>
        <w:t>Conference Series-Federal</w:t>
      </w:r>
      <w:r>
        <w:rPr>
          <w:i/>
          <w:lang w:val="en-GB"/>
        </w:rPr>
        <w:t xml:space="preserve"> Reserve Bank of Boston. 97-131. </w:t>
      </w:r>
    </w:p>
    <w:p w14:paraId="1EC91EEB" w14:textId="77777777" w:rsidR="00AC607F" w:rsidRPr="00057884" w:rsidRDefault="00AC607F" w:rsidP="000422F7">
      <w:pPr>
        <w:rPr>
          <w:lang w:val="en-GB"/>
        </w:rPr>
      </w:pPr>
    </w:p>
    <w:p w14:paraId="24B3DBB7" w14:textId="77777777" w:rsidR="00AC607F" w:rsidRPr="00057884" w:rsidRDefault="00AC607F" w:rsidP="000422F7">
      <w:pPr>
        <w:rPr>
          <w:lang w:val="en-GB"/>
        </w:rPr>
      </w:pPr>
      <w:r w:rsidRPr="00057884">
        <w:rPr>
          <w:lang w:val="en-GB"/>
        </w:rPr>
        <w:t>Heckman, J.J. (2005</w:t>
      </w:r>
      <w:r>
        <w:rPr>
          <w:lang w:val="en-GB"/>
        </w:rPr>
        <w:t xml:space="preserve">) </w:t>
      </w:r>
      <w:r w:rsidRPr="00057884">
        <w:rPr>
          <w:lang w:val="en-GB"/>
        </w:rPr>
        <w:t>Chi</w:t>
      </w:r>
      <w:r>
        <w:rPr>
          <w:lang w:val="en-GB"/>
        </w:rPr>
        <w:t xml:space="preserve">na's Human Capital Investment. </w:t>
      </w:r>
      <w:r w:rsidRPr="0085449F">
        <w:rPr>
          <w:i/>
          <w:lang w:val="en-GB"/>
        </w:rPr>
        <w:t>China Economic Review</w:t>
      </w:r>
      <w:r>
        <w:rPr>
          <w:lang w:val="en-GB"/>
        </w:rPr>
        <w:t xml:space="preserve">, </w:t>
      </w:r>
      <w:r w:rsidRPr="00057884">
        <w:rPr>
          <w:lang w:val="en-GB"/>
        </w:rPr>
        <w:t>16(1), pp. 50-70.</w:t>
      </w:r>
    </w:p>
    <w:p w14:paraId="2300B3C1" w14:textId="77777777" w:rsidR="00AC607F" w:rsidRPr="00057884" w:rsidRDefault="00AC607F" w:rsidP="000422F7">
      <w:pPr>
        <w:rPr>
          <w:lang w:val="en-GB"/>
        </w:rPr>
      </w:pPr>
    </w:p>
    <w:p w14:paraId="6CFCB665" w14:textId="77777777" w:rsidR="00AC607F" w:rsidRPr="0085449F" w:rsidRDefault="00AC607F" w:rsidP="000422F7">
      <w:pPr>
        <w:rPr>
          <w:i/>
          <w:lang w:val="en-GB"/>
        </w:rPr>
      </w:pPr>
      <w:r w:rsidRPr="00057884">
        <w:rPr>
          <w:lang w:val="en-GB"/>
        </w:rPr>
        <w:t>Heckman, J.J. and Li, X. (2003</w:t>
      </w:r>
      <w:r>
        <w:rPr>
          <w:lang w:val="en-GB"/>
        </w:rPr>
        <w:t xml:space="preserve">) </w:t>
      </w:r>
      <w:r w:rsidRPr="00057884">
        <w:rPr>
          <w:lang w:val="en-GB"/>
        </w:rPr>
        <w:t>Selection Bias, Comparative Advantage and Heterogeneous Returns to Education</w:t>
      </w:r>
      <w:r>
        <w:rPr>
          <w:lang w:val="en-GB"/>
        </w:rPr>
        <w:t>: Evidence from China in 2000</w:t>
      </w:r>
      <w:r w:rsidRPr="0085449F">
        <w:rPr>
          <w:i/>
          <w:lang w:val="en-GB"/>
        </w:rPr>
        <w:t xml:space="preserve">. </w:t>
      </w:r>
      <w:proofErr w:type="gramStart"/>
      <w:r>
        <w:rPr>
          <w:i/>
          <w:lang w:val="en-GB"/>
        </w:rPr>
        <w:t>NBER Working Paper Series</w:t>
      </w:r>
      <w:r w:rsidRPr="0085449F">
        <w:rPr>
          <w:i/>
          <w:lang w:val="en-GB"/>
        </w:rPr>
        <w:t>.</w:t>
      </w:r>
      <w:proofErr w:type="gramEnd"/>
    </w:p>
    <w:p w14:paraId="35EE453E" w14:textId="77777777" w:rsidR="00AC607F" w:rsidRPr="00057884" w:rsidRDefault="00AC607F" w:rsidP="000422F7">
      <w:pPr>
        <w:rPr>
          <w:lang w:val="en-GB"/>
        </w:rPr>
      </w:pPr>
    </w:p>
    <w:p w14:paraId="10E31B71" w14:textId="5885CC72" w:rsidR="00AC607F" w:rsidRPr="00057884" w:rsidRDefault="00AC607F" w:rsidP="000422F7">
      <w:pPr>
        <w:rPr>
          <w:lang w:val="en-GB"/>
        </w:rPr>
      </w:pPr>
      <w:r w:rsidRPr="00057884">
        <w:rPr>
          <w:lang w:val="en-GB"/>
        </w:rPr>
        <w:t>Jami</w:t>
      </w:r>
      <w:r>
        <w:rPr>
          <w:lang w:val="en-GB"/>
        </w:rPr>
        <w:t xml:space="preserve">son, D.T. and Lau, L.J. (1982) </w:t>
      </w:r>
      <w:r w:rsidRPr="0085449F">
        <w:rPr>
          <w:i/>
          <w:lang w:val="en-GB"/>
        </w:rPr>
        <w:t>Farmer Education and Farm Efficiency</w:t>
      </w:r>
      <w:r>
        <w:rPr>
          <w:lang w:val="en-GB"/>
        </w:rPr>
        <w:t>. (</w:t>
      </w:r>
      <w:r w:rsidR="00C651ED">
        <w:rPr>
          <w:lang w:val="en-GB"/>
        </w:rPr>
        <w:t xml:space="preserve">Washington: </w:t>
      </w:r>
      <w:r w:rsidRPr="00057884">
        <w:rPr>
          <w:lang w:val="en-GB"/>
        </w:rPr>
        <w:t>World Bank</w:t>
      </w:r>
      <w:r>
        <w:rPr>
          <w:lang w:val="en-GB"/>
        </w:rPr>
        <w:t>)</w:t>
      </w:r>
      <w:r w:rsidRPr="00057884">
        <w:rPr>
          <w:lang w:val="en-GB"/>
        </w:rPr>
        <w:t>.</w:t>
      </w:r>
    </w:p>
    <w:p w14:paraId="73A06F33" w14:textId="77777777" w:rsidR="00AC607F" w:rsidRPr="00057884" w:rsidRDefault="00AC607F" w:rsidP="000422F7">
      <w:pPr>
        <w:rPr>
          <w:lang w:val="en-GB"/>
        </w:rPr>
      </w:pPr>
    </w:p>
    <w:p w14:paraId="6CD6FDB9" w14:textId="77777777" w:rsidR="00AC607F" w:rsidRDefault="00AC607F" w:rsidP="000422F7">
      <w:pPr>
        <w:rPr>
          <w:lang w:val="en-GB"/>
        </w:rPr>
      </w:pPr>
      <w:proofErr w:type="spellStart"/>
      <w:r>
        <w:rPr>
          <w:lang w:val="en-GB"/>
        </w:rPr>
        <w:t>Jejeebhoy</w:t>
      </w:r>
      <w:proofErr w:type="spellEnd"/>
      <w:r>
        <w:rPr>
          <w:lang w:val="en-GB"/>
        </w:rPr>
        <w:t>, S.J. (1995)</w:t>
      </w:r>
      <w:r w:rsidRPr="00057884">
        <w:rPr>
          <w:lang w:val="en-GB"/>
        </w:rPr>
        <w:t xml:space="preserve"> </w:t>
      </w:r>
      <w:r w:rsidRPr="0085449F">
        <w:rPr>
          <w:i/>
          <w:lang w:val="en-GB"/>
        </w:rPr>
        <w:t>Women's Education, Autonomy, and Reproductive Behaviour: Experience from Developing Countries</w:t>
      </w:r>
      <w:r w:rsidRPr="00057884">
        <w:rPr>
          <w:lang w:val="en-GB"/>
        </w:rPr>
        <w:t xml:space="preserve">. </w:t>
      </w:r>
      <w:r>
        <w:rPr>
          <w:lang w:val="en-GB"/>
        </w:rPr>
        <w:t>(</w:t>
      </w:r>
      <w:r w:rsidRPr="00057884">
        <w:rPr>
          <w:lang w:val="en-GB"/>
        </w:rPr>
        <w:t>Oxford: Clarendon Press</w:t>
      </w:r>
      <w:r>
        <w:rPr>
          <w:lang w:val="en-GB"/>
        </w:rPr>
        <w:t xml:space="preserve">). </w:t>
      </w:r>
    </w:p>
    <w:p w14:paraId="0ED08856" w14:textId="77777777" w:rsidR="00AC607F" w:rsidRDefault="00AC607F" w:rsidP="000422F7">
      <w:pPr>
        <w:rPr>
          <w:lang w:val="en-GB"/>
        </w:rPr>
      </w:pPr>
    </w:p>
    <w:p w14:paraId="710B14E5" w14:textId="3FD4D5A5" w:rsidR="00AC607F" w:rsidRPr="00057884" w:rsidRDefault="00AC607F" w:rsidP="000422F7">
      <w:pPr>
        <w:rPr>
          <w:lang w:val="en-GB"/>
        </w:rPr>
      </w:pPr>
      <w:proofErr w:type="spellStart"/>
      <w:r>
        <w:rPr>
          <w:lang w:val="en-GB"/>
        </w:rPr>
        <w:t>Kenkel</w:t>
      </w:r>
      <w:proofErr w:type="spellEnd"/>
      <w:r>
        <w:rPr>
          <w:lang w:val="en-GB"/>
        </w:rPr>
        <w:t xml:space="preserve">, D.S. (1991) </w:t>
      </w:r>
      <w:r w:rsidRPr="00057884">
        <w:rPr>
          <w:lang w:val="en-GB"/>
        </w:rPr>
        <w:t xml:space="preserve">Health </w:t>
      </w:r>
      <w:r w:rsidR="00790255" w:rsidRPr="00057884">
        <w:rPr>
          <w:lang w:val="en-GB"/>
        </w:rPr>
        <w:t>Behaviour</w:t>
      </w:r>
      <w:r w:rsidRPr="00057884">
        <w:rPr>
          <w:lang w:val="en-GB"/>
        </w:rPr>
        <w:t>, H</w:t>
      </w:r>
      <w:r>
        <w:rPr>
          <w:lang w:val="en-GB"/>
        </w:rPr>
        <w:t>ealth Knowledge, and Schooling.</w:t>
      </w:r>
      <w:r w:rsidRPr="00057884">
        <w:rPr>
          <w:lang w:val="en-GB"/>
        </w:rPr>
        <w:t xml:space="preserve"> </w:t>
      </w:r>
      <w:r w:rsidRPr="0085449F">
        <w:rPr>
          <w:i/>
          <w:lang w:val="en-GB"/>
        </w:rPr>
        <w:t>Journal of Political Economy</w:t>
      </w:r>
      <w:r w:rsidRPr="00057884">
        <w:rPr>
          <w:lang w:val="en-GB"/>
        </w:rPr>
        <w:t>, pp. 287-305.</w:t>
      </w:r>
    </w:p>
    <w:p w14:paraId="512D843C" w14:textId="77777777" w:rsidR="00AC607F" w:rsidRPr="00057884" w:rsidRDefault="00AC607F" w:rsidP="000422F7">
      <w:pPr>
        <w:rPr>
          <w:lang w:val="en-GB"/>
        </w:rPr>
      </w:pPr>
    </w:p>
    <w:p w14:paraId="5A36D321" w14:textId="77777777" w:rsidR="00AC607F" w:rsidRPr="00057884" w:rsidRDefault="00AC607F" w:rsidP="000422F7">
      <w:pPr>
        <w:rPr>
          <w:lang w:val="en-GB"/>
        </w:rPr>
      </w:pPr>
      <w:r>
        <w:rPr>
          <w:lang w:val="en-GB"/>
        </w:rPr>
        <w:t xml:space="preserve">Keyes, C.F. (1996) </w:t>
      </w:r>
      <w:r w:rsidRPr="00057884">
        <w:rPr>
          <w:lang w:val="en-GB"/>
        </w:rPr>
        <w:t>Being Protestant Christ</w:t>
      </w:r>
      <w:r>
        <w:rPr>
          <w:lang w:val="en-GB"/>
        </w:rPr>
        <w:t>ians in Southeast Asian Worlds.</w:t>
      </w:r>
      <w:r w:rsidRPr="00057884">
        <w:rPr>
          <w:lang w:val="en-GB"/>
        </w:rPr>
        <w:t xml:space="preserve"> </w:t>
      </w:r>
      <w:r w:rsidRPr="0085449F">
        <w:rPr>
          <w:i/>
          <w:lang w:val="en-GB"/>
        </w:rPr>
        <w:t>Journal of Southeast Asian Studies</w:t>
      </w:r>
      <w:r w:rsidRPr="00057884">
        <w:rPr>
          <w:lang w:val="en-GB"/>
        </w:rPr>
        <w:t>, pp. 280-92.</w:t>
      </w:r>
    </w:p>
    <w:p w14:paraId="044E70F5" w14:textId="77777777" w:rsidR="00AC607F" w:rsidRPr="00057884" w:rsidRDefault="00AC607F" w:rsidP="000422F7">
      <w:pPr>
        <w:rPr>
          <w:lang w:val="en-GB"/>
        </w:rPr>
      </w:pPr>
    </w:p>
    <w:p w14:paraId="505023EC" w14:textId="77777777" w:rsidR="00AC607F" w:rsidRPr="00057884" w:rsidRDefault="00AC607F" w:rsidP="000422F7">
      <w:pPr>
        <w:rPr>
          <w:lang w:val="en-GB"/>
        </w:rPr>
      </w:pPr>
      <w:proofErr w:type="gramStart"/>
      <w:r w:rsidRPr="00057884">
        <w:rPr>
          <w:lang w:val="en-GB"/>
        </w:rPr>
        <w:t>Kur</w:t>
      </w:r>
      <w:r>
        <w:rPr>
          <w:lang w:val="en-GB"/>
        </w:rPr>
        <w:t xml:space="preserve">osaki, T. and Khan, H. (2006) </w:t>
      </w:r>
      <w:r w:rsidRPr="00057884">
        <w:rPr>
          <w:lang w:val="en-GB"/>
        </w:rPr>
        <w:t>Human Capital, Productivity, and Stratification in Rural Pa</w:t>
      </w:r>
      <w:r>
        <w:rPr>
          <w:lang w:val="en-GB"/>
        </w:rPr>
        <w:t>kistan.</w:t>
      </w:r>
      <w:proofErr w:type="gramEnd"/>
      <w:r w:rsidRPr="00057884">
        <w:rPr>
          <w:lang w:val="en-GB"/>
        </w:rPr>
        <w:t xml:space="preserve"> </w:t>
      </w:r>
      <w:r w:rsidRPr="0085449F">
        <w:rPr>
          <w:i/>
          <w:lang w:val="en-GB"/>
        </w:rPr>
        <w:t>Review of Development Economics</w:t>
      </w:r>
      <w:proofErr w:type="gramStart"/>
      <w:r w:rsidRPr="00057884">
        <w:rPr>
          <w:lang w:val="en-GB"/>
        </w:rPr>
        <w:t>,10</w:t>
      </w:r>
      <w:proofErr w:type="gramEnd"/>
      <w:r w:rsidRPr="00057884">
        <w:rPr>
          <w:lang w:val="en-GB"/>
        </w:rPr>
        <w:t>(1), pp. 116-34.</w:t>
      </w:r>
    </w:p>
    <w:p w14:paraId="2D7EE210" w14:textId="77777777" w:rsidR="00AC607F" w:rsidRPr="00057884" w:rsidRDefault="00AC607F" w:rsidP="000422F7">
      <w:pPr>
        <w:rPr>
          <w:lang w:val="en-GB"/>
        </w:rPr>
      </w:pPr>
    </w:p>
    <w:p w14:paraId="77B344AB" w14:textId="20012388" w:rsidR="00AC607F" w:rsidRPr="00057884" w:rsidRDefault="00AC607F" w:rsidP="000422F7">
      <w:pPr>
        <w:rPr>
          <w:lang w:val="en-GB"/>
        </w:rPr>
      </w:pPr>
      <w:proofErr w:type="spellStart"/>
      <w:r>
        <w:rPr>
          <w:lang w:val="en-GB"/>
        </w:rPr>
        <w:t>Lafortune</w:t>
      </w:r>
      <w:proofErr w:type="spellEnd"/>
      <w:r>
        <w:rPr>
          <w:lang w:val="en-GB"/>
        </w:rPr>
        <w:t>, J</w:t>
      </w:r>
      <w:r w:rsidR="00C651ED">
        <w:rPr>
          <w:lang w:val="en-GB"/>
        </w:rPr>
        <w:t>.</w:t>
      </w:r>
      <w:r>
        <w:rPr>
          <w:lang w:val="en-GB"/>
        </w:rPr>
        <w:t xml:space="preserve"> (2009)</w:t>
      </w:r>
      <w:r w:rsidRPr="00057884">
        <w:rPr>
          <w:lang w:val="en-GB"/>
        </w:rPr>
        <w:t xml:space="preserve"> Making Yourself Attractive: Pre-marital Investments and returns to E</w:t>
      </w:r>
      <w:r>
        <w:rPr>
          <w:lang w:val="en-GB"/>
        </w:rPr>
        <w:t>ducation in the marriage market.</w:t>
      </w:r>
      <w:r w:rsidRPr="00057884">
        <w:rPr>
          <w:lang w:val="en-GB"/>
        </w:rPr>
        <w:t xml:space="preserve"> </w:t>
      </w:r>
      <w:r w:rsidRPr="0085449F">
        <w:rPr>
          <w:i/>
          <w:lang w:val="en-GB"/>
        </w:rPr>
        <w:t>Working paper, University of Maryland</w:t>
      </w:r>
      <w:r w:rsidRPr="00057884">
        <w:rPr>
          <w:lang w:val="en-GB"/>
        </w:rPr>
        <w:t>.</w:t>
      </w:r>
    </w:p>
    <w:p w14:paraId="335E518D" w14:textId="77777777" w:rsidR="00AC607F" w:rsidRPr="00057884" w:rsidRDefault="00AC607F" w:rsidP="000422F7">
      <w:pPr>
        <w:rPr>
          <w:lang w:val="en-GB"/>
        </w:rPr>
      </w:pPr>
    </w:p>
    <w:p w14:paraId="446B6AC2" w14:textId="101A23A4" w:rsidR="00AC607F" w:rsidRPr="00057884" w:rsidRDefault="002530E5" w:rsidP="000422F7">
      <w:pPr>
        <w:rPr>
          <w:lang w:val="en-GB"/>
        </w:rPr>
      </w:pPr>
      <w:proofErr w:type="gramStart"/>
      <w:r>
        <w:rPr>
          <w:lang w:val="en-GB"/>
        </w:rPr>
        <w:lastRenderedPageBreak/>
        <w:t xml:space="preserve">Lundberg, S. and </w:t>
      </w:r>
      <w:proofErr w:type="spellStart"/>
      <w:r>
        <w:rPr>
          <w:lang w:val="en-GB"/>
        </w:rPr>
        <w:t>Pollak</w:t>
      </w:r>
      <w:proofErr w:type="spellEnd"/>
      <w:r w:rsidR="00AC607F" w:rsidRPr="00057884">
        <w:rPr>
          <w:lang w:val="en-GB"/>
        </w:rPr>
        <w:t>, R</w:t>
      </w:r>
      <w:r w:rsidR="00AC607F">
        <w:rPr>
          <w:lang w:val="en-GB"/>
        </w:rPr>
        <w:t xml:space="preserve">. A. (1996) </w:t>
      </w:r>
      <w:r w:rsidR="00AC607F" w:rsidRPr="00057884">
        <w:rPr>
          <w:lang w:val="en-GB"/>
        </w:rPr>
        <w:t>Bargainin</w:t>
      </w:r>
      <w:r w:rsidR="00AC607F">
        <w:rPr>
          <w:lang w:val="en-GB"/>
        </w:rPr>
        <w:t>g and Distribution in Marriage.</w:t>
      </w:r>
      <w:proofErr w:type="gramEnd"/>
      <w:r w:rsidR="00AC607F" w:rsidRPr="00057884">
        <w:rPr>
          <w:lang w:val="en-GB"/>
        </w:rPr>
        <w:t xml:space="preserve"> </w:t>
      </w:r>
      <w:r w:rsidR="00AC607F" w:rsidRPr="0085449F">
        <w:rPr>
          <w:i/>
          <w:lang w:val="en-GB"/>
        </w:rPr>
        <w:t>Journal Of Economic Perspectives</w:t>
      </w:r>
      <w:r w:rsidR="00AC607F" w:rsidRPr="00057884">
        <w:rPr>
          <w:lang w:val="en-GB"/>
        </w:rPr>
        <w:t>, 10(4), pp. 139-58.</w:t>
      </w:r>
    </w:p>
    <w:p w14:paraId="67EB7AD4" w14:textId="77777777" w:rsidR="00AC607F" w:rsidRPr="00057884" w:rsidRDefault="00AC607F" w:rsidP="000422F7">
      <w:pPr>
        <w:rPr>
          <w:lang w:val="en-GB"/>
        </w:rPr>
      </w:pPr>
    </w:p>
    <w:p w14:paraId="4FD3F580" w14:textId="77777777" w:rsidR="00AC607F" w:rsidRDefault="00AC607F" w:rsidP="000422F7">
      <w:pPr>
        <w:rPr>
          <w:lang w:val="en-GB"/>
        </w:rPr>
      </w:pPr>
      <w:proofErr w:type="gramStart"/>
      <w:r>
        <w:rPr>
          <w:lang w:val="en-GB"/>
        </w:rPr>
        <w:t xml:space="preserve">Magnusson, L. (2008) </w:t>
      </w:r>
      <w:r w:rsidRPr="00057884">
        <w:rPr>
          <w:lang w:val="en-GB"/>
        </w:rPr>
        <w:t>Inference in Limited Dependent Variable Models</w:t>
      </w:r>
      <w:r>
        <w:rPr>
          <w:lang w:val="en-GB"/>
        </w:rPr>
        <w:t xml:space="preserve"> Robust to Weak Identification</w:t>
      </w:r>
      <w:r w:rsidRPr="0085449F">
        <w:rPr>
          <w:i/>
          <w:lang w:val="en-GB"/>
        </w:rPr>
        <w:t>.</w:t>
      </w:r>
      <w:proofErr w:type="gramEnd"/>
      <w:r w:rsidRPr="0085449F">
        <w:rPr>
          <w:i/>
          <w:lang w:val="en-GB"/>
        </w:rPr>
        <w:t xml:space="preserve"> </w:t>
      </w:r>
      <w:proofErr w:type="gramStart"/>
      <w:r w:rsidRPr="0085449F">
        <w:rPr>
          <w:i/>
          <w:lang w:val="en-GB"/>
        </w:rPr>
        <w:t>Tulane Economics Working Paper Series, Working Paper 0801</w:t>
      </w:r>
      <w:r>
        <w:rPr>
          <w:i/>
          <w:lang w:val="en-GB"/>
        </w:rPr>
        <w:t>.</w:t>
      </w:r>
      <w:proofErr w:type="gramEnd"/>
    </w:p>
    <w:p w14:paraId="117E0B37" w14:textId="77777777" w:rsidR="00AC607F" w:rsidRPr="00057884" w:rsidRDefault="00AC607F" w:rsidP="000422F7">
      <w:pPr>
        <w:rPr>
          <w:lang w:val="en-GB"/>
        </w:rPr>
      </w:pPr>
    </w:p>
    <w:p w14:paraId="2B80FD0C" w14:textId="77777777" w:rsidR="00AC607F" w:rsidRPr="00057884" w:rsidRDefault="00AC607F" w:rsidP="000422F7">
      <w:pPr>
        <w:rPr>
          <w:lang w:val="en-GB"/>
        </w:rPr>
      </w:pPr>
      <w:proofErr w:type="spellStart"/>
      <w:proofErr w:type="gramStart"/>
      <w:r>
        <w:rPr>
          <w:lang w:val="en-GB"/>
        </w:rPr>
        <w:t>Merli</w:t>
      </w:r>
      <w:proofErr w:type="spellEnd"/>
      <w:r>
        <w:rPr>
          <w:lang w:val="en-GB"/>
        </w:rPr>
        <w:t xml:space="preserve">, M. G. (2000) </w:t>
      </w:r>
      <w:r w:rsidRPr="00057884">
        <w:rPr>
          <w:lang w:val="en-GB"/>
        </w:rPr>
        <w:t>Socioeconomic Background and War Mo</w:t>
      </w:r>
      <w:r>
        <w:rPr>
          <w:lang w:val="en-GB"/>
        </w:rPr>
        <w:t>rtality During Vietnam's Wars.</w:t>
      </w:r>
      <w:proofErr w:type="gramEnd"/>
      <w:r w:rsidRPr="00057884">
        <w:rPr>
          <w:lang w:val="en-GB"/>
        </w:rPr>
        <w:t xml:space="preserve"> </w:t>
      </w:r>
      <w:r w:rsidRPr="0085449F">
        <w:rPr>
          <w:i/>
          <w:lang w:val="en-GB"/>
        </w:rPr>
        <w:t>Demography</w:t>
      </w:r>
      <w:r>
        <w:rPr>
          <w:lang w:val="en-GB"/>
        </w:rPr>
        <w:t>, 37(1), pp. 1-15</w:t>
      </w:r>
    </w:p>
    <w:p w14:paraId="0E787474" w14:textId="77777777" w:rsidR="00AC607F" w:rsidRDefault="00AC607F" w:rsidP="000422F7">
      <w:pPr>
        <w:rPr>
          <w:lang w:val="en-GB"/>
        </w:rPr>
      </w:pPr>
    </w:p>
    <w:p w14:paraId="3E18375E" w14:textId="0E5D86CE" w:rsidR="00AC607F" w:rsidRPr="00057884" w:rsidRDefault="002530E5" w:rsidP="000422F7">
      <w:pPr>
        <w:rPr>
          <w:lang w:val="en-GB"/>
        </w:rPr>
      </w:pPr>
      <w:proofErr w:type="gramStart"/>
      <w:r>
        <w:rPr>
          <w:lang w:val="en-GB"/>
        </w:rPr>
        <w:t>North, D.</w:t>
      </w:r>
      <w:r w:rsidR="00AC607F">
        <w:rPr>
          <w:lang w:val="en-GB"/>
        </w:rPr>
        <w:t xml:space="preserve"> (1994) </w:t>
      </w:r>
      <w:r w:rsidR="00AC607F" w:rsidRPr="00057884">
        <w:rPr>
          <w:lang w:val="en-GB"/>
        </w:rPr>
        <w:t>Ec</w:t>
      </w:r>
      <w:r w:rsidR="00AC607F">
        <w:rPr>
          <w:lang w:val="en-GB"/>
        </w:rPr>
        <w:t>onomic Performance through Time.</w:t>
      </w:r>
      <w:proofErr w:type="gramEnd"/>
      <w:r w:rsidR="00AC607F" w:rsidRPr="00057884">
        <w:rPr>
          <w:lang w:val="en-GB"/>
        </w:rPr>
        <w:t xml:space="preserve"> </w:t>
      </w:r>
      <w:proofErr w:type="gramStart"/>
      <w:r w:rsidR="00AC607F" w:rsidRPr="0085449F">
        <w:rPr>
          <w:i/>
          <w:lang w:val="en-GB"/>
        </w:rPr>
        <w:t>American Economic Review</w:t>
      </w:r>
      <w:r w:rsidR="00AC607F" w:rsidRPr="00057884">
        <w:rPr>
          <w:lang w:val="en-GB"/>
        </w:rPr>
        <w:t>, 84, 359-36</w:t>
      </w:r>
      <w:r w:rsidR="00AC607F">
        <w:rPr>
          <w:lang w:val="en-GB"/>
        </w:rPr>
        <w:t>.</w:t>
      </w:r>
      <w:proofErr w:type="gramEnd"/>
    </w:p>
    <w:p w14:paraId="4210F7F3" w14:textId="77777777" w:rsidR="00AC607F" w:rsidRDefault="00AC607F" w:rsidP="000422F7">
      <w:r>
        <w:br/>
      </w:r>
      <w:proofErr w:type="spellStart"/>
      <w:r>
        <w:t>Psacharopoulos</w:t>
      </w:r>
      <w:proofErr w:type="spellEnd"/>
      <w:r>
        <w:t xml:space="preserve">, G. and </w:t>
      </w:r>
      <w:proofErr w:type="spellStart"/>
      <w:r>
        <w:t>Patrinos</w:t>
      </w:r>
      <w:proofErr w:type="spellEnd"/>
      <w:r>
        <w:t xml:space="preserve">, H. (2004) Returns to investment in education: a further update. </w:t>
      </w:r>
      <w:r w:rsidRPr="0085449F">
        <w:rPr>
          <w:i/>
        </w:rPr>
        <w:t>Education economics</w:t>
      </w:r>
      <w:r>
        <w:t>, 12(2)</w:t>
      </w:r>
      <w:proofErr w:type="gramStart"/>
      <w:r>
        <w:t>:111</w:t>
      </w:r>
      <w:proofErr w:type="gramEnd"/>
      <w:r>
        <w:t>-134.</w:t>
      </w:r>
    </w:p>
    <w:p w14:paraId="20050736" w14:textId="77777777" w:rsidR="00AC607F" w:rsidRPr="00057884" w:rsidRDefault="00AC607F" w:rsidP="000422F7">
      <w:pPr>
        <w:rPr>
          <w:lang w:val="en-GB"/>
        </w:rPr>
      </w:pPr>
    </w:p>
    <w:p w14:paraId="7BF2659A" w14:textId="77777777" w:rsidR="00AC607F" w:rsidRPr="00057884" w:rsidRDefault="00AC607F" w:rsidP="000422F7">
      <w:pPr>
        <w:rPr>
          <w:lang w:val="en-GB"/>
        </w:rPr>
      </w:pPr>
      <w:proofErr w:type="gramStart"/>
      <w:r w:rsidRPr="00057884">
        <w:rPr>
          <w:lang w:val="en-GB"/>
        </w:rPr>
        <w:t>Rivers</w:t>
      </w:r>
      <w:r>
        <w:rPr>
          <w:lang w:val="en-GB"/>
        </w:rPr>
        <w:t xml:space="preserve">, D. and </w:t>
      </w:r>
      <w:proofErr w:type="spellStart"/>
      <w:r>
        <w:rPr>
          <w:lang w:val="en-GB"/>
        </w:rPr>
        <w:t>Vuong</w:t>
      </w:r>
      <w:proofErr w:type="spellEnd"/>
      <w:r>
        <w:rPr>
          <w:lang w:val="en-GB"/>
        </w:rPr>
        <w:t xml:space="preserve">, Q. H. (1988) </w:t>
      </w:r>
      <w:r w:rsidRPr="00057884">
        <w:rPr>
          <w:lang w:val="en-GB"/>
        </w:rPr>
        <w:t xml:space="preserve">Limited Information Estimators and </w:t>
      </w:r>
      <w:proofErr w:type="spellStart"/>
      <w:r w:rsidRPr="00057884">
        <w:rPr>
          <w:lang w:val="en-GB"/>
        </w:rPr>
        <w:t>Exogeneity</w:t>
      </w:r>
      <w:proofErr w:type="spellEnd"/>
      <w:r w:rsidRPr="00057884">
        <w:rPr>
          <w:lang w:val="en-GB"/>
        </w:rPr>
        <w:t xml:space="preserve"> Tests </w:t>
      </w:r>
      <w:r>
        <w:rPr>
          <w:lang w:val="en-GB"/>
        </w:rPr>
        <w:t xml:space="preserve">for Simultaneous </w:t>
      </w:r>
      <w:proofErr w:type="spellStart"/>
      <w:r>
        <w:rPr>
          <w:lang w:val="en-GB"/>
        </w:rPr>
        <w:t>Probit</w:t>
      </w:r>
      <w:proofErr w:type="spellEnd"/>
      <w:r>
        <w:rPr>
          <w:lang w:val="en-GB"/>
        </w:rPr>
        <w:t xml:space="preserve"> Models.</w:t>
      </w:r>
      <w:proofErr w:type="gramEnd"/>
      <w:r w:rsidRPr="00057884">
        <w:rPr>
          <w:lang w:val="en-GB"/>
        </w:rPr>
        <w:t xml:space="preserve"> </w:t>
      </w:r>
      <w:r w:rsidRPr="0085449F">
        <w:rPr>
          <w:i/>
          <w:lang w:val="en-GB"/>
        </w:rPr>
        <w:t>Journal of Econometrics</w:t>
      </w:r>
      <w:r w:rsidRPr="00057884">
        <w:rPr>
          <w:lang w:val="en-GB"/>
        </w:rPr>
        <w:t>, 39(3), pp. 347-66.</w:t>
      </w:r>
    </w:p>
    <w:p w14:paraId="1D30AD9F" w14:textId="77777777" w:rsidR="00AC607F" w:rsidRPr="00057884" w:rsidRDefault="00AC607F" w:rsidP="000422F7">
      <w:pPr>
        <w:rPr>
          <w:lang w:val="en-GB"/>
        </w:rPr>
      </w:pPr>
    </w:p>
    <w:p w14:paraId="6F817D28" w14:textId="77777777" w:rsidR="00AC607F" w:rsidRPr="0085449F" w:rsidRDefault="00AC607F" w:rsidP="000422F7">
      <w:pPr>
        <w:rPr>
          <w:i/>
          <w:lang w:val="en-GB"/>
        </w:rPr>
      </w:pPr>
      <w:proofErr w:type="spellStart"/>
      <w:r>
        <w:rPr>
          <w:lang w:val="en-GB"/>
        </w:rPr>
        <w:t>Romer</w:t>
      </w:r>
      <w:proofErr w:type="spellEnd"/>
      <w:r>
        <w:rPr>
          <w:lang w:val="en-GB"/>
        </w:rPr>
        <w:t xml:space="preserve">, P.M. (1989) </w:t>
      </w:r>
      <w:r w:rsidRPr="00057884">
        <w:rPr>
          <w:lang w:val="en-GB"/>
        </w:rPr>
        <w:t>Human Capital an</w:t>
      </w:r>
      <w:r>
        <w:rPr>
          <w:lang w:val="en-GB"/>
        </w:rPr>
        <w:t xml:space="preserve">d Growth: Theory and Evidence. </w:t>
      </w:r>
      <w:r>
        <w:rPr>
          <w:i/>
          <w:lang w:val="en-GB"/>
        </w:rPr>
        <w:t xml:space="preserve">NBER </w:t>
      </w:r>
      <w:proofErr w:type="gramStart"/>
      <w:r>
        <w:rPr>
          <w:i/>
          <w:lang w:val="en-GB"/>
        </w:rPr>
        <w:t>Working</w:t>
      </w:r>
      <w:proofErr w:type="gramEnd"/>
      <w:r>
        <w:rPr>
          <w:i/>
          <w:lang w:val="en-GB"/>
        </w:rPr>
        <w:t xml:space="preserve"> paper</w:t>
      </w:r>
      <w:r w:rsidRPr="0085449F">
        <w:rPr>
          <w:i/>
          <w:lang w:val="en-GB"/>
        </w:rPr>
        <w:t>.</w:t>
      </w:r>
    </w:p>
    <w:p w14:paraId="55AB63E9" w14:textId="77777777" w:rsidR="00AC607F" w:rsidRPr="00057884" w:rsidRDefault="00AC607F" w:rsidP="000422F7">
      <w:pPr>
        <w:rPr>
          <w:lang w:val="en-GB"/>
        </w:rPr>
      </w:pPr>
    </w:p>
    <w:p w14:paraId="3E3BB30F" w14:textId="469B59C8" w:rsidR="00AC607F" w:rsidRPr="00083D53" w:rsidRDefault="00AC607F" w:rsidP="000422F7">
      <w:pPr>
        <w:rPr>
          <w:i/>
          <w:lang w:val="en-GB"/>
        </w:rPr>
      </w:pPr>
      <w:proofErr w:type="spellStart"/>
      <w:proofErr w:type="gramStart"/>
      <w:r>
        <w:rPr>
          <w:lang w:val="en-GB"/>
        </w:rPr>
        <w:t>Romer</w:t>
      </w:r>
      <w:proofErr w:type="spellEnd"/>
      <w:r>
        <w:rPr>
          <w:lang w:val="en-GB"/>
        </w:rPr>
        <w:t xml:space="preserve">, P.M. (1994) </w:t>
      </w:r>
      <w:r w:rsidRPr="00057884">
        <w:rPr>
          <w:lang w:val="en-GB"/>
        </w:rPr>
        <w:t>Th</w:t>
      </w:r>
      <w:r>
        <w:rPr>
          <w:lang w:val="en-GB"/>
        </w:rPr>
        <w:t>e Origins of Endogenous Growth.</w:t>
      </w:r>
      <w:proofErr w:type="gramEnd"/>
      <w:r w:rsidRPr="0085449F">
        <w:rPr>
          <w:i/>
          <w:lang w:val="en-GB"/>
        </w:rPr>
        <w:t xml:space="preserve"> Journal of</w:t>
      </w:r>
      <w:r w:rsidR="00083D53">
        <w:rPr>
          <w:i/>
          <w:lang w:val="en-GB"/>
        </w:rPr>
        <w:t xml:space="preserve"> </w:t>
      </w:r>
      <w:r>
        <w:rPr>
          <w:i/>
          <w:lang w:val="en-GB"/>
        </w:rPr>
        <w:t>Economic Perspectives</w:t>
      </w:r>
      <w:r w:rsidRPr="00057884">
        <w:rPr>
          <w:lang w:val="en-GB"/>
        </w:rPr>
        <w:t xml:space="preserve">, </w:t>
      </w:r>
      <w:r>
        <w:rPr>
          <w:lang w:val="en-GB"/>
        </w:rPr>
        <w:t xml:space="preserve">8(1), pp. </w:t>
      </w:r>
      <w:r w:rsidRPr="00057884">
        <w:rPr>
          <w:lang w:val="en-GB"/>
        </w:rPr>
        <w:t>3-22.</w:t>
      </w:r>
      <w:r>
        <w:rPr>
          <w:lang w:val="en-GB"/>
        </w:rPr>
        <w:t xml:space="preserve"> </w:t>
      </w:r>
    </w:p>
    <w:p w14:paraId="135127EF" w14:textId="77777777" w:rsidR="00AC607F" w:rsidRPr="00057884" w:rsidRDefault="00AC607F" w:rsidP="000422F7">
      <w:pPr>
        <w:rPr>
          <w:lang w:val="en-GB"/>
        </w:rPr>
      </w:pPr>
    </w:p>
    <w:p w14:paraId="2B75BB5D" w14:textId="77777777" w:rsidR="00AC607F" w:rsidRDefault="00AC607F" w:rsidP="000422F7">
      <w:pPr>
        <w:rPr>
          <w:lang w:val="en-GB"/>
        </w:rPr>
      </w:pPr>
      <w:proofErr w:type="spellStart"/>
      <w:r w:rsidRPr="00057884">
        <w:rPr>
          <w:lang w:val="en-GB"/>
        </w:rPr>
        <w:t>Rosenzweig</w:t>
      </w:r>
      <w:proofErr w:type="spellEnd"/>
      <w:r w:rsidRPr="00057884">
        <w:rPr>
          <w:lang w:val="en-GB"/>
        </w:rPr>
        <w:t>, M</w:t>
      </w:r>
      <w:r>
        <w:rPr>
          <w:lang w:val="en-GB"/>
        </w:rPr>
        <w:t xml:space="preserve">.R. and Schultz, T.P. (1989) </w:t>
      </w:r>
      <w:r w:rsidRPr="00057884">
        <w:rPr>
          <w:lang w:val="en-GB"/>
        </w:rPr>
        <w:t>Schooling, Information and Nonmarket Productivity: Contracep</w:t>
      </w:r>
      <w:r>
        <w:rPr>
          <w:lang w:val="en-GB"/>
        </w:rPr>
        <w:t>tive Use and Its Effectiveness.</w:t>
      </w:r>
      <w:r w:rsidRPr="00057884">
        <w:rPr>
          <w:lang w:val="en-GB"/>
        </w:rPr>
        <w:t xml:space="preserve"> </w:t>
      </w:r>
      <w:r w:rsidRPr="0085449F">
        <w:rPr>
          <w:i/>
          <w:lang w:val="en-GB"/>
        </w:rPr>
        <w:t>International Economic Review</w:t>
      </w:r>
      <w:r>
        <w:rPr>
          <w:lang w:val="en-GB"/>
        </w:rPr>
        <w:t xml:space="preserve">, 30(2), pp. 457-477. </w:t>
      </w:r>
    </w:p>
    <w:p w14:paraId="5EA1B9D2" w14:textId="77777777" w:rsidR="00AC607F" w:rsidRDefault="00AC607F" w:rsidP="000422F7">
      <w:pPr>
        <w:rPr>
          <w:lang w:val="en-GB"/>
        </w:rPr>
      </w:pPr>
    </w:p>
    <w:p w14:paraId="7D62A1B9" w14:textId="77777777" w:rsidR="00AC607F" w:rsidRDefault="00AC607F" w:rsidP="000422F7">
      <w:pPr>
        <w:rPr>
          <w:lang w:val="en-GB"/>
        </w:rPr>
      </w:pPr>
      <w:proofErr w:type="spellStart"/>
      <w:r w:rsidRPr="0017152E">
        <w:rPr>
          <w:lang w:val="en-GB"/>
        </w:rPr>
        <w:t>Scornet</w:t>
      </w:r>
      <w:proofErr w:type="spellEnd"/>
      <w:r>
        <w:rPr>
          <w:lang w:val="en-GB"/>
        </w:rPr>
        <w:t xml:space="preserve">, C., (2009) </w:t>
      </w:r>
      <w:r w:rsidRPr="00545D7C">
        <w:rPr>
          <w:lang w:val="en-GB"/>
        </w:rPr>
        <w:t>State and Family</w:t>
      </w:r>
      <w:r>
        <w:rPr>
          <w:lang w:val="en-GB"/>
        </w:rPr>
        <w:t>: Reproductive Policies and Practices</w:t>
      </w:r>
      <w:r w:rsidRPr="00545D7C">
        <w:rPr>
          <w:lang w:val="en-GB"/>
        </w:rPr>
        <w:t xml:space="preserve"> </w:t>
      </w:r>
      <w:r>
        <w:rPr>
          <w:lang w:val="en-GB"/>
        </w:rPr>
        <w:t xml:space="preserve">in: </w:t>
      </w:r>
      <w:proofErr w:type="spellStart"/>
      <w:r>
        <w:rPr>
          <w:lang w:val="en-GB"/>
        </w:rPr>
        <w:t>Barbieri</w:t>
      </w:r>
      <w:proofErr w:type="spellEnd"/>
      <w:r>
        <w:rPr>
          <w:lang w:val="en-GB"/>
        </w:rPr>
        <w:t>, M., Belanger, D. (</w:t>
      </w:r>
      <w:proofErr w:type="spellStart"/>
      <w:r>
        <w:rPr>
          <w:lang w:val="en-GB"/>
        </w:rPr>
        <w:t>eds</w:t>
      </w:r>
      <w:proofErr w:type="spellEnd"/>
      <w:r>
        <w:rPr>
          <w:lang w:val="en-GB"/>
        </w:rPr>
        <w:t xml:space="preserve">) </w:t>
      </w:r>
      <w:r w:rsidRPr="00545D7C">
        <w:rPr>
          <w:i/>
          <w:lang w:val="en-GB"/>
        </w:rPr>
        <w:t xml:space="preserve">Reconfiguring Families in Contemporary Vietnam </w:t>
      </w:r>
      <w:r>
        <w:rPr>
          <w:lang w:val="en-GB"/>
        </w:rPr>
        <w:t>(Stanford, CA: Stanford University Press), pp. 41-74</w:t>
      </w:r>
    </w:p>
    <w:p w14:paraId="4BE340C0" w14:textId="77777777" w:rsidR="00AC607F" w:rsidRPr="00057884" w:rsidRDefault="00AC607F" w:rsidP="000422F7">
      <w:pPr>
        <w:rPr>
          <w:lang w:val="en-GB"/>
        </w:rPr>
      </w:pPr>
    </w:p>
    <w:p w14:paraId="6837DA0B" w14:textId="5CEA2E75" w:rsidR="00AC607F" w:rsidRDefault="00AC607F" w:rsidP="000422F7">
      <w:pPr>
        <w:rPr>
          <w:lang w:val="en-GB"/>
        </w:rPr>
      </w:pPr>
      <w:proofErr w:type="spellStart"/>
      <w:proofErr w:type="gramStart"/>
      <w:r w:rsidRPr="00545D7C">
        <w:rPr>
          <w:lang w:val="en-GB"/>
        </w:rPr>
        <w:t>Sen</w:t>
      </w:r>
      <w:proofErr w:type="spellEnd"/>
      <w:r w:rsidRPr="00545D7C">
        <w:rPr>
          <w:lang w:val="en-GB"/>
        </w:rPr>
        <w:t xml:space="preserve">, A. K. (1999) </w:t>
      </w:r>
      <w:r w:rsidR="00083D53">
        <w:rPr>
          <w:lang w:val="en-GB"/>
        </w:rPr>
        <w:t>Development as Freedom.</w:t>
      </w:r>
      <w:proofErr w:type="gramEnd"/>
      <w:r w:rsidR="00083D53">
        <w:rPr>
          <w:lang w:val="en-GB"/>
        </w:rPr>
        <w:t xml:space="preserve"> (Oxford</w:t>
      </w:r>
      <w:r w:rsidRPr="00545D7C">
        <w:rPr>
          <w:lang w:val="en-GB"/>
        </w:rPr>
        <w:t xml:space="preserve">: Oxford University Press) </w:t>
      </w:r>
    </w:p>
    <w:p w14:paraId="41B4BF19" w14:textId="77777777" w:rsidR="00AC607F" w:rsidRDefault="00AC607F" w:rsidP="000422F7">
      <w:pPr>
        <w:rPr>
          <w:lang w:val="en-GB"/>
        </w:rPr>
      </w:pPr>
    </w:p>
    <w:p w14:paraId="4E13F986" w14:textId="1F05198B" w:rsidR="00AC607F" w:rsidRDefault="00AC607F" w:rsidP="000422F7">
      <w:proofErr w:type="gramStart"/>
      <w:r>
        <w:t>Stock, J. and Watson, M.</w:t>
      </w:r>
      <w:r w:rsidR="00083D53">
        <w:t xml:space="preserve"> </w:t>
      </w:r>
      <w:r>
        <w:t>(2008) What’s New in Econometrics.</w:t>
      </w:r>
      <w:proofErr w:type="gramEnd"/>
      <w:r>
        <w:t xml:space="preserve"> </w:t>
      </w:r>
      <w:r w:rsidRPr="006F7134">
        <w:t xml:space="preserve"> </w:t>
      </w:r>
      <w:proofErr w:type="gramStart"/>
      <w:r w:rsidRPr="00696D51">
        <w:rPr>
          <w:i/>
        </w:rPr>
        <w:t>NBER  Summer</w:t>
      </w:r>
      <w:proofErr w:type="gramEnd"/>
      <w:r w:rsidRPr="00696D51">
        <w:rPr>
          <w:i/>
        </w:rPr>
        <w:t xml:space="preserve"> Institute</w:t>
      </w:r>
      <w:r>
        <w:t>.</w:t>
      </w:r>
    </w:p>
    <w:p w14:paraId="6F58628B" w14:textId="77777777" w:rsidR="00AC607F" w:rsidRPr="00057884" w:rsidRDefault="00AC607F" w:rsidP="000422F7">
      <w:pPr>
        <w:rPr>
          <w:lang w:val="en-GB"/>
        </w:rPr>
      </w:pPr>
    </w:p>
    <w:p w14:paraId="2CC958AC" w14:textId="39DC4038" w:rsidR="00AC607F" w:rsidRPr="00057884" w:rsidRDefault="00AC607F" w:rsidP="000422F7">
      <w:pPr>
        <w:rPr>
          <w:lang w:val="en-GB"/>
        </w:rPr>
      </w:pPr>
      <w:proofErr w:type="spellStart"/>
      <w:r w:rsidRPr="00057884">
        <w:rPr>
          <w:lang w:val="en-GB"/>
        </w:rPr>
        <w:t>Teerawic</w:t>
      </w:r>
      <w:r w:rsidR="00083D53">
        <w:rPr>
          <w:lang w:val="en-GB"/>
        </w:rPr>
        <w:t>hitchainan</w:t>
      </w:r>
      <w:proofErr w:type="spellEnd"/>
      <w:r w:rsidR="00083D53">
        <w:rPr>
          <w:lang w:val="en-GB"/>
        </w:rPr>
        <w:t>, B.</w:t>
      </w:r>
      <w:r>
        <w:rPr>
          <w:lang w:val="en-GB"/>
        </w:rPr>
        <w:t xml:space="preserve"> (2009) </w:t>
      </w:r>
      <w:r w:rsidRPr="00057884">
        <w:rPr>
          <w:lang w:val="en-GB"/>
        </w:rPr>
        <w:t>Trends in Military Service in Northern Vietnam, 1950–199</w:t>
      </w:r>
      <w:r>
        <w:rPr>
          <w:lang w:val="en-GB"/>
        </w:rPr>
        <w:t xml:space="preserve">5: A </w:t>
      </w:r>
      <w:proofErr w:type="spellStart"/>
      <w:r>
        <w:rPr>
          <w:lang w:val="en-GB"/>
        </w:rPr>
        <w:t>Sociodemographic</w:t>
      </w:r>
      <w:proofErr w:type="spellEnd"/>
      <w:r>
        <w:rPr>
          <w:lang w:val="en-GB"/>
        </w:rPr>
        <w:t xml:space="preserve"> Approach.</w:t>
      </w:r>
      <w:r w:rsidRPr="00057884">
        <w:rPr>
          <w:lang w:val="en-GB"/>
        </w:rPr>
        <w:t xml:space="preserve"> </w:t>
      </w:r>
      <w:r w:rsidRPr="00696D51">
        <w:rPr>
          <w:i/>
          <w:lang w:val="en-GB"/>
        </w:rPr>
        <w:t>Journal of Vietnamese Studies</w:t>
      </w:r>
      <w:r>
        <w:rPr>
          <w:lang w:val="en-GB"/>
        </w:rPr>
        <w:t>, Vol. 4, No. 3</w:t>
      </w:r>
      <w:r w:rsidRPr="00057884">
        <w:rPr>
          <w:lang w:val="en-GB"/>
        </w:rPr>
        <w:t xml:space="preserve">, pp. 61-97 </w:t>
      </w:r>
    </w:p>
    <w:p w14:paraId="435B80CC" w14:textId="77777777" w:rsidR="00AC607F" w:rsidRPr="00057884" w:rsidRDefault="00AC607F" w:rsidP="000422F7">
      <w:pPr>
        <w:rPr>
          <w:lang w:val="en-GB"/>
        </w:rPr>
      </w:pPr>
    </w:p>
    <w:p w14:paraId="2868E26F" w14:textId="6CD92364" w:rsidR="00AC607F" w:rsidRPr="00057884" w:rsidRDefault="00083D53" w:rsidP="000422F7">
      <w:pPr>
        <w:rPr>
          <w:lang w:val="en-GB"/>
        </w:rPr>
      </w:pPr>
      <w:proofErr w:type="spellStart"/>
      <w:r>
        <w:rPr>
          <w:lang w:val="en-GB"/>
        </w:rPr>
        <w:t>Teerawichitchainan</w:t>
      </w:r>
      <w:proofErr w:type="spellEnd"/>
      <w:r>
        <w:rPr>
          <w:lang w:val="en-GB"/>
        </w:rPr>
        <w:t>, B.</w:t>
      </w:r>
      <w:r w:rsidR="00AC607F">
        <w:rPr>
          <w:lang w:val="en-GB"/>
        </w:rPr>
        <w:t xml:space="preserve"> and </w:t>
      </w:r>
      <w:proofErr w:type="spellStart"/>
      <w:r w:rsidR="00AC607F">
        <w:rPr>
          <w:lang w:val="en-GB"/>
        </w:rPr>
        <w:t>Knodel</w:t>
      </w:r>
      <w:proofErr w:type="spellEnd"/>
      <w:r>
        <w:rPr>
          <w:lang w:val="en-GB"/>
        </w:rPr>
        <w:t>, J</w:t>
      </w:r>
      <w:r w:rsidR="00AC607F">
        <w:rPr>
          <w:lang w:val="en-GB"/>
        </w:rPr>
        <w:t xml:space="preserve">. (2011) </w:t>
      </w:r>
      <w:r w:rsidR="00AC607F" w:rsidRPr="00057884">
        <w:rPr>
          <w:lang w:val="en-GB"/>
        </w:rPr>
        <w:t>Change and Persistence in Marriage Payments in Vietnam, 1963-200</w:t>
      </w:r>
      <w:r w:rsidR="00AC607F">
        <w:rPr>
          <w:lang w:val="en-GB"/>
        </w:rPr>
        <w:t>0.</w:t>
      </w:r>
      <w:r w:rsidR="00AC607F" w:rsidRPr="00057884">
        <w:rPr>
          <w:lang w:val="en-GB"/>
        </w:rPr>
        <w:t xml:space="preserve"> </w:t>
      </w:r>
      <w:proofErr w:type="gramStart"/>
      <w:r w:rsidR="00AC607F" w:rsidRPr="00696D51">
        <w:rPr>
          <w:i/>
          <w:lang w:val="en-GB"/>
        </w:rPr>
        <w:t>PSC Research Report</w:t>
      </w:r>
      <w:r w:rsidR="00AC607F" w:rsidRPr="00057884">
        <w:rPr>
          <w:lang w:val="en-GB"/>
        </w:rPr>
        <w:t xml:space="preserve"> No. 11-733.</w:t>
      </w:r>
      <w:proofErr w:type="gramEnd"/>
      <w:r w:rsidR="00AC607F" w:rsidRPr="00057884">
        <w:rPr>
          <w:lang w:val="en-GB"/>
        </w:rPr>
        <w:t xml:space="preserve"> Un</w:t>
      </w:r>
      <w:r w:rsidR="00AC607F">
        <w:rPr>
          <w:lang w:val="en-GB"/>
        </w:rPr>
        <w:t>iversity of Michigan, March 2011.</w:t>
      </w:r>
    </w:p>
    <w:p w14:paraId="5AC38B5F" w14:textId="77777777" w:rsidR="00AC607F" w:rsidRPr="00057884" w:rsidRDefault="00AC607F" w:rsidP="000422F7">
      <w:pPr>
        <w:rPr>
          <w:lang w:val="en-GB"/>
        </w:rPr>
      </w:pPr>
    </w:p>
    <w:p w14:paraId="1AC6AD8E" w14:textId="7D943F53" w:rsidR="00AC607F" w:rsidRDefault="00AC607F" w:rsidP="000422F7">
      <w:pPr>
        <w:rPr>
          <w:lang w:val="en-GB"/>
        </w:rPr>
      </w:pPr>
      <w:proofErr w:type="spellStart"/>
      <w:r w:rsidRPr="006F0297">
        <w:rPr>
          <w:lang w:val="en-GB"/>
        </w:rPr>
        <w:t>Teerawichitchainan</w:t>
      </w:r>
      <w:proofErr w:type="spellEnd"/>
      <w:r w:rsidRPr="006F0297">
        <w:rPr>
          <w:lang w:val="en-GB"/>
        </w:rPr>
        <w:t>, B.</w:t>
      </w:r>
      <w:r>
        <w:rPr>
          <w:lang w:val="en-GB"/>
        </w:rPr>
        <w:t xml:space="preserve"> (2009) Household Headship in the Red River Delta, Vietnam: The Political Construction of the Family, in: </w:t>
      </w:r>
      <w:proofErr w:type="spellStart"/>
      <w:r>
        <w:rPr>
          <w:lang w:val="en-GB"/>
        </w:rPr>
        <w:t>Barbieri</w:t>
      </w:r>
      <w:proofErr w:type="spellEnd"/>
      <w:r>
        <w:rPr>
          <w:lang w:val="en-GB"/>
        </w:rPr>
        <w:t>, M., Belanger, D. (</w:t>
      </w:r>
      <w:proofErr w:type="spellStart"/>
      <w:r>
        <w:rPr>
          <w:lang w:val="en-GB"/>
        </w:rPr>
        <w:t>eds</w:t>
      </w:r>
      <w:proofErr w:type="spellEnd"/>
      <w:r>
        <w:rPr>
          <w:lang w:val="en-GB"/>
        </w:rPr>
        <w:t xml:space="preserve">) </w:t>
      </w:r>
      <w:r w:rsidRPr="00545D7C">
        <w:rPr>
          <w:i/>
          <w:lang w:val="en-GB"/>
        </w:rPr>
        <w:t xml:space="preserve">Reconfiguring Families in Contemporary Vietnam </w:t>
      </w:r>
      <w:r w:rsidR="00083D53">
        <w:rPr>
          <w:lang w:val="en-GB"/>
        </w:rPr>
        <w:t>(Stanford:</w:t>
      </w:r>
      <w:r>
        <w:rPr>
          <w:lang w:val="en-GB"/>
        </w:rPr>
        <w:t xml:space="preserve"> Stanford University Press), pp. 329-364</w:t>
      </w:r>
    </w:p>
    <w:p w14:paraId="4B00DD39" w14:textId="77777777" w:rsidR="00AC607F" w:rsidRDefault="00AC607F" w:rsidP="000422F7">
      <w:pPr>
        <w:rPr>
          <w:i/>
        </w:rPr>
      </w:pPr>
    </w:p>
    <w:p w14:paraId="7B33A7D9" w14:textId="2DEF5F94" w:rsidR="00AC607F" w:rsidRPr="00057884" w:rsidRDefault="00083D53" w:rsidP="000422F7">
      <w:pPr>
        <w:rPr>
          <w:lang w:val="en-GB"/>
        </w:rPr>
      </w:pPr>
      <w:r>
        <w:rPr>
          <w:lang w:val="en-GB"/>
        </w:rPr>
        <w:t xml:space="preserve">Van </w:t>
      </w:r>
      <w:proofErr w:type="spellStart"/>
      <w:r>
        <w:rPr>
          <w:lang w:val="en-GB"/>
        </w:rPr>
        <w:t>Bich</w:t>
      </w:r>
      <w:proofErr w:type="spellEnd"/>
      <w:r>
        <w:rPr>
          <w:lang w:val="en-GB"/>
        </w:rPr>
        <w:t>, P.</w:t>
      </w:r>
      <w:r w:rsidR="00AC607F">
        <w:rPr>
          <w:lang w:val="en-GB"/>
        </w:rPr>
        <w:t xml:space="preserve"> (1999) </w:t>
      </w:r>
      <w:r w:rsidR="00AC607F" w:rsidRPr="00696D51">
        <w:rPr>
          <w:i/>
          <w:lang w:val="en-GB"/>
        </w:rPr>
        <w:t>The Vietnamese Family in Change: The Case of Red River Delta</w:t>
      </w:r>
      <w:r w:rsidR="00AC607F">
        <w:rPr>
          <w:lang w:val="en-GB"/>
        </w:rPr>
        <w:t>.</w:t>
      </w:r>
      <w:r w:rsidR="00AC607F" w:rsidRPr="00057884">
        <w:rPr>
          <w:lang w:val="en-GB"/>
        </w:rPr>
        <w:t xml:space="preserve"> </w:t>
      </w:r>
      <w:r w:rsidR="00AC607F">
        <w:rPr>
          <w:lang w:val="en-GB"/>
        </w:rPr>
        <w:t>(</w:t>
      </w:r>
      <w:r w:rsidR="00233C25">
        <w:rPr>
          <w:lang w:val="en-GB"/>
        </w:rPr>
        <w:t>Richmond, UK</w:t>
      </w:r>
      <w:r>
        <w:rPr>
          <w:lang w:val="en-GB"/>
        </w:rPr>
        <w:t xml:space="preserve">: </w:t>
      </w:r>
      <w:r w:rsidR="00AC607F" w:rsidRPr="00057884">
        <w:rPr>
          <w:lang w:val="en-GB"/>
        </w:rPr>
        <w:t>Curzon Press</w:t>
      </w:r>
      <w:r w:rsidR="00AC607F">
        <w:rPr>
          <w:lang w:val="en-GB"/>
        </w:rPr>
        <w:t>)</w:t>
      </w:r>
      <w:r w:rsidR="00AC607F" w:rsidRPr="00057884">
        <w:rPr>
          <w:lang w:val="en-GB"/>
        </w:rPr>
        <w:t>.</w:t>
      </w:r>
    </w:p>
    <w:p w14:paraId="07BB2F5D" w14:textId="77777777" w:rsidR="00AC607F" w:rsidRPr="00057884" w:rsidRDefault="00AC607F" w:rsidP="000422F7">
      <w:pPr>
        <w:rPr>
          <w:lang w:val="en-GB"/>
        </w:rPr>
      </w:pPr>
    </w:p>
    <w:p w14:paraId="3314BC42" w14:textId="77777777" w:rsidR="00AC607F" w:rsidRPr="00057884" w:rsidRDefault="00AC607F" w:rsidP="000422F7">
      <w:pPr>
        <w:rPr>
          <w:lang w:val="en-GB"/>
        </w:rPr>
      </w:pPr>
      <w:proofErr w:type="gramStart"/>
      <w:r w:rsidRPr="00057884">
        <w:rPr>
          <w:lang w:val="en-GB"/>
        </w:rPr>
        <w:lastRenderedPageBreak/>
        <w:t>Yang</w:t>
      </w:r>
      <w:r>
        <w:rPr>
          <w:lang w:val="en-GB"/>
        </w:rPr>
        <w:t xml:space="preserve">, D. T. and An, M. Y. (2002) </w:t>
      </w:r>
      <w:r w:rsidRPr="00057884">
        <w:rPr>
          <w:lang w:val="en-GB"/>
        </w:rPr>
        <w:t>Human Capital, Entrepreneurshi</w:t>
      </w:r>
      <w:r>
        <w:rPr>
          <w:lang w:val="en-GB"/>
        </w:rPr>
        <w:t>p, and Farm Household Earnings.</w:t>
      </w:r>
      <w:proofErr w:type="gramEnd"/>
      <w:r w:rsidRPr="00057884">
        <w:rPr>
          <w:lang w:val="en-GB"/>
        </w:rPr>
        <w:t xml:space="preserve"> </w:t>
      </w:r>
      <w:r w:rsidRPr="00696D51">
        <w:rPr>
          <w:i/>
          <w:lang w:val="en-GB"/>
        </w:rPr>
        <w:t>Journal of Development Economics</w:t>
      </w:r>
      <w:r w:rsidRPr="00057884">
        <w:rPr>
          <w:lang w:val="en-GB"/>
        </w:rPr>
        <w:t>, 68(1), pp. 65-68.</w:t>
      </w:r>
    </w:p>
    <w:p w14:paraId="3D86EFAB" w14:textId="77777777" w:rsidR="00AC607F" w:rsidRPr="00057884" w:rsidRDefault="00AC607F" w:rsidP="000422F7">
      <w:pPr>
        <w:rPr>
          <w:lang w:val="en-GB"/>
        </w:rPr>
      </w:pPr>
    </w:p>
    <w:p w14:paraId="7CA535BB" w14:textId="5989EADF" w:rsidR="00AC607F" w:rsidRPr="00057884" w:rsidRDefault="00AC607F" w:rsidP="000422F7">
      <w:pPr>
        <w:rPr>
          <w:lang w:val="en-GB"/>
        </w:rPr>
      </w:pPr>
      <w:r>
        <w:rPr>
          <w:lang w:val="en-GB"/>
        </w:rPr>
        <w:t xml:space="preserve">Young, M. B. (1991) </w:t>
      </w:r>
      <w:r w:rsidRPr="00696D51">
        <w:rPr>
          <w:i/>
          <w:lang w:val="en-GB"/>
        </w:rPr>
        <w:t>The Vietnam Wars, 1945-1990</w:t>
      </w:r>
      <w:r w:rsidR="00233C25">
        <w:rPr>
          <w:lang w:val="en-GB"/>
        </w:rPr>
        <w:t>. (</w:t>
      </w:r>
      <w:r w:rsidR="00233C25" w:rsidRPr="00057884">
        <w:rPr>
          <w:lang w:val="en-GB"/>
        </w:rPr>
        <w:t>New York</w:t>
      </w:r>
      <w:r w:rsidR="00233C25">
        <w:rPr>
          <w:lang w:val="en-GB"/>
        </w:rPr>
        <w:t>: Harper Collins</w:t>
      </w:r>
      <w:r>
        <w:rPr>
          <w:lang w:val="en-GB"/>
        </w:rPr>
        <w:t>)</w:t>
      </w:r>
      <w:r w:rsidRPr="00057884">
        <w:rPr>
          <w:lang w:val="en-GB"/>
        </w:rPr>
        <w:t>.</w:t>
      </w:r>
    </w:p>
    <w:p w14:paraId="690B3321" w14:textId="77777777" w:rsidR="00AC607F" w:rsidRPr="00057884" w:rsidRDefault="00AC607F" w:rsidP="000422F7">
      <w:pPr>
        <w:rPr>
          <w:lang w:val="en-GB"/>
        </w:rPr>
      </w:pPr>
    </w:p>
    <w:p w14:paraId="6DB55DEA" w14:textId="77777777" w:rsidR="00AC607F" w:rsidRPr="00057884" w:rsidRDefault="00AC607F" w:rsidP="000422F7">
      <w:pPr>
        <w:rPr>
          <w:lang w:val="en-GB"/>
        </w:rPr>
      </w:pPr>
    </w:p>
    <w:p w14:paraId="61E0CD8C" w14:textId="77777777" w:rsidR="00AC607F" w:rsidRDefault="00AC607F" w:rsidP="000422F7"/>
    <w:p w14:paraId="083A514C" w14:textId="77777777" w:rsidR="00AC607F" w:rsidRDefault="00AC607F" w:rsidP="009B5345">
      <w:pPr>
        <w:spacing w:line="360" w:lineRule="auto"/>
        <w:ind w:firstLine="720"/>
        <w:rPr>
          <w:rFonts w:ascii="Times" w:hAnsi="Times"/>
          <w:b/>
          <w:lang w:val="en-GB"/>
        </w:rPr>
        <w:sectPr w:rsidR="00AC607F" w:rsidSect="00B32173">
          <w:endnotePr>
            <w:numFmt w:val="decimal"/>
          </w:endnotePr>
          <w:pgSz w:w="12240" w:h="15840"/>
          <w:pgMar w:top="1440" w:right="1440" w:bottom="1440" w:left="1440" w:header="720" w:footer="720" w:gutter="0"/>
          <w:cols w:space="720"/>
          <w:docGrid w:linePitch="360"/>
        </w:sectPr>
      </w:pPr>
    </w:p>
    <w:tbl>
      <w:tblPr>
        <w:tblpPr w:leftFromText="180" w:rightFromText="180" w:vertAnchor="text" w:horzAnchor="margin" w:tblpY="165"/>
        <w:tblOverlap w:val="never"/>
        <w:tblW w:w="9531" w:type="dxa"/>
        <w:tblLayout w:type="fixed"/>
        <w:tblLook w:val="0000" w:firstRow="0" w:lastRow="0" w:firstColumn="0" w:lastColumn="0" w:noHBand="0" w:noVBand="0"/>
      </w:tblPr>
      <w:tblGrid>
        <w:gridCol w:w="5375"/>
        <w:gridCol w:w="1016"/>
        <w:gridCol w:w="985"/>
        <w:gridCol w:w="31"/>
        <w:gridCol w:w="92"/>
        <w:gridCol w:w="739"/>
        <w:gridCol w:w="185"/>
        <w:gridCol w:w="45"/>
        <w:gridCol w:w="100"/>
        <w:gridCol w:w="142"/>
        <w:gridCol w:w="100"/>
        <w:gridCol w:w="721"/>
      </w:tblGrid>
      <w:tr w:rsidR="00AC607F" w:rsidRPr="00CC75FD" w14:paraId="6E891623" w14:textId="77777777" w:rsidTr="00CC75FD">
        <w:trPr>
          <w:trHeight w:hRule="exact" w:val="278"/>
        </w:trPr>
        <w:tc>
          <w:tcPr>
            <w:tcW w:w="5375" w:type="dxa"/>
            <w:tcBorders>
              <w:top w:val="nil"/>
              <w:left w:val="nil"/>
              <w:bottom w:val="single" w:sz="4" w:space="0" w:color="auto"/>
              <w:right w:val="nil"/>
            </w:tcBorders>
            <w:noWrap/>
            <w:vAlign w:val="center"/>
          </w:tcPr>
          <w:p w14:paraId="404D977E" w14:textId="77777777" w:rsidR="00AC607F" w:rsidRPr="00CC75FD" w:rsidRDefault="00AC607F" w:rsidP="00CC75FD">
            <w:pPr>
              <w:rPr>
                <w:rFonts w:ascii="Times" w:hAnsi="Times"/>
                <w:b/>
                <w:bCs/>
              </w:rPr>
            </w:pPr>
            <w:r w:rsidRPr="00CC75FD">
              <w:rPr>
                <w:rFonts w:ascii="Times" w:hAnsi="Times"/>
                <w:b/>
                <w:bCs/>
                <w:sz w:val="22"/>
                <w:szCs w:val="22"/>
              </w:rPr>
              <w:lastRenderedPageBreak/>
              <w:t>Table 1 Summary Statistics</w:t>
            </w:r>
          </w:p>
        </w:tc>
        <w:tc>
          <w:tcPr>
            <w:tcW w:w="2001" w:type="dxa"/>
            <w:gridSpan w:val="2"/>
            <w:tcBorders>
              <w:top w:val="nil"/>
              <w:left w:val="nil"/>
              <w:bottom w:val="single" w:sz="4" w:space="0" w:color="auto"/>
              <w:right w:val="nil"/>
            </w:tcBorders>
            <w:noWrap/>
            <w:vAlign w:val="center"/>
          </w:tcPr>
          <w:p w14:paraId="7BB9902A" w14:textId="77777777" w:rsidR="00AC607F" w:rsidRPr="00CC75FD" w:rsidRDefault="00AC607F" w:rsidP="00CC75FD">
            <w:pPr>
              <w:rPr>
                <w:rFonts w:ascii="Times" w:hAnsi="Times"/>
              </w:rPr>
            </w:pPr>
            <w:r w:rsidRPr="00CC75FD">
              <w:rPr>
                <w:rFonts w:ascii="Times" w:hAnsi="Times"/>
                <w:sz w:val="22"/>
                <w:szCs w:val="22"/>
              </w:rPr>
              <w:t> </w:t>
            </w:r>
          </w:p>
        </w:tc>
        <w:tc>
          <w:tcPr>
            <w:tcW w:w="1192" w:type="dxa"/>
            <w:gridSpan w:val="6"/>
            <w:tcBorders>
              <w:top w:val="nil"/>
              <w:left w:val="nil"/>
              <w:bottom w:val="single" w:sz="4" w:space="0" w:color="auto"/>
              <w:right w:val="nil"/>
            </w:tcBorders>
            <w:noWrap/>
            <w:vAlign w:val="center"/>
          </w:tcPr>
          <w:p w14:paraId="18DCA1D5" w14:textId="77777777" w:rsidR="00AC607F" w:rsidRPr="00CC75FD" w:rsidRDefault="00AC607F" w:rsidP="00CC75FD">
            <w:pPr>
              <w:rPr>
                <w:rFonts w:ascii="Times" w:hAnsi="Times"/>
              </w:rPr>
            </w:pPr>
            <w:r w:rsidRPr="00CC75FD">
              <w:rPr>
                <w:rFonts w:ascii="Times" w:hAnsi="Times"/>
                <w:sz w:val="22"/>
                <w:szCs w:val="22"/>
              </w:rPr>
              <w:t> </w:t>
            </w:r>
          </w:p>
        </w:tc>
        <w:tc>
          <w:tcPr>
            <w:tcW w:w="242" w:type="dxa"/>
            <w:gridSpan w:val="2"/>
            <w:tcBorders>
              <w:top w:val="nil"/>
              <w:left w:val="nil"/>
              <w:bottom w:val="single" w:sz="4" w:space="0" w:color="auto"/>
              <w:right w:val="nil"/>
            </w:tcBorders>
            <w:noWrap/>
            <w:vAlign w:val="center"/>
          </w:tcPr>
          <w:p w14:paraId="6339248B" w14:textId="77777777" w:rsidR="00AC607F" w:rsidRPr="00CC75FD" w:rsidRDefault="00AC607F" w:rsidP="00CC75FD">
            <w:pPr>
              <w:rPr>
                <w:rFonts w:ascii="Times" w:hAnsi="Times"/>
              </w:rPr>
            </w:pPr>
            <w:r w:rsidRPr="00CC75FD">
              <w:rPr>
                <w:rFonts w:ascii="Times" w:hAnsi="Times"/>
                <w:sz w:val="22"/>
                <w:szCs w:val="22"/>
              </w:rPr>
              <w:t> </w:t>
            </w:r>
          </w:p>
        </w:tc>
        <w:tc>
          <w:tcPr>
            <w:tcW w:w="721" w:type="dxa"/>
            <w:tcBorders>
              <w:top w:val="nil"/>
              <w:left w:val="nil"/>
              <w:bottom w:val="single" w:sz="4" w:space="0" w:color="auto"/>
              <w:right w:val="nil"/>
            </w:tcBorders>
            <w:noWrap/>
            <w:vAlign w:val="center"/>
          </w:tcPr>
          <w:p w14:paraId="223BE33B" w14:textId="77777777" w:rsidR="00AC607F" w:rsidRPr="00CC75FD" w:rsidRDefault="00AC607F" w:rsidP="00CC75FD">
            <w:pPr>
              <w:rPr>
                <w:rFonts w:ascii="Times" w:hAnsi="Times"/>
              </w:rPr>
            </w:pPr>
            <w:r w:rsidRPr="00CC75FD">
              <w:rPr>
                <w:rFonts w:ascii="Times" w:hAnsi="Times"/>
                <w:sz w:val="22"/>
                <w:szCs w:val="22"/>
              </w:rPr>
              <w:t> </w:t>
            </w:r>
          </w:p>
        </w:tc>
      </w:tr>
      <w:tr w:rsidR="00AC607F" w:rsidRPr="00CC75FD" w14:paraId="42B148B2" w14:textId="77777777" w:rsidTr="00CC75FD">
        <w:trPr>
          <w:trHeight w:hRule="exact" w:val="346"/>
        </w:trPr>
        <w:tc>
          <w:tcPr>
            <w:tcW w:w="5375" w:type="dxa"/>
            <w:tcBorders>
              <w:top w:val="single" w:sz="4" w:space="0" w:color="auto"/>
              <w:left w:val="nil"/>
              <w:bottom w:val="nil"/>
              <w:right w:val="nil"/>
            </w:tcBorders>
            <w:noWrap/>
            <w:vAlign w:val="center"/>
          </w:tcPr>
          <w:p w14:paraId="1C233667" w14:textId="77777777" w:rsidR="00AC607F" w:rsidRPr="00CC75FD" w:rsidRDefault="00AC607F" w:rsidP="00CC75FD">
            <w:pPr>
              <w:rPr>
                <w:rFonts w:ascii="Times" w:hAnsi="Times"/>
              </w:rPr>
            </w:pPr>
          </w:p>
        </w:tc>
        <w:tc>
          <w:tcPr>
            <w:tcW w:w="1016" w:type="dxa"/>
            <w:tcBorders>
              <w:top w:val="single" w:sz="4" w:space="0" w:color="auto"/>
              <w:left w:val="nil"/>
              <w:bottom w:val="single" w:sz="4" w:space="0" w:color="auto"/>
              <w:right w:val="nil"/>
            </w:tcBorders>
            <w:noWrap/>
            <w:vAlign w:val="center"/>
          </w:tcPr>
          <w:p w14:paraId="0DEAC04C" w14:textId="77777777" w:rsidR="00AC607F" w:rsidRPr="00CC75FD" w:rsidRDefault="00AC607F" w:rsidP="00CC75FD">
            <w:pPr>
              <w:jc w:val="center"/>
              <w:rPr>
                <w:rFonts w:ascii="Times" w:hAnsi="Times"/>
              </w:rPr>
            </w:pPr>
            <w:r w:rsidRPr="00CC75FD">
              <w:rPr>
                <w:rFonts w:ascii="Times" w:hAnsi="Times"/>
                <w:sz w:val="22"/>
                <w:szCs w:val="22"/>
              </w:rPr>
              <w:t>Mean</w:t>
            </w:r>
          </w:p>
        </w:tc>
        <w:tc>
          <w:tcPr>
            <w:tcW w:w="1108" w:type="dxa"/>
            <w:gridSpan w:val="3"/>
            <w:tcBorders>
              <w:top w:val="single" w:sz="4" w:space="0" w:color="auto"/>
              <w:left w:val="nil"/>
              <w:bottom w:val="single" w:sz="4" w:space="0" w:color="auto"/>
              <w:right w:val="nil"/>
            </w:tcBorders>
            <w:noWrap/>
            <w:vAlign w:val="center"/>
          </w:tcPr>
          <w:p w14:paraId="01DFE3E7" w14:textId="77777777" w:rsidR="00AC607F" w:rsidRPr="00CC75FD" w:rsidRDefault="00AC607F" w:rsidP="00CC75FD">
            <w:pPr>
              <w:rPr>
                <w:rFonts w:ascii="Times" w:hAnsi="Times"/>
              </w:rPr>
            </w:pPr>
            <w:r w:rsidRPr="00CC75FD">
              <w:rPr>
                <w:rFonts w:ascii="Times" w:hAnsi="Times"/>
                <w:sz w:val="22"/>
                <w:szCs w:val="22"/>
              </w:rPr>
              <w:t xml:space="preserve">   Std.</w:t>
            </w:r>
          </w:p>
        </w:tc>
        <w:tc>
          <w:tcPr>
            <w:tcW w:w="924" w:type="dxa"/>
            <w:gridSpan w:val="2"/>
            <w:tcBorders>
              <w:top w:val="single" w:sz="4" w:space="0" w:color="auto"/>
              <w:left w:val="nil"/>
              <w:bottom w:val="single" w:sz="4" w:space="0" w:color="auto"/>
              <w:right w:val="nil"/>
            </w:tcBorders>
            <w:noWrap/>
            <w:vAlign w:val="center"/>
          </w:tcPr>
          <w:p w14:paraId="0536C28E" w14:textId="77777777" w:rsidR="00AC607F" w:rsidRPr="00CC75FD" w:rsidRDefault="00AC607F" w:rsidP="00CC75FD">
            <w:pPr>
              <w:rPr>
                <w:rFonts w:ascii="Times" w:hAnsi="Times"/>
              </w:rPr>
            </w:pPr>
            <w:r w:rsidRPr="00CC75FD">
              <w:rPr>
                <w:rFonts w:ascii="Times" w:hAnsi="Times"/>
                <w:sz w:val="22"/>
                <w:szCs w:val="22"/>
              </w:rPr>
              <w:t>Min</w:t>
            </w:r>
          </w:p>
        </w:tc>
        <w:tc>
          <w:tcPr>
            <w:tcW w:w="1108" w:type="dxa"/>
            <w:gridSpan w:val="5"/>
            <w:tcBorders>
              <w:top w:val="single" w:sz="4" w:space="0" w:color="auto"/>
              <w:left w:val="nil"/>
              <w:bottom w:val="single" w:sz="4" w:space="0" w:color="auto"/>
              <w:right w:val="nil"/>
            </w:tcBorders>
            <w:noWrap/>
            <w:vAlign w:val="center"/>
          </w:tcPr>
          <w:p w14:paraId="20D26675" w14:textId="77777777" w:rsidR="00AC607F" w:rsidRPr="00CC75FD" w:rsidRDefault="00AC607F" w:rsidP="00CC75FD">
            <w:pPr>
              <w:rPr>
                <w:rFonts w:ascii="Times" w:hAnsi="Times"/>
              </w:rPr>
            </w:pPr>
            <w:r w:rsidRPr="00CC75FD">
              <w:rPr>
                <w:rFonts w:ascii="Times" w:hAnsi="Times"/>
                <w:sz w:val="22"/>
                <w:szCs w:val="22"/>
              </w:rPr>
              <w:t xml:space="preserve">  Max</w:t>
            </w:r>
          </w:p>
        </w:tc>
      </w:tr>
      <w:tr w:rsidR="00AC607F" w:rsidRPr="00CC75FD" w14:paraId="589F33DD" w14:textId="77777777" w:rsidTr="00CC75FD">
        <w:trPr>
          <w:trHeight w:hRule="exact" w:val="100"/>
        </w:trPr>
        <w:tc>
          <w:tcPr>
            <w:tcW w:w="5375" w:type="dxa"/>
            <w:tcBorders>
              <w:top w:val="nil"/>
              <w:left w:val="nil"/>
              <w:bottom w:val="nil"/>
              <w:right w:val="nil"/>
            </w:tcBorders>
            <w:noWrap/>
            <w:vAlign w:val="center"/>
          </w:tcPr>
          <w:p w14:paraId="263EBA15" w14:textId="77777777" w:rsidR="00AC607F" w:rsidRPr="00CC75FD" w:rsidRDefault="00AC607F" w:rsidP="00CC75FD">
            <w:pPr>
              <w:rPr>
                <w:rFonts w:ascii="Times" w:hAnsi="Times"/>
              </w:rPr>
            </w:pPr>
          </w:p>
        </w:tc>
        <w:tc>
          <w:tcPr>
            <w:tcW w:w="1016" w:type="dxa"/>
            <w:tcBorders>
              <w:top w:val="single" w:sz="4" w:space="0" w:color="auto"/>
              <w:left w:val="nil"/>
              <w:right w:val="nil"/>
            </w:tcBorders>
            <w:noWrap/>
            <w:vAlign w:val="center"/>
          </w:tcPr>
          <w:p w14:paraId="4F757884" w14:textId="77777777" w:rsidR="00AC607F" w:rsidRPr="00CC75FD" w:rsidRDefault="00AC607F" w:rsidP="00CC75FD">
            <w:pPr>
              <w:jc w:val="center"/>
              <w:rPr>
                <w:rFonts w:ascii="Times" w:hAnsi="Times"/>
              </w:rPr>
            </w:pPr>
          </w:p>
        </w:tc>
        <w:tc>
          <w:tcPr>
            <w:tcW w:w="2077" w:type="dxa"/>
            <w:gridSpan w:val="6"/>
            <w:tcBorders>
              <w:top w:val="single" w:sz="4" w:space="0" w:color="auto"/>
              <w:left w:val="nil"/>
              <w:right w:val="nil"/>
            </w:tcBorders>
            <w:noWrap/>
            <w:vAlign w:val="center"/>
          </w:tcPr>
          <w:p w14:paraId="689D4554" w14:textId="77777777" w:rsidR="00AC607F" w:rsidRPr="00CC75FD" w:rsidRDefault="00AC607F" w:rsidP="00CC75FD">
            <w:pPr>
              <w:jc w:val="center"/>
              <w:rPr>
                <w:rFonts w:ascii="Times" w:hAnsi="Times"/>
              </w:rPr>
            </w:pPr>
          </w:p>
        </w:tc>
        <w:tc>
          <w:tcPr>
            <w:tcW w:w="242" w:type="dxa"/>
            <w:gridSpan w:val="2"/>
            <w:tcBorders>
              <w:top w:val="single" w:sz="4" w:space="0" w:color="auto"/>
              <w:left w:val="nil"/>
              <w:right w:val="nil"/>
            </w:tcBorders>
            <w:noWrap/>
            <w:vAlign w:val="center"/>
          </w:tcPr>
          <w:p w14:paraId="74799E80" w14:textId="77777777" w:rsidR="00AC607F" w:rsidRPr="00CC75FD" w:rsidRDefault="00AC607F" w:rsidP="00CC75FD">
            <w:pPr>
              <w:jc w:val="center"/>
              <w:rPr>
                <w:rFonts w:ascii="Times" w:hAnsi="Times"/>
              </w:rPr>
            </w:pPr>
          </w:p>
        </w:tc>
        <w:tc>
          <w:tcPr>
            <w:tcW w:w="821" w:type="dxa"/>
            <w:gridSpan w:val="2"/>
            <w:tcBorders>
              <w:top w:val="single" w:sz="4" w:space="0" w:color="auto"/>
              <w:left w:val="nil"/>
              <w:right w:val="nil"/>
            </w:tcBorders>
            <w:noWrap/>
            <w:vAlign w:val="center"/>
          </w:tcPr>
          <w:p w14:paraId="78C27F6B" w14:textId="77777777" w:rsidR="00AC607F" w:rsidRPr="00CC75FD" w:rsidRDefault="00AC607F" w:rsidP="00CC75FD">
            <w:pPr>
              <w:jc w:val="center"/>
              <w:rPr>
                <w:rFonts w:ascii="Times" w:hAnsi="Times"/>
              </w:rPr>
            </w:pPr>
          </w:p>
        </w:tc>
      </w:tr>
      <w:tr w:rsidR="00AC607F" w:rsidRPr="00CC75FD" w14:paraId="6EC0235D" w14:textId="77777777" w:rsidTr="00CC75FD">
        <w:trPr>
          <w:cantSplit/>
          <w:trHeight w:hRule="exact" w:val="346"/>
        </w:trPr>
        <w:tc>
          <w:tcPr>
            <w:tcW w:w="5375" w:type="dxa"/>
            <w:tcBorders>
              <w:top w:val="nil"/>
              <w:left w:val="nil"/>
              <w:bottom w:val="nil"/>
              <w:right w:val="nil"/>
            </w:tcBorders>
            <w:noWrap/>
            <w:vAlign w:val="center"/>
          </w:tcPr>
          <w:p w14:paraId="6E959932" w14:textId="77777777" w:rsidR="00AC607F" w:rsidRPr="00CC75FD" w:rsidRDefault="00AC607F" w:rsidP="00CC75FD">
            <w:pPr>
              <w:rPr>
                <w:rFonts w:ascii="Times" w:hAnsi="Times"/>
              </w:rPr>
            </w:pPr>
            <w:r w:rsidRPr="00CC75FD">
              <w:rPr>
                <w:rFonts w:ascii="Times" w:hAnsi="Times"/>
                <w:sz w:val="22"/>
                <w:szCs w:val="22"/>
              </w:rPr>
              <w:t xml:space="preserve">Arranged Marriage </w:t>
            </w:r>
          </w:p>
        </w:tc>
        <w:tc>
          <w:tcPr>
            <w:tcW w:w="1016" w:type="dxa"/>
            <w:tcBorders>
              <w:left w:val="nil"/>
              <w:bottom w:val="nil"/>
              <w:right w:val="nil"/>
            </w:tcBorders>
            <w:noWrap/>
            <w:vAlign w:val="center"/>
          </w:tcPr>
          <w:p w14:paraId="7C23134A" w14:textId="77777777" w:rsidR="00AC607F" w:rsidRPr="00CC75FD" w:rsidRDefault="00AC607F" w:rsidP="00CC75FD">
            <w:pPr>
              <w:jc w:val="center"/>
              <w:rPr>
                <w:rFonts w:ascii="Times" w:hAnsi="Times"/>
              </w:rPr>
            </w:pPr>
            <w:r w:rsidRPr="00CC75FD">
              <w:rPr>
                <w:rFonts w:ascii="Times" w:hAnsi="Times"/>
                <w:sz w:val="22"/>
                <w:szCs w:val="22"/>
              </w:rPr>
              <w:t>0.25</w:t>
            </w:r>
          </w:p>
        </w:tc>
        <w:tc>
          <w:tcPr>
            <w:tcW w:w="1016" w:type="dxa"/>
            <w:gridSpan w:val="2"/>
            <w:tcBorders>
              <w:left w:val="nil"/>
              <w:bottom w:val="nil"/>
              <w:right w:val="nil"/>
            </w:tcBorders>
            <w:noWrap/>
            <w:vAlign w:val="center"/>
          </w:tcPr>
          <w:p w14:paraId="68A7EF19" w14:textId="77777777" w:rsidR="00AC607F" w:rsidRPr="00CC75FD" w:rsidRDefault="00AC607F" w:rsidP="00CC75FD">
            <w:pPr>
              <w:jc w:val="center"/>
              <w:rPr>
                <w:rFonts w:ascii="Times" w:hAnsi="Times"/>
              </w:rPr>
            </w:pPr>
            <w:r w:rsidRPr="00CC75FD">
              <w:rPr>
                <w:rFonts w:ascii="Times" w:hAnsi="Times"/>
                <w:sz w:val="22"/>
                <w:szCs w:val="22"/>
              </w:rPr>
              <w:t>0.43</w:t>
            </w:r>
          </w:p>
        </w:tc>
        <w:tc>
          <w:tcPr>
            <w:tcW w:w="831" w:type="dxa"/>
            <w:gridSpan w:val="2"/>
            <w:tcBorders>
              <w:left w:val="nil"/>
              <w:bottom w:val="nil"/>
              <w:right w:val="nil"/>
            </w:tcBorders>
            <w:noWrap/>
            <w:vAlign w:val="center"/>
          </w:tcPr>
          <w:p w14:paraId="0D8C7D9C" w14:textId="77777777" w:rsidR="00AC607F" w:rsidRPr="00CC75FD" w:rsidRDefault="00AC607F" w:rsidP="00CC75FD">
            <w:pPr>
              <w:jc w:val="center"/>
              <w:rPr>
                <w:rFonts w:ascii="Times" w:hAnsi="Times"/>
              </w:rPr>
            </w:pPr>
            <w:r w:rsidRPr="00CC75FD">
              <w:rPr>
                <w:rFonts w:ascii="Times" w:hAnsi="Times"/>
                <w:sz w:val="22"/>
                <w:szCs w:val="22"/>
              </w:rPr>
              <w:t>0</w:t>
            </w:r>
          </w:p>
        </w:tc>
        <w:tc>
          <w:tcPr>
            <w:tcW w:w="1293" w:type="dxa"/>
            <w:gridSpan w:val="6"/>
            <w:tcBorders>
              <w:left w:val="nil"/>
              <w:bottom w:val="nil"/>
              <w:right w:val="nil"/>
            </w:tcBorders>
            <w:noWrap/>
            <w:vAlign w:val="center"/>
          </w:tcPr>
          <w:p w14:paraId="61BB6FE2" w14:textId="77777777" w:rsidR="00AC607F" w:rsidRPr="00CC75FD" w:rsidRDefault="00AC607F" w:rsidP="00CC75FD">
            <w:pPr>
              <w:jc w:val="center"/>
              <w:rPr>
                <w:rFonts w:ascii="Times" w:hAnsi="Times"/>
              </w:rPr>
            </w:pPr>
            <w:r w:rsidRPr="00CC75FD">
              <w:rPr>
                <w:rFonts w:ascii="Times" w:hAnsi="Times"/>
                <w:sz w:val="22"/>
                <w:szCs w:val="22"/>
              </w:rPr>
              <w:t>1</w:t>
            </w:r>
          </w:p>
        </w:tc>
      </w:tr>
      <w:tr w:rsidR="00AC607F" w:rsidRPr="00CC75FD" w14:paraId="7D199C21" w14:textId="77777777" w:rsidTr="00CC75FD">
        <w:trPr>
          <w:cantSplit/>
          <w:trHeight w:hRule="exact" w:val="346"/>
        </w:trPr>
        <w:tc>
          <w:tcPr>
            <w:tcW w:w="5375" w:type="dxa"/>
            <w:tcBorders>
              <w:top w:val="nil"/>
              <w:left w:val="nil"/>
              <w:bottom w:val="nil"/>
              <w:right w:val="nil"/>
            </w:tcBorders>
            <w:noWrap/>
            <w:vAlign w:val="center"/>
          </w:tcPr>
          <w:p w14:paraId="5C19A710" w14:textId="77777777" w:rsidR="00AC607F" w:rsidRPr="00CC75FD" w:rsidRDefault="00AC607F" w:rsidP="00CC75FD">
            <w:pPr>
              <w:rPr>
                <w:rFonts w:ascii="Times" w:hAnsi="Times"/>
              </w:rPr>
            </w:pPr>
            <w:r w:rsidRPr="00CC75FD">
              <w:rPr>
                <w:rFonts w:ascii="Times" w:hAnsi="Times"/>
                <w:sz w:val="22"/>
                <w:szCs w:val="22"/>
              </w:rPr>
              <w:t>Arranged Marriage (male)</w:t>
            </w:r>
          </w:p>
        </w:tc>
        <w:tc>
          <w:tcPr>
            <w:tcW w:w="1016" w:type="dxa"/>
            <w:tcBorders>
              <w:top w:val="nil"/>
              <w:left w:val="nil"/>
              <w:bottom w:val="nil"/>
              <w:right w:val="nil"/>
            </w:tcBorders>
            <w:noWrap/>
            <w:vAlign w:val="center"/>
          </w:tcPr>
          <w:p w14:paraId="5F2AE973" w14:textId="77777777" w:rsidR="00AC607F" w:rsidRPr="00CC75FD" w:rsidRDefault="00AC607F" w:rsidP="00CC75FD">
            <w:pPr>
              <w:jc w:val="center"/>
              <w:rPr>
                <w:rFonts w:ascii="Times" w:hAnsi="Times"/>
              </w:rPr>
            </w:pPr>
            <w:r w:rsidRPr="00CC75FD">
              <w:rPr>
                <w:rFonts w:ascii="Times" w:hAnsi="Times"/>
                <w:sz w:val="22"/>
                <w:szCs w:val="22"/>
              </w:rPr>
              <w:t>0.24</w:t>
            </w:r>
          </w:p>
        </w:tc>
        <w:tc>
          <w:tcPr>
            <w:tcW w:w="1016" w:type="dxa"/>
            <w:gridSpan w:val="2"/>
            <w:tcBorders>
              <w:top w:val="nil"/>
              <w:left w:val="nil"/>
              <w:bottom w:val="nil"/>
              <w:right w:val="nil"/>
            </w:tcBorders>
            <w:noWrap/>
            <w:vAlign w:val="center"/>
          </w:tcPr>
          <w:p w14:paraId="0C4ADC6A" w14:textId="77777777" w:rsidR="00AC607F" w:rsidRPr="00CC75FD" w:rsidRDefault="00AC607F" w:rsidP="00CC75FD">
            <w:pPr>
              <w:jc w:val="center"/>
              <w:rPr>
                <w:rFonts w:ascii="Times" w:hAnsi="Times"/>
              </w:rPr>
            </w:pPr>
            <w:r w:rsidRPr="00CC75FD">
              <w:rPr>
                <w:rFonts w:ascii="Times" w:hAnsi="Times"/>
                <w:sz w:val="22"/>
                <w:szCs w:val="22"/>
              </w:rPr>
              <w:t>0.43</w:t>
            </w:r>
          </w:p>
        </w:tc>
        <w:tc>
          <w:tcPr>
            <w:tcW w:w="831" w:type="dxa"/>
            <w:gridSpan w:val="2"/>
            <w:tcBorders>
              <w:top w:val="nil"/>
              <w:left w:val="nil"/>
              <w:bottom w:val="nil"/>
              <w:right w:val="nil"/>
            </w:tcBorders>
            <w:noWrap/>
            <w:vAlign w:val="center"/>
          </w:tcPr>
          <w:p w14:paraId="2EF676BF" w14:textId="77777777" w:rsidR="00AC607F" w:rsidRPr="00CC75FD" w:rsidRDefault="00AC607F" w:rsidP="00CC75FD">
            <w:pPr>
              <w:jc w:val="center"/>
              <w:rPr>
                <w:rFonts w:ascii="Times" w:hAnsi="Times"/>
              </w:rPr>
            </w:pPr>
            <w:r w:rsidRPr="00CC75FD">
              <w:rPr>
                <w:rFonts w:ascii="Times" w:hAnsi="Times"/>
                <w:sz w:val="22"/>
                <w:szCs w:val="22"/>
              </w:rPr>
              <w:t>0</w:t>
            </w:r>
          </w:p>
        </w:tc>
        <w:tc>
          <w:tcPr>
            <w:tcW w:w="1293" w:type="dxa"/>
            <w:gridSpan w:val="6"/>
            <w:tcBorders>
              <w:top w:val="nil"/>
              <w:left w:val="nil"/>
              <w:bottom w:val="nil"/>
              <w:right w:val="nil"/>
            </w:tcBorders>
            <w:noWrap/>
            <w:vAlign w:val="center"/>
          </w:tcPr>
          <w:p w14:paraId="4036459E" w14:textId="77777777" w:rsidR="00AC607F" w:rsidRPr="00CC75FD" w:rsidRDefault="00AC607F" w:rsidP="00CC75FD">
            <w:pPr>
              <w:jc w:val="center"/>
              <w:rPr>
                <w:rFonts w:ascii="Times" w:hAnsi="Times"/>
              </w:rPr>
            </w:pPr>
            <w:r w:rsidRPr="00CC75FD">
              <w:rPr>
                <w:rFonts w:ascii="Times" w:hAnsi="Times"/>
                <w:sz w:val="22"/>
                <w:szCs w:val="22"/>
              </w:rPr>
              <w:t>1</w:t>
            </w:r>
          </w:p>
        </w:tc>
      </w:tr>
      <w:tr w:rsidR="00AC607F" w:rsidRPr="00CC75FD" w14:paraId="702E2CF8" w14:textId="77777777" w:rsidTr="00CC75FD">
        <w:trPr>
          <w:cantSplit/>
          <w:trHeight w:hRule="exact" w:val="346"/>
        </w:trPr>
        <w:tc>
          <w:tcPr>
            <w:tcW w:w="5375" w:type="dxa"/>
            <w:tcBorders>
              <w:top w:val="nil"/>
              <w:left w:val="nil"/>
              <w:bottom w:val="nil"/>
              <w:right w:val="nil"/>
            </w:tcBorders>
            <w:noWrap/>
            <w:vAlign w:val="center"/>
          </w:tcPr>
          <w:p w14:paraId="5A87A71B" w14:textId="77777777" w:rsidR="00AC607F" w:rsidRPr="00CC75FD" w:rsidRDefault="00AC607F" w:rsidP="00CC75FD">
            <w:pPr>
              <w:rPr>
                <w:rFonts w:ascii="Times" w:hAnsi="Times"/>
              </w:rPr>
            </w:pPr>
            <w:r w:rsidRPr="00CC75FD">
              <w:rPr>
                <w:rFonts w:ascii="Times" w:hAnsi="Times"/>
                <w:sz w:val="22"/>
                <w:szCs w:val="22"/>
              </w:rPr>
              <w:t>Arranged Marriage (female)</w:t>
            </w:r>
          </w:p>
        </w:tc>
        <w:tc>
          <w:tcPr>
            <w:tcW w:w="1016" w:type="dxa"/>
            <w:tcBorders>
              <w:top w:val="nil"/>
              <w:left w:val="nil"/>
              <w:bottom w:val="nil"/>
              <w:right w:val="nil"/>
            </w:tcBorders>
            <w:noWrap/>
            <w:vAlign w:val="center"/>
          </w:tcPr>
          <w:p w14:paraId="2122A03C" w14:textId="77777777" w:rsidR="00AC607F" w:rsidRPr="00CC75FD" w:rsidRDefault="00AC607F" w:rsidP="00CC75FD">
            <w:pPr>
              <w:jc w:val="center"/>
              <w:rPr>
                <w:rFonts w:ascii="Times" w:hAnsi="Times"/>
              </w:rPr>
            </w:pPr>
            <w:r w:rsidRPr="00CC75FD">
              <w:rPr>
                <w:rFonts w:ascii="Times" w:hAnsi="Times"/>
                <w:sz w:val="22"/>
                <w:szCs w:val="22"/>
              </w:rPr>
              <w:t>0.25</w:t>
            </w:r>
          </w:p>
        </w:tc>
        <w:tc>
          <w:tcPr>
            <w:tcW w:w="1016" w:type="dxa"/>
            <w:gridSpan w:val="2"/>
            <w:tcBorders>
              <w:top w:val="nil"/>
              <w:left w:val="nil"/>
              <w:bottom w:val="nil"/>
              <w:right w:val="nil"/>
            </w:tcBorders>
            <w:noWrap/>
            <w:vAlign w:val="center"/>
          </w:tcPr>
          <w:p w14:paraId="4869E714" w14:textId="77777777" w:rsidR="00AC607F" w:rsidRPr="00CC75FD" w:rsidRDefault="00AC607F" w:rsidP="00CC75FD">
            <w:pPr>
              <w:jc w:val="center"/>
              <w:rPr>
                <w:rFonts w:ascii="Times" w:hAnsi="Times"/>
              </w:rPr>
            </w:pPr>
            <w:r w:rsidRPr="00CC75FD">
              <w:rPr>
                <w:rFonts w:ascii="Times" w:hAnsi="Times"/>
                <w:sz w:val="22"/>
                <w:szCs w:val="22"/>
              </w:rPr>
              <w:t>0.43</w:t>
            </w:r>
          </w:p>
        </w:tc>
        <w:tc>
          <w:tcPr>
            <w:tcW w:w="831" w:type="dxa"/>
            <w:gridSpan w:val="2"/>
            <w:tcBorders>
              <w:top w:val="nil"/>
              <w:left w:val="nil"/>
              <w:bottom w:val="nil"/>
              <w:right w:val="nil"/>
            </w:tcBorders>
            <w:noWrap/>
            <w:vAlign w:val="center"/>
          </w:tcPr>
          <w:p w14:paraId="21D2B678" w14:textId="77777777" w:rsidR="00AC607F" w:rsidRPr="00CC75FD" w:rsidRDefault="00AC607F" w:rsidP="00CC75FD">
            <w:pPr>
              <w:jc w:val="center"/>
              <w:rPr>
                <w:rFonts w:ascii="Times" w:hAnsi="Times"/>
              </w:rPr>
            </w:pPr>
            <w:r w:rsidRPr="00CC75FD">
              <w:rPr>
                <w:rFonts w:ascii="Times" w:hAnsi="Times"/>
                <w:sz w:val="22"/>
                <w:szCs w:val="22"/>
              </w:rPr>
              <w:t>0</w:t>
            </w:r>
          </w:p>
        </w:tc>
        <w:tc>
          <w:tcPr>
            <w:tcW w:w="1293" w:type="dxa"/>
            <w:gridSpan w:val="6"/>
            <w:tcBorders>
              <w:top w:val="nil"/>
              <w:left w:val="nil"/>
              <w:bottom w:val="nil"/>
              <w:right w:val="nil"/>
            </w:tcBorders>
            <w:noWrap/>
            <w:vAlign w:val="center"/>
          </w:tcPr>
          <w:p w14:paraId="2BAEE905" w14:textId="77777777" w:rsidR="00AC607F" w:rsidRPr="00CC75FD" w:rsidRDefault="00AC607F" w:rsidP="00CC75FD">
            <w:pPr>
              <w:jc w:val="center"/>
              <w:rPr>
                <w:rFonts w:ascii="Times" w:hAnsi="Times"/>
              </w:rPr>
            </w:pPr>
            <w:r w:rsidRPr="00CC75FD">
              <w:rPr>
                <w:rFonts w:ascii="Times" w:hAnsi="Times"/>
                <w:sz w:val="22"/>
                <w:szCs w:val="22"/>
              </w:rPr>
              <w:t>1</w:t>
            </w:r>
          </w:p>
        </w:tc>
      </w:tr>
      <w:tr w:rsidR="00AC607F" w:rsidRPr="00CC75FD" w14:paraId="133504DF" w14:textId="77777777" w:rsidTr="00CC75FD">
        <w:trPr>
          <w:cantSplit/>
          <w:trHeight w:hRule="exact" w:val="346"/>
        </w:trPr>
        <w:tc>
          <w:tcPr>
            <w:tcW w:w="5375" w:type="dxa"/>
            <w:tcBorders>
              <w:top w:val="nil"/>
              <w:left w:val="nil"/>
              <w:bottom w:val="nil"/>
              <w:right w:val="nil"/>
            </w:tcBorders>
            <w:noWrap/>
            <w:vAlign w:val="center"/>
          </w:tcPr>
          <w:p w14:paraId="3680233A" w14:textId="77777777" w:rsidR="00AC607F" w:rsidRPr="00CC75FD" w:rsidRDefault="00AC607F" w:rsidP="00CC75FD">
            <w:pPr>
              <w:rPr>
                <w:rFonts w:ascii="Times" w:hAnsi="Times"/>
              </w:rPr>
            </w:pPr>
            <w:r w:rsidRPr="00CC75FD">
              <w:rPr>
                <w:rFonts w:ascii="Times" w:hAnsi="Times"/>
                <w:sz w:val="22"/>
                <w:szCs w:val="22"/>
              </w:rPr>
              <w:t>Years of schooling</w:t>
            </w:r>
          </w:p>
        </w:tc>
        <w:tc>
          <w:tcPr>
            <w:tcW w:w="1016" w:type="dxa"/>
            <w:tcBorders>
              <w:top w:val="nil"/>
              <w:left w:val="nil"/>
              <w:bottom w:val="nil"/>
              <w:right w:val="nil"/>
            </w:tcBorders>
            <w:noWrap/>
            <w:vAlign w:val="center"/>
          </w:tcPr>
          <w:p w14:paraId="6CD428BB" w14:textId="77777777" w:rsidR="00AC607F" w:rsidRPr="00CC75FD" w:rsidRDefault="00AC607F" w:rsidP="00CC75FD">
            <w:pPr>
              <w:jc w:val="center"/>
              <w:rPr>
                <w:rFonts w:ascii="Times" w:hAnsi="Times"/>
              </w:rPr>
            </w:pPr>
            <w:r w:rsidRPr="00CC75FD">
              <w:rPr>
                <w:rFonts w:ascii="Times" w:hAnsi="Times"/>
                <w:sz w:val="22"/>
                <w:szCs w:val="22"/>
              </w:rPr>
              <w:t>8.07</w:t>
            </w:r>
          </w:p>
        </w:tc>
        <w:tc>
          <w:tcPr>
            <w:tcW w:w="1016" w:type="dxa"/>
            <w:gridSpan w:val="2"/>
            <w:tcBorders>
              <w:top w:val="nil"/>
              <w:left w:val="nil"/>
              <w:bottom w:val="nil"/>
              <w:right w:val="nil"/>
            </w:tcBorders>
            <w:noWrap/>
            <w:vAlign w:val="center"/>
          </w:tcPr>
          <w:p w14:paraId="222B84C6" w14:textId="77777777" w:rsidR="00AC607F" w:rsidRPr="00CC75FD" w:rsidRDefault="00AC607F" w:rsidP="00CC75FD">
            <w:pPr>
              <w:jc w:val="center"/>
              <w:rPr>
                <w:rFonts w:ascii="Times" w:hAnsi="Times"/>
              </w:rPr>
            </w:pPr>
            <w:r w:rsidRPr="00CC75FD">
              <w:rPr>
                <w:rFonts w:ascii="Times" w:hAnsi="Times"/>
                <w:sz w:val="22"/>
                <w:szCs w:val="22"/>
              </w:rPr>
              <w:t>2.91</w:t>
            </w:r>
          </w:p>
        </w:tc>
        <w:tc>
          <w:tcPr>
            <w:tcW w:w="831" w:type="dxa"/>
            <w:gridSpan w:val="2"/>
            <w:tcBorders>
              <w:top w:val="nil"/>
              <w:left w:val="nil"/>
              <w:bottom w:val="nil"/>
              <w:right w:val="nil"/>
            </w:tcBorders>
            <w:noWrap/>
            <w:vAlign w:val="center"/>
          </w:tcPr>
          <w:p w14:paraId="7A9156B3" w14:textId="77777777" w:rsidR="00AC607F" w:rsidRPr="00CC75FD" w:rsidRDefault="00AC607F" w:rsidP="00CC75FD">
            <w:pPr>
              <w:jc w:val="center"/>
              <w:rPr>
                <w:rFonts w:ascii="Times" w:hAnsi="Times"/>
              </w:rPr>
            </w:pPr>
            <w:r w:rsidRPr="00CC75FD">
              <w:rPr>
                <w:rFonts w:ascii="Times" w:hAnsi="Times"/>
                <w:sz w:val="22"/>
                <w:szCs w:val="22"/>
              </w:rPr>
              <w:t>0</w:t>
            </w:r>
          </w:p>
        </w:tc>
        <w:tc>
          <w:tcPr>
            <w:tcW w:w="1293" w:type="dxa"/>
            <w:gridSpan w:val="6"/>
            <w:tcBorders>
              <w:top w:val="nil"/>
              <w:left w:val="nil"/>
              <w:bottom w:val="nil"/>
              <w:right w:val="nil"/>
            </w:tcBorders>
            <w:noWrap/>
            <w:vAlign w:val="center"/>
          </w:tcPr>
          <w:p w14:paraId="34B808C4" w14:textId="77777777" w:rsidR="00AC607F" w:rsidRPr="00CC75FD" w:rsidRDefault="00AC607F" w:rsidP="00CC75FD">
            <w:pPr>
              <w:jc w:val="center"/>
              <w:rPr>
                <w:rFonts w:ascii="Times" w:hAnsi="Times"/>
              </w:rPr>
            </w:pPr>
            <w:r w:rsidRPr="00CC75FD">
              <w:rPr>
                <w:rFonts w:ascii="Times" w:hAnsi="Times"/>
                <w:sz w:val="22"/>
                <w:szCs w:val="22"/>
              </w:rPr>
              <w:t>15</w:t>
            </w:r>
          </w:p>
        </w:tc>
      </w:tr>
      <w:tr w:rsidR="00AC607F" w:rsidRPr="00CC75FD" w14:paraId="62654872" w14:textId="77777777" w:rsidTr="00CC75FD">
        <w:trPr>
          <w:cantSplit/>
          <w:trHeight w:hRule="exact" w:val="346"/>
        </w:trPr>
        <w:tc>
          <w:tcPr>
            <w:tcW w:w="5375" w:type="dxa"/>
            <w:tcBorders>
              <w:top w:val="nil"/>
              <w:left w:val="nil"/>
              <w:bottom w:val="nil"/>
              <w:right w:val="nil"/>
            </w:tcBorders>
            <w:noWrap/>
            <w:vAlign w:val="center"/>
          </w:tcPr>
          <w:p w14:paraId="7408A54B" w14:textId="77777777" w:rsidR="00AC607F" w:rsidRPr="00CC75FD" w:rsidRDefault="00AC607F" w:rsidP="00CC75FD">
            <w:pPr>
              <w:rPr>
                <w:rFonts w:ascii="Times" w:hAnsi="Times"/>
              </w:rPr>
            </w:pPr>
            <w:r w:rsidRPr="00CC75FD">
              <w:rPr>
                <w:rFonts w:ascii="Times" w:hAnsi="Times"/>
                <w:sz w:val="22"/>
                <w:szCs w:val="22"/>
              </w:rPr>
              <w:t>Years of schooling (male)</w:t>
            </w:r>
          </w:p>
        </w:tc>
        <w:tc>
          <w:tcPr>
            <w:tcW w:w="1016" w:type="dxa"/>
            <w:tcBorders>
              <w:top w:val="nil"/>
              <w:left w:val="nil"/>
              <w:bottom w:val="nil"/>
              <w:right w:val="nil"/>
            </w:tcBorders>
            <w:noWrap/>
            <w:vAlign w:val="center"/>
          </w:tcPr>
          <w:p w14:paraId="0ABA16A0" w14:textId="77777777" w:rsidR="00AC607F" w:rsidRPr="00CC75FD" w:rsidRDefault="00AC607F" w:rsidP="00CC75FD">
            <w:pPr>
              <w:jc w:val="center"/>
              <w:rPr>
                <w:rFonts w:ascii="Times" w:hAnsi="Times"/>
              </w:rPr>
            </w:pPr>
            <w:r w:rsidRPr="00CC75FD">
              <w:rPr>
                <w:rFonts w:ascii="Times" w:hAnsi="Times"/>
                <w:sz w:val="22"/>
                <w:szCs w:val="22"/>
              </w:rPr>
              <w:t>8.59</w:t>
            </w:r>
          </w:p>
        </w:tc>
        <w:tc>
          <w:tcPr>
            <w:tcW w:w="1016" w:type="dxa"/>
            <w:gridSpan w:val="2"/>
            <w:tcBorders>
              <w:top w:val="nil"/>
              <w:left w:val="nil"/>
              <w:bottom w:val="nil"/>
              <w:right w:val="nil"/>
            </w:tcBorders>
            <w:noWrap/>
            <w:vAlign w:val="center"/>
          </w:tcPr>
          <w:p w14:paraId="2002ACA7" w14:textId="77777777" w:rsidR="00AC607F" w:rsidRPr="00CC75FD" w:rsidRDefault="00AC607F" w:rsidP="00CC75FD">
            <w:pPr>
              <w:jc w:val="center"/>
              <w:rPr>
                <w:rFonts w:ascii="Times" w:hAnsi="Times"/>
              </w:rPr>
            </w:pPr>
            <w:r w:rsidRPr="00CC75FD">
              <w:rPr>
                <w:rFonts w:ascii="Times" w:hAnsi="Times"/>
                <w:sz w:val="22"/>
                <w:szCs w:val="22"/>
              </w:rPr>
              <w:t>2.78</w:t>
            </w:r>
          </w:p>
        </w:tc>
        <w:tc>
          <w:tcPr>
            <w:tcW w:w="831" w:type="dxa"/>
            <w:gridSpan w:val="2"/>
            <w:tcBorders>
              <w:top w:val="nil"/>
              <w:left w:val="nil"/>
              <w:bottom w:val="nil"/>
              <w:right w:val="nil"/>
            </w:tcBorders>
            <w:noWrap/>
            <w:vAlign w:val="center"/>
          </w:tcPr>
          <w:p w14:paraId="21A642CF" w14:textId="77777777" w:rsidR="00AC607F" w:rsidRPr="00CC75FD" w:rsidRDefault="00AC607F" w:rsidP="00CC75FD">
            <w:pPr>
              <w:jc w:val="center"/>
              <w:rPr>
                <w:rFonts w:ascii="Times" w:hAnsi="Times"/>
              </w:rPr>
            </w:pPr>
            <w:r w:rsidRPr="00CC75FD">
              <w:rPr>
                <w:rFonts w:ascii="Times" w:hAnsi="Times"/>
                <w:sz w:val="22"/>
                <w:szCs w:val="22"/>
              </w:rPr>
              <w:t>0</w:t>
            </w:r>
          </w:p>
        </w:tc>
        <w:tc>
          <w:tcPr>
            <w:tcW w:w="1293" w:type="dxa"/>
            <w:gridSpan w:val="6"/>
            <w:tcBorders>
              <w:top w:val="nil"/>
              <w:left w:val="nil"/>
              <w:bottom w:val="nil"/>
              <w:right w:val="nil"/>
            </w:tcBorders>
            <w:noWrap/>
            <w:vAlign w:val="center"/>
          </w:tcPr>
          <w:p w14:paraId="025DC543" w14:textId="77777777" w:rsidR="00AC607F" w:rsidRPr="00CC75FD" w:rsidRDefault="00AC607F" w:rsidP="00CC75FD">
            <w:pPr>
              <w:jc w:val="center"/>
              <w:rPr>
                <w:rFonts w:ascii="Times" w:hAnsi="Times"/>
              </w:rPr>
            </w:pPr>
            <w:r w:rsidRPr="00CC75FD">
              <w:rPr>
                <w:rFonts w:ascii="Times" w:hAnsi="Times"/>
                <w:sz w:val="22"/>
                <w:szCs w:val="22"/>
              </w:rPr>
              <w:t>15</w:t>
            </w:r>
          </w:p>
        </w:tc>
      </w:tr>
      <w:tr w:rsidR="00AC607F" w:rsidRPr="00CC75FD" w14:paraId="2B5503CF" w14:textId="77777777" w:rsidTr="00CC75FD">
        <w:trPr>
          <w:cantSplit/>
          <w:trHeight w:hRule="exact" w:val="346"/>
        </w:trPr>
        <w:tc>
          <w:tcPr>
            <w:tcW w:w="5375" w:type="dxa"/>
            <w:tcBorders>
              <w:top w:val="nil"/>
              <w:left w:val="nil"/>
              <w:bottom w:val="nil"/>
              <w:right w:val="nil"/>
            </w:tcBorders>
            <w:noWrap/>
            <w:vAlign w:val="center"/>
          </w:tcPr>
          <w:p w14:paraId="62992497" w14:textId="77777777" w:rsidR="00AC607F" w:rsidRPr="00CC75FD" w:rsidRDefault="00AC607F" w:rsidP="00CC75FD">
            <w:pPr>
              <w:rPr>
                <w:rFonts w:ascii="Times" w:hAnsi="Times"/>
              </w:rPr>
            </w:pPr>
            <w:r w:rsidRPr="00CC75FD">
              <w:rPr>
                <w:rFonts w:ascii="Times" w:hAnsi="Times"/>
                <w:sz w:val="22"/>
                <w:szCs w:val="22"/>
              </w:rPr>
              <w:t>Years of schooling (female)</w:t>
            </w:r>
          </w:p>
        </w:tc>
        <w:tc>
          <w:tcPr>
            <w:tcW w:w="1016" w:type="dxa"/>
            <w:tcBorders>
              <w:top w:val="nil"/>
              <w:left w:val="nil"/>
              <w:bottom w:val="nil"/>
              <w:right w:val="nil"/>
            </w:tcBorders>
            <w:noWrap/>
            <w:vAlign w:val="center"/>
          </w:tcPr>
          <w:p w14:paraId="281DAA45" w14:textId="77777777" w:rsidR="00AC607F" w:rsidRPr="00CC75FD" w:rsidRDefault="00AC607F" w:rsidP="00CC75FD">
            <w:pPr>
              <w:jc w:val="center"/>
              <w:rPr>
                <w:rFonts w:ascii="Times" w:hAnsi="Times"/>
              </w:rPr>
            </w:pPr>
            <w:r w:rsidRPr="00CC75FD">
              <w:rPr>
                <w:rFonts w:ascii="Times" w:hAnsi="Times"/>
                <w:sz w:val="22"/>
                <w:szCs w:val="22"/>
              </w:rPr>
              <w:t>7.77</w:t>
            </w:r>
          </w:p>
        </w:tc>
        <w:tc>
          <w:tcPr>
            <w:tcW w:w="1016" w:type="dxa"/>
            <w:gridSpan w:val="2"/>
            <w:tcBorders>
              <w:top w:val="nil"/>
              <w:left w:val="nil"/>
              <w:bottom w:val="nil"/>
              <w:right w:val="nil"/>
            </w:tcBorders>
            <w:noWrap/>
            <w:vAlign w:val="center"/>
          </w:tcPr>
          <w:p w14:paraId="1519E4BF" w14:textId="77777777" w:rsidR="00AC607F" w:rsidRPr="00CC75FD" w:rsidRDefault="00AC607F" w:rsidP="00CC75FD">
            <w:pPr>
              <w:jc w:val="center"/>
              <w:rPr>
                <w:rFonts w:ascii="Times" w:hAnsi="Times"/>
              </w:rPr>
            </w:pPr>
            <w:r w:rsidRPr="00CC75FD">
              <w:rPr>
                <w:rFonts w:ascii="Times" w:hAnsi="Times"/>
                <w:sz w:val="22"/>
                <w:szCs w:val="22"/>
              </w:rPr>
              <w:t>2.86</w:t>
            </w:r>
          </w:p>
        </w:tc>
        <w:tc>
          <w:tcPr>
            <w:tcW w:w="831" w:type="dxa"/>
            <w:gridSpan w:val="2"/>
            <w:tcBorders>
              <w:top w:val="nil"/>
              <w:left w:val="nil"/>
              <w:bottom w:val="nil"/>
              <w:right w:val="nil"/>
            </w:tcBorders>
            <w:noWrap/>
            <w:vAlign w:val="center"/>
          </w:tcPr>
          <w:p w14:paraId="1D693866" w14:textId="77777777" w:rsidR="00AC607F" w:rsidRPr="00CC75FD" w:rsidRDefault="00AC607F" w:rsidP="00CC75FD">
            <w:pPr>
              <w:jc w:val="center"/>
              <w:rPr>
                <w:rFonts w:ascii="Times" w:hAnsi="Times"/>
              </w:rPr>
            </w:pPr>
            <w:r w:rsidRPr="00CC75FD">
              <w:rPr>
                <w:rFonts w:ascii="Times" w:hAnsi="Times"/>
                <w:sz w:val="22"/>
                <w:szCs w:val="22"/>
              </w:rPr>
              <w:t>0</w:t>
            </w:r>
          </w:p>
        </w:tc>
        <w:tc>
          <w:tcPr>
            <w:tcW w:w="1293" w:type="dxa"/>
            <w:gridSpan w:val="6"/>
            <w:tcBorders>
              <w:top w:val="nil"/>
              <w:left w:val="nil"/>
              <w:bottom w:val="nil"/>
              <w:right w:val="nil"/>
            </w:tcBorders>
            <w:noWrap/>
            <w:vAlign w:val="center"/>
          </w:tcPr>
          <w:p w14:paraId="68A55FB1" w14:textId="77777777" w:rsidR="00AC607F" w:rsidRPr="00CC75FD" w:rsidRDefault="00AC607F" w:rsidP="00CC75FD">
            <w:pPr>
              <w:jc w:val="center"/>
              <w:rPr>
                <w:rFonts w:ascii="Times" w:hAnsi="Times"/>
              </w:rPr>
            </w:pPr>
            <w:r w:rsidRPr="00CC75FD">
              <w:rPr>
                <w:rFonts w:ascii="Times" w:hAnsi="Times"/>
                <w:sz w:val="22"/>
                <w:szCs w:val="22"/>
              </w:rPr>
              <w:t>15</w:t>
            </w:r>
          </w:p>
        </w:tc>
      </w:tr>
      <w:tr w:rsidR="00AC607F" w:rsidRPr="00CC75FD" w14:paraId="37742698" w14:textId="77777777" w:rsidTr="00CC75FD">
        <w:trPr>
          <w:trHeight w:hRule="exact" w:val="346"/>
        </w:trPr>
        <w:tc>
          <w:tcPr>
            <w:tcW w:w="5375" w:type="dxa"/>
            <w:tcBorders>
              <w:top w:val="nil"/>
              <w:left w:val="nil"/>
              <w:bottom w:val="nil"/>
              <w:right w:val="nil"/>
            </w:tcBorders>
            <w:noWrap/>
            <w:vAlign w:val="center"/>
          </w:tcPr>
          <w:p w14:paraId="777FF55C" w14:textId="77777777" w:rsidR="00AC607F" w:rsidRPr="00CC75FD" w:rsidRDefault="00AC607F" w:rsidP="00CC75FD">
            <w:pPr>
              <w:rPr>
                <w:rFonts w:ascii="Times" w:hAnsi="Times"/>
              </w:rPr>
            </w:pPr>
            <w:r w:rsidRPr="00CC75FD">
              <w:rPr>
                <w:rFonts w:ascii="Times" w:hAnsi="Times"/>
                <w:sz w:val="22"/>
                <w:szCs w:val="22"/>
              </w:rPr>
              <w:t>Schooling of (above 8 years)</w:t>
            </w:r>
          </w:p>
        </w:tc>
        <w:tc>
          <w:tcPr>
            <w:tcW w:w="1016" w:type="dxa"/>
            <w:tcBorders>
              <w:top w:val="nil"/>
              <w:left w:val="nil"/>
              <w:bottom w:val="nil"/>
              <w:right w:val="nil"/>
            </w:tcBorders>
            <w:noWrap/>
            <w:vAlign w:val="center"/>
          </w:tcPr>
          <w:p w14:paraId="02F4D079" w14:textId="77777777" w:rsidR="00AC607F" w:rsidRPr="00CC75FD" w:rsidRDefault="00AC607F" w:rsidP="00CC75FD">
            <w:pPr>
              <w:jc w:val="center"/>
              <w:rPr>
                <w:rFonts w:ascii="Times" w:hAnsi="Times"/>
              </w:rPr>
            </w:pPr>
            <w:r w:rsidRPr="00CC75FD">
              <w:rPr>
                <w:rFonts w:ascii="Times" w:hAnsi="Times"/>
                <w:sz w:val="22"/>
                <w:szCs w:val="22"/>
              </w:rPr>
              <w:t>0.71</w:t>
            </w:r>
          </w:p>
        </w:tc>
        <w:tc>
          <w:tcPr>
            <w:tcW w:w="1016" w:type="dxa"/>
            <w:gridSpan w:val="2"/>
            <w:tcBorders>
              <w:top w:val="nil"/>
              <w:left w:val="nil"/>
              <w:bottom w:val="nil"/>
              <w:right w:val="nil"/>
            </w:tcBorders>
            <w:noWrap/>
            <w:vAlign w:val="center"/>
          </w:tcPr>
          <w:p w14:paraId="04EE63CA" w14:textId="77777777" w:rsidR="00AC607F" w:rsidRPr="00CC75FD" w:rsidRDefault="00AC607F" w:rsidP="00CC75FD">
            <w:pPr>
              <w:jc w:val="center"/>
              <w:rPr>
                <w:rFonts w:ascii="Times" w:hAnsi="Times"/>
              </w:rPr>
            </w:pPr>
            <w:r w:rsidRPr="00CC75FD">
              <w:rPr>
                <w:rFonts w:ascii="Times" w:hAnsi="Times"/>
                <w:sz w:val="22"/>
                <w:szCs w:val="22"/>
              </w:rPr>
              <w:t>0.45</w:t>
            </w:r>
          </w:p>
        </w:tc>
        <w:tc>
          <w:tcPr>
            <w:tcW w:w="831" w:type="dxa"/>
            <w:gridSpan w:val="2"/>
            <w:tcBorders>
              <w:top w:val="nil"/>
              <w:left w:val="nil"/>
              <w:bottom w:val="nil"/>
              <w:right w:val="nil"/>
            </w:tcBorders>
            <w:noWrap/>
            <w:vAlign w:val="center"/>
          </w:tcPr>
          <w:p w14:paraId="4876E7D8" w14:textId="77777777" w:rsidR="00AC607F" w:rsidRPr="00CC75FD" w:rsidRDefault="00AC607F" w:rsidP="00CC75FD">
            <w:pPr>
              <w:jc w:val="center"/>
              <w:rPr>
                <w:rFonts w:ascii="Times" w:hAnsi="Times"/>
              </w:rPr>
            </w:pPr>
            <w:r w:rsidRPr="00CC75FD">
              <w:rPr>
                <w:rFonts w:ascii="Times" w:hAnsi="Times"/>
                <w:sz w:val="22"/>
                <w:szCs w:val="22"/>
              </w:rPr>
              <w:t>0</w:t>
            </w:r>
          </w:p>
        </w:tc>
        <w:tc>
          <w:tcPr>
            <w:tcW w:w="1293" w:type="dxa"/>
            <w:gridSpan w:val="6"/>
            <w:tcBorders>
              <w:top w:val="nil"/>
              <w:left w:val="nil"/>
              <w:bottom w:val="nil"/>
              <w:right w:val="nil"/>
            </w:tcBorders>
            <w:noWrap/>
            <w:vAlign w:val="center"/>
          </w:tcPr>
          <w:p w14:paraId="14A9216E" w14:textId="77777777" w:rsidR="00AC607F" w:rsidRPr="00CC75FD" w:rsidRDefault="00AC607F" w:rsidP="00CC75FD">
            <w:pPr>
              <w:jc w:val="center"/>
              <w:rPr>
                <w:rFonts w:ascii="Times" w:hAnsi="Times"/>
              </w:rPr>
            </w:pPr>
            <w:r w:rsidRPr="00CC75FD">
              <w:rPr>
                <w:rFonts w:ascii="Times" w:hAnsi="Times"/>
                <w:sz w:val="22"/>
                <w:szCs w:val="22"/>
              </w:rPr>
              <w:t>1</w:t>
            </w:r>
          </w:p>
        </w:tc>
      </w:tr>
      <w:tr w:rsidR="00AC607F" w:rsidRPr="00CC75FD" w14:paraId="53702356" w14:textId="77777777" w:rsidTr="00CC75FD">
        <w:trPr>
          <w:trHeight w:hRule="exact" w:val="346"/>
        </w:trPr>
        <w:tc>
          <w:tcPr>
            <w:tcW w:w="5375" w:type="dxa"/>
            <w:tcBorders>
              <w:top w:val="nil"/>
              <w:left w:val="nil"/>
              <w:bottom w:val="nil"/>
              <w:right w:val="nil"/>
            </w:tcBorders>
            <w:noWrap/>
            <w:vAlign w:val="center"/>
          </w:tcPr>
          <w:p w14:paraId="7DF96071" w14:textId="77777777" w:rsidR="00AC607F" w:rsidRPr="00CC75FD" w:rsidRDefault="00AC607F" w:rsidP="00CC75FD">
            <w:pPr>
              <w:rPr>
                <w:rFonts w:ascii="Times" w:hAnsi="Times"/>
              </w:rPr>
            </w:pPr>
            <w:r w:rsidRPr="00CC75FD">
              <w:rPr>
                <w:rFonts w:ascii="Times" w:hAnsi="Times"/>
                <w:sz w:val="22"/>
                <w:szCs w:val="22"/>
              </w:rPr>
              <w:t>Schooling of (above 5 years)</w:t>
            </w:r>
          </w:p>
        </w:tc>
        <w:tc>
          <w:tcPr>
            <w:tcW w:w="1016" w:type="dxa"/>
            <w:tcBorders>
              <w:top w:val="nil"/>
              <w:left w:val="nil"/>
              <w:bottom w:val="nil"/>
              <w:right w:val="nil"/>
            </w:tcBorders>
            <w:noWrap/>
            <w:vAlign w:val="center"/>
          </w:tcPr>
          <w:p w14:paraId="62F5DD56" w14:textId="77777777" w:rsidR="00AC607F" w:rsidRPr="00CC75FD" w:rsidRDefault="00AC607F" w:rsidP="00CC75FD">
            <w:pPr>
              <w:jc w:val="center"/>
              <w:rPr>
                <w:rFonts w:ascii="Times" w:hAnsi="Times"/>
              </w:rPr>
            </w:pPr>
            <w:r w:rsidRPr="00CC75FD">
              <w:rPr>
                <w:rFonts w:ascii="Times" w:hAnsi="Times"/>
                <w:sz w:val="22"/>
                <w:szCs w:val="22"/>
              </w:rPr>
              <w:t>0.82</w:t>
            </w:r>
          </w:p>
        </w:tc>
        <w:tc>
          <w:tcPr>
            <w:tcW w:w="1016" w:type="dxa"/>
            <w:gridSpan w:val="2"/>
            <w:tcBorders>
              <w:top w:val="nil"/>
              <w:left w:val="nil"/>
              <w:bottom w:val="nil"/>
              <w:right w:val="nil"/>
            </w:tcBorders>
            <w:noWrap/>
            <w:vAlign w:val="center"/>
          </w:tcPr>
          <w:p w14:paraId="0D392A0D" w14:textId="77777777" w:rsidR="00AC607F" w:rsidRPr="00CC75FD" w:rsidRDefault="00AC607F" w:rsidP="00CC75FD">
            <w:pPr>
              <w:jc w:val="center"/>
              <w:rPr>
                <w:rFonts w:ascii="Times" w:hAnsi="Times"/>
              </w:rPr>
            </w:pPr>
            <w:r w:rsidRPr="00CC75FD">
              <w:rPr>
                <w:rFonts w:ascii="Times" w:hAnsi="Times"/>
                <w:sz w:val="22"/>
                <w:szCs w:val="22"/>
              </w:rPr>
              <w:t>0.38</w:t>
            </w:r>
          </w:p>
        </w:tc>
        <w:tc>
          <w:tcPr>
            <w:tcW w:w="831" w:type="dxa"/>
            <w:gridSpan w:val="2"/>
            <w:tcBorders>
              <w:top w:val="nil"/>
              <w:left w:val="nil"/>
              <w:bottom w:val="nil"/>
              <w:right w:val="nil"/>
            </w:tcBorders>
            <w:noWrap/>
            <w:vAlign w:val="center"/>
          </w:tcPr>
          <w:p w14:paraId="650EE739" w14:textId="77777777" w:rsidR="00AC607F" w:rsidRPr="00CC75FD" w:rsidRDefault="00AC607F" w:rsidP="00CC75FD">
            <w:pPr>
              <w:jc w:val="center"/>
              <w:rPr>
                <w:rFonts w:ascii="Times" w:hAnsi="Times"/>
              </w:rPr>
            </w:pPr>
            <w:r w:rsidRPr="00CC75FD">
              <w:rPr>
                <w:rFonts w:ascii="Times" w:hAnsi="Times"/>
                <w:sz w:val="22"/>
                <w:szCs w:val="22"/>
              </w:rPr>
              <w:t>0</w:t>
            </w:r>
          </w:p>
        </w:tc>
        <w:tc>
          <w:tcPr>
            <w:tcW w:w="1293" w:type="dxa"/>
            <w:gridSpan w:val="6"/>
            <w:tcBorders>
              <w:top w:val="nil"/>
              <w:left w:val="nil"/>
              <w:bottom w:val="nil"/>
              <w:right w:val="nil"/>
            </w:tcBorders>
            <w:noWrap/>
            <w:vAlign w:val="center"/>
          </w:tcPr>
          <w:p w14:paraId="07C95FE2" w14:textId="77777777" w:rsidR="00AC607F" w:rsidRPr="00CC75FD" w:rsidRDefault="00AC607F" w:rsidP="00CC75FD">
            <w:pPr>
              <w:jc w:val="center"/>
              <w:rPr>
                <w:rFonts w:ascii="Times" w:hAnsi="Times"/>
              </w:rPr>
            </w:pPr>
            <w:r w:rsidRPr="00CC75FD">
              <w:rPr>
                <w:rFonts w:ascii="Times" w:hAnsi="Times"/>
                <w:sz w:val="22"/>
                <w:szCs w:val="22"/>
              </w:rPr>
              <w:t>1</w:t>
            </w:r>
          </w:p>
        </w:tc>
      </w:tr>
      <w:tr w:rsidR="00AC607F" w:rsidRPr="00CC75FD" w14:paraId="3A592921" w14:textId="77777777" w:rsidTr="00CC75FD">
        <w:trPr>
          <w:trHeight w:hRule="exact" w:val="346"/>
        </w:trPr>
        <w:tc>
          <w:tcPr>
            <w:tcW w:w="5375" w:type="dxa"/>
            <w:tcBorders>
              <w:top w:val="nil"/>
              <w:left w:val="nil"/>
              <w:bottom w:val="nil"/>
              <w:right w:val="nil"/>
            </w:tcBorders>
            <w:noWrap/>
            <w:vAlign w:val="center"/>
          </w:tcPr>
          <w:p w14:paraId="100889F7" w14:textId="77777777" w:rsidR="00AC607F" w:rsidRPr="00CC75FD" w:rsidRDefault="00AC607F" w:rsidP="00CC75FD">
            <w:pPr>
              <w:rPr>
                <w:rFonts w:ascii="Times" w:hAnsi="Times"/>
              </w:rPr>
            </w:pPr>
            <w:r w:rsidRPr="00CC75FD">
              <w:rPr>
                <w:rFonts w:ascii="Times" w:hAnsi="Times"/>
                <w:sz w:val="22"/>
                <w:szCs w:val="22"/>
              </w:rPr>
              <w:t>Age</w:t>
            </w:r>
          </w:p>
        </w:tc>
        <w:tc>
          <w:tcPr>
            <w:tcW w:w="1016" w:type="dxa"/>
            <w:tcBorders>
              <w:top w:val="nil"/>
              <w:left w:val="nil"/>
              <w:bottom w:val="nil"/>
              <w:right w:val="nil"/>
            </w:tcBorders>
            <w:noWrap/>
            <w:vAlign w:val="center"/>
          </w:tcPr>
          <w:p w14:paraId="32A1758A" w14:textId="77777777" w:rsidR="00AC607F" w:rsidRPr="00CC75FD" w:rsidRDefault="00AC607F" w:rsidP="00CC75FD">
            <w:pPr>
              <w:jc w:val="center"/>
              <w:rPr>
                <w:rFonts w:ascii="Times" w:hAnsi="Times"/>
              </w:rPr>
            </w:pPr>
            <w:r w:rsidRPr="00CC75FD">
              <w:rPr>
                <w:rFonts w:ascii="Times" w:hAnsi="Times"/>
                <w:sz w:val="22"/>
                <w:szCs w:val="22"/>
              </w:rPr>
              <w:t>39.18</w:t>
            </w:r>
          </w:p>
        </w:tc>
        <w:tc>
          <w:tcPr>
            <w:tcW w:w="1016" w:type="dxa"/>
            <w:gridSpan w:val="2"/>
            <w:tcBorders>
              <w:top w:val="nil"/>
              <w:left w:val="nil"/>
              <w:bottom w:val="nil"/>
              <w:right w:val="nil"/>
            </w:tcBorders>
            <w:noWrap/>
            <w:vAlign w:val="center"/>
          </w:tcPr>
          <w:p w14:paraId="7726FA6F" w14:textId="77777777" w:rsidR="00AC607F" w:rsidRPr="00CC75FD" w:rsidRDefault="00AC607F" w:rsidP="00CC75FD">
            <w:pPr>
              <w:jc w:val="center"/>
              <w:rPr>
                <w:rFonts w:ascii="Times" w:hAnsi="Times"/>
              </w:rPr>
            </w:pPr>
            <w:r w:rsidRPr="00CC75FD">
              <w:rPr>
                <w:rFonts w:ascii="Times" w:hAnsi="Times"/>
                <w:sz w:val="22"/>
                <w:szCs w:val="22"/>
              </w:rPr>
              <w:t>10.77</w:t>
            </w:r>
          </w:p>
        </w:tc>
        <w:tc>
          <w:tcPr>
            <w:tcW w:w="831" w:type="dxa"/>
            <w:gridSpan w:val="2"/>
            <w:tcBorders>
              <w:top w:val="nil"/>
              <w:left w:val="nil"/>
              <w:bottom w:val="nil"/>
              <w:right w:val="nil"/>
            </w:tcBorders>
            <w:noWrap/>
            <w:vAlign w:val="center"/>
          </w:tcPr>
          <w:p w14:paraId="2D626338" w14:textId="77777777" w:rsidR="00AC607F" w:rsidRPr="00CC75FD" w:rsidRDefault="00AC607F" w:rsidP="00CC75FD">
            <w:pPr>
              <w:jc w:val="center"/>
              <w:rPr>
                <w:rFonts w:ascii="Times" w:hAnsi="Times"/>
              </w:rPr>
            </w:pPr>
            <w:r w:rsidRPr="00CC75FD">
              <w:rPr>
                <w:rFonts w:ascii="Times" w:hAnsi="Times"/>
                <w:sz w:val="22"/>
                <w:szCs w:val="22"/>
              </w:rPr>
              <w:t>17</w:t>
            </w:r>
          </w:p>
        </w:tc>
        <w:tc>
          <w:tcPr>
            <w:tcW w:w="1293" w:type="dxa"/>
            <w:gridSpan w:val="6"/>
            <w:tcBorders>
              <w:top w:val="nil"/>
              <w:left w:val="nil"/>
              <w:bottom w:val="nil"/>
              <w:right w:val="nil"/>
            </w:tcBorders>
            <w:noWrap/>
            <w:vAlign w:val="center"/>
          </w:tcPr>
          <w:p w14:paraId="32852E97" w14:textId="77777777" w:rsidR="00AC607F" w:rsidRPr="00CC75FD" w:rsidRDefault="00AC607F" w:rsidP="00CC75FD">
            <w:pPr>
              <w:jc w:val="center"/>
              <w:rPr>
                <w:rFonts w:ascii="Times" w:hAnsi="Times"/>
              </w:rPr>
            </w:pPr>
            <w:r w:rsidRPr="00CC75FD">
              <w:rPr>
                <w:rFonts w:ascii="Times" w:hAnsi="Times"/>
                <w:sz w:val="22"/>
                <w:szCs w:val="22"/>
              </w:rPr>
              <w:t>65</w:t>
            </w:r>
          </w:p>
        </w:tc>
      </w:tr>
      <w:tr w:rsidR="00AC607F" w:rsidRPr="00CC75FD" w14:paraId="6B639A07" w14:textId="77777777" w:rsidTr="00CC75FD">
        <w:trPr>
          <w:trHeight w:hRule="exact" w:val="346"/>
        </w:trPr>
        <w:tc>
          <w:tcPr>
            <w:tcW w:w="5375" w:type="dxa"/>
            <w:tcBorders>
              <w:top w:val="nil"/>
              <w:left w:val="nil"/>
              <w:bottom w:val="nil"/>
              <w:right w:val="nil"/>
            </w:tcBorders>
            <w:noWrap/>
            <w:vAlign w:val="center"/>
          </w:tcPr>
          <w:p w14:paraId="098B9B67" w14:textId="77777777" w:rsidR="00AC607F" w:rsidRPr="00CC75FD" w:rsidRDefault="00AC607F" w:rsidP="00CC75FD">
            <w:pPr>
              <w:rPr>
                <w:rFonts w:ascii="Times" w:hAnsi="Times"/>
              </w:rPr>
            </w:pPr>
            <w:r w:rsidRPr="00CC75FD">
              <w:rPr>
                <w:rFonts w:ascii="Times" w:hAnsi="Times"/>
                <w:sz w:val="22"/>
                <w:szCs w:val="22"/>
              </w:rPr>
              <w:t>Age at marriage</w:t>
            </w:r>
          </w:p>
        </w:tc>
        <w:tc>
          <w:tcPr>
            <w:tcW w:w="1016" w:type="dxa"/>
            <w:tcBorders>
              <w:top w:val="nil"/>
              <w:left w:val="nil"/>
              <w:bottom w:val="nil"/>
              <w:right w:val="nil"/>
            </w:tcBorders>
            <w:noWrap/>
            <w:vAlign w:val="center"/>
          </w:tcPr>
          <w:p w14:paraId="4BD56BAD" w14:textId="77777777" w:rsidR="00AC607F" w:rsidRPr="00CC75FD" w:rsidRDefault="00AC607F" w:rsidP="00CC75FD">
            <w:pPr>
              <w:jc w:val="center"/>
              <w:rPr>
                <w:rFonts w:ascii="Times" w:hAnsi="Times"/>
              </w:rPr>
            </w:pPr>
            <w:r w:rsidRPr="00CC75FD">
              <w:rPr>
                <w:rFonts w:ascii="Times" w:hAnsi="Times"/>
                <w:sz w:val="22"/>
                <w:szCs w:val="22"/>
              </w:rPr>
              <w:t>22.54</w:t>
            </w:r>
          </w:p>
        </w:tc>
        <w:tc>
          <w:tcPr>
            <w:tcW w:w="1016" w:type="dxa"/>
            <w:gridSpan w:val="2"/>
            <w:tcBorders>
              <w:top w:val="nil"/>
              <w:left w:val="nil"/>
              <w:bottom w:val="nil"/>
              <w:right w:val="nil"/>
            </w:tcBorders>
            <w:noWrap/>
            <w:vAlign w:val="center"/>
          </w:tcPr>
          <w:p w14:paraId="55909A99" w14:textId="77777777" w:rsidR="00AC607F" w:rsidRPr="00CC75FD" w:rsidRDefault="00AC607F" w:rsidP="00CC75FD">
            <w:pPr>
              <w:jc w:val="center"/>
              <w:rPr>
                <w:rFonts w:ascii="Times" w:hAnsi="Times"/>
              </w:rPr>
            </w:pPr>
            <w:r w:rsidRPr="00CC75FD">
              <w:rPr>
                <w:rFonts w:ascii="Times" w:hAnsi="Times"/>
                <w:sz w:val="22"/>
                <w:szCs w:val="22"/>
              </w:rPr>
              <w:t>4.12</w:t>
            </w:r>
          </w:p>
        </w:tc>
        <w:tc>
          <w:tcPr>
            <w:tcW w:w="831" w:type="dxa"/>
            <w:gridSpan w:val="2"/>
            <w:tcBorders>
              <w:top w:val="nil"/>
              <w:left w:val="nil"/>
              <w:bottom w:val="nil"/>
              <w:right w:val="nil"/>
            </w:tcBorders>
            <w:noWrap/>
            <w:vAlign w:val="center"/>
          </w:tcPr>
          <w:p w14:paraId="2787B5C0" w14:textId="77777777" w:rsidR="00AC607F" w:rsidRPr="00CC75FD" w:rsidRDefault="00AC607F" w:rsidP="00CC75FD">
            <w:pPr>
              <w:jc w:val="center"/>
              <w:rPr>
                <w:rFonts w:ascii="Times" w:hAnsi="Times"/>
              </w:rPr>
            </w:pPr>
            <w:r w:rsidRPr="00CC75FD">
              <w:rPr>
                <w:rFonts w:ascii="Times" w:hAnsi="Times"/>
                <w:sz w:val="22"/>
                <w:szCs w:val="22"/>
              </w:rPr>
              <w:t>11</w:t>
            </w:r>
          </w:p>
        </w:tc>
        <w:tc>
          <w:tcPr>
            <w:tcW w:w="1293" w:type="dxa"/>
            <w:gridSpan w:val="6"/>
            <w:tcBorders>
              <w:top w:val="nil"/>
              <w:left w:val="nil"/>
              <w:bottom w:val="nil"/>
              <w:right w:val="nil"/>
            </w:tcBorders>
            <w:noWrap/>
            <w:vAlign w:val="center"/>
          </w:tcPr>
          <w:p w14:paraId="1C545C3F" w14:textId="77777777" w:rsidR="00AC607F" w:rsidRPr="00CC75FD" w:rsidRDefault="00AC607F" w:rsidP="00CC75FD">
            <w:pPr>
              <w:jc w:val="center"/>
              <w:rPr>
                <w:rFonts w:ascii="Times" w:hAnsi="Times"/>
              </w:rPr>
            </w:pPr>
            <w:r w:rsidRPr="00CC75FD">
              <w:rPr>
                <w:rFonts w:ascii="Times" w:hAnsi="Times"/>
                <w:sz w:val="22"/>
                <w:szCs w:val="22"/>
              </w:rPr>
              <w:t>53</w:t>
            </w:r>
          </w:p>
        </w:tc>
      </w:tr>
      <w:tr w:rsidR="00AC607F" w:rsidRPr="00CC75FD" w14:paraId="363E5C9F" w14:textId="77777777" w:rsidTr="00CC75FD">
        <w:trPr>
          <w:trHeight w:hRule="exact" w:val="346"/>
        </w:trPr>
        <w:tc>
          <w:tcPr>
            <w:tcW w:w="5375" w:type="dxa"/>
            <w:tcBorders>
              <w:top w:val="nil"/>
              <w:left w:val="nil"/>
              <w:bottom w:val="nil"/>
              <w:right w:val="nil"/>
            </w:tcBorders>
            <w:noWrap/>
            <w:vAlign w:val="center"/>
          </w:tcPr>
          <w:p w14:paraId="6718E0C6" w14:textId="77777777" w:rsidR="00AC607F" w:rsidRPr="00CC75FD" w:rsidRDefault="00AC607F" w:rsidP="00CC75FD">
            <w:pPr>
              <w:rPr>
                <w:rFonts w:ascii="Times" w:hAnsi="Times"/>
              </w:rPr>
            </w:pPr>
            <w:r w:rsidRPr="00CC75FD">
              <w:rPr>
                <w:rFonts w:ascii="Times" w:hAnsi="Times"/>
                <w:sz w:val="22"/>
                <w:szCs w:val="22"/>
              </w:rPr>
              <w:t>Proportion of married in or before 1960</w:t>
            </w:r>
          </w:p>
        </w:tc>
        <w:tc>
          <w:tcPr>
            <w:tcW w:w="1016" w:type="dxa"/>
            <w:tcBorders>
              <w:top w:val="nil"/>
              <w:left w:val="nil"/>
              <w:bottom w:val="nil"/>
              <w:right w:val="nil"/>
            </w:tcBorders>
            <w:noWrap/>
            <w:vAlign w:val="center"/>
          </w:tcPr>
          <w:p w14:paraId="4073EADD" w14:textId="77777777" w:rsidR="00AC607F" w:rsidRPr="00CC75FD" w:rsidRDefault="00AC607F" w:rsidP="00CC75FD">
            <w:pPr>
              <w:jc w:val="center"/>
              <w:rPr>
                <w:rFonts w:ascii="Times" w:hAnsi="Times"/>
              </w:rPr>
            </w:pPr>
            <w:r w:rsidRPr="00CC75FD">
              <w:rPr>
                <w:rFonts w:ascii="Times" w:hAnsi="Times"/>
                <w:sz w:val="22"/>
                <w:szCs w:val="22"/>
              </w:rPr>
              <w:t>0.10</w:t>
            </w:r>
          </w:p>
        </w:tc>
        <w:tc>
          <w:tcPr>
            <w:tcW w:w="1016" w:type="dxa"/>
            <w:gridSpan w:val="2"/>
            <w:tcBorders>
              <w:top w:val="nil"/>
              <w:left w:val="nil"/>
              <w:bottom w:val="nil"/>
              <w:right w:val="nil"/>
            </w:tcBorders>
            <w:noWrap/>
            <w:vAlign w:val="center"/>
          </w:tcPr>
          <w:p w14:paraId="3A05FF72" w14:textId="77777777" w:rsidR="00AC607F" w:rsidRPr="00CC75FD" w:rsidRDefault="00AC607F" w:rsidP="00CC75FD">
            <w:pPr>
              <w:jc w:val="center"/>
              <w:rPr>
                <w:rFonts w:ascii="Times" w:hAnsi="Times"/>
              </w:rPr>
            </w:pPr>
            <w:r w:rsidRPr="00CC75FD">
              <w:rPr>
                <w:rFonts w:ascii="Times" w:hAnsi="Times"/>
                <w:sz w:val="22"/>
                <w:szCs w:val="22"/>
              </w:rPr>
              <w:t>0.30</w:t>
            </w:r>
          </w:p>
        </w:tc>
        <w:tc>
          <w:tcPr>
            <w:tcW w:w="831" w:type="dxa"/>
            <w:gridSpan w:val="2"/>
            <w:tcBorders>
              <w:top w:val="nil"/>
              <w:left w:val="nil"/>
              <w:bottom w:val="nil"/>
              <w:right w:val="nil"/>
            </w:tcBorders>
            <w:noWrap/>
            <w:vAlign w:val="center"/>
          </w:tcPr>
          <w:p w14:paraId="1325861E" w14:textId="77777777" w:rsidR="00AC607F" w:rsidRPr="00CC75FD" w:rsidRDefault="00AC607F" w:rsidP="00CC75FD">
            <w:pPr>
              <w:jc w:val="center"/>
              <w:rPr>
                <w:rFonts w:ascii="Times" w:hAnsi="Times"/>
              </w:rPr>
            </w:pPr>
            <w:r w:rsidRPr="00CC75FD">
              <w:rPr>
                <w:rFonts w:ascii="Times" w:hAnsi="Times"/>
                <w:sz w:val="22"/>
                <w:szCs w:val="22"/>
              </w:rPr>
              <w:t>0</w:t>
            </w:r>
          </w:p>
        </w:tc>
        <w:tc>
          <w:tcPr>
            <w:tcW w:w="1293" w:type="dxa"/>
            <w:gridSpan w:val="6"/>
            <w:tcBorders>
              <w:top w:val="nil"/>
              <w:left w:val="nil"/>
              <w:bottom w:val="nil"/>
              <w:right w:val="nil"/>
            </w:tcBorders>
            <w:noWrap/>
            <w:vAlign w:val="center"/>
          </w:tcPr>
          <w:p w14:paraId="2196EE3D" w14:textId="77777777" w:rsidR="00AC607F" w:rsidRPr="00CC75FD" w:rsidRDefault="00AC607F" w:rsidP="00CC75FD">
            <w:pPr>
              <w:jc w:val="center"/>
              <w:rPr>
                <w:rFonts w:ascii="Times" w:hAnsi="Times"/>
              </w:rPr>
            </w:pPr>
            <w:r w:rsidRPr="00CC75FD">
              <w:rPr>
                <w:rFonts w:ascii="Times" w:hAnsi="Times"/>
                <w:sz w:val="22"/>
                <w:szCs w:val="22"/>
              </w:rPr>
              <w:t>1</w:t>
            </w:r>
          </w:p>
        </w:tc>
      </w:tr>
      <w:tr w:rsidR="00AC607F" w:rsidRPr="00CC75FD" w14:paraId="78E22C34" w14:textId="77777777" w:rsidTr="00CC75FD">
        <w:trPr>
          <w:trHeight w:hRule="exact" w:val="346"/>
        </w:trPr>
        <w:tc>
          <w:tcPr>
            <w:tcW w:w="5375" w:type="dxa"/>
            <w:tcBorders>
              <w:top w:val="nil"/>
              <w:left w:val="nil"/>
              <w:bottom w:val="nil"/>
              <w:right w:val="nil"/>
            </w:tcBorders>
            <w:noWrap/>
            <w:vAlign w:val="center"/>
          </w:tcPr>
          <w:p w14:paraId="11741E06" w14:textId="77777777" w:rsidR="00AC607F" w:rsidRPr="00CC75FD" w:rsidRDefault="00AC607F" w:rsidP="00CC75FD">
            <w:pPr>
              <w:rPr>
                <w:rFonts w:ascii="Times" w:hAnsi="Times"/>
              </w:rPr>
            </w:pPr>
            <w:r w:rsidRPr="00CC75FD">
              <w:rPr>
                <w:rFonts w:ascii="Times" w:hAnsi="Times"/>
                <w:sz w:val="22"/>
                <w:szCs w:val="22"/>
              </w:rPr>
              <w:t xml:space="preserve">Number of siblings </w:t>
            </w:r>
          </w:p>
        </w:tc>
        <w:tc>
          <w:tcPr>
            <w:tcW w:w="1016" w:type="dxa"/>
            <w:tcBorders>
              <w:top w:val="nil"/>
              <w:left w:val="nil"/>
              <w:bottom w:val="nil"/>
              <w:right w:val="nil"/>
            </w:tcBorders>
            <w:noWrap/>
            <w:vAlign w:val="center"/>
          </w:tcPr>
          <w:p w14:paraId="2EB092FD" w14:textId="77777777" w:rsidR="00AC607F" w:rsidRPr="00CC75FD" w:rsidRDefault="00AC607F" w:rsidP="00CC75FD">
            <w:pPr>
              <w:jc w:val="center"/>
              <w:rPr>
                <w:rFonts w:ascii="Times" w:hAnsi="Times"/>
              </w:rPr>
            </w:pPr>
            <w:r w:rsidRPr="00CC75FD">
              <w:rPr>
                <w:rFonts w:ascii="Times" w:hAnsi="Times"/>
                <w:sz w:val="22"/>
                <w:szCs w:val="22"/>
              </w:rPr>
              <w:t>5.02</w:t>
            </w:r>
          </w:p>
        </w:tc>
        <w:tc>
          <w:tcPr>
            <w:tcW w:w="1016" w:type="dxa"/>
            <w:gridSpan w:val="2"/>
            <w:tcBorders>
              <w:top w:val="nil"/>
              <w:left w:val="nil"/>
              <w:bottom w:val="nil"/>
              <w:right w:val="nil"/>
            </w:tcBorders>
            <w:noWrap/>
            <w:vAlign w:val="center"/>
          </w:tcPr>
          <w:p w14:paraId="4703C056" w14:textId="77777777" w:rsidR="00AC607F" w:rsidRPr="00CC75FD" w:rsidRDefault="00AC607F" w:rsidP="00CC75FD">
            <w:pPr>
              <w:jc w:val="center"/>
              <w:rPr>
                <w:rFonts w:ascii="Times" w:hAnsi="Times"/>
              </w:rPr>
            </w:pPr>
            <w:r w:rsidRPr="00CC75FD">
              <w:rPr>
                <w:rFonts w:ascii="Times" w:hAnsi="Times"/>
                <w:sz w:val="22"/>
                <w:szCs w:val="22"/>
              </w:rPr>
              <w:t>2.16</w:t>
            </w:r>
          </w:p>
        </w:tc>
        <w:tc>
          <w:tcPr>
            <w:tcW w:w="831" w:type="dxa"/>
            <w:gridSpan w:val="2"/>
            <w:tcBorders>
              <w:top w:val="nil"/>
              <w:left w:val="nil"/>
              <w:bottom w:val="nil"/>
              <w:right w:val="nil"/>
            </w:tcBorders>
            <w:noWrap/>
            <w:vAlign w:val="center"/>
          </w:tcPr>
          <w:p w14:paraId="75F68791" w14:textId="77777777" w:rsidR="00AC607F" w:rsidRPr="00CC75FD" w:rsidRDefault="00AC607F" w:rsidP="00CC75FD">
            <w:pPr>
              <w:jc w:val="center"/>
              <w:rPr>
                <w:rFonts w:ascii="Times" w:hAnsi="Times"/>
              </w:rPr>
            </w:pPr>
            <w:r w:rsidRPr="00CC75FD">
              <w:rPr>
                <w:rFonts w:ascii="Times" w:hAnsi="Times"/>
                <w:sz w:val="22"/>
                <w:szCs w:val="22"/>
              </w:rPr>
              <w:t>0</w:t>
            </w:r>
          </w:p>
        </w:tc>
        <w:tc>
          <w:tcPr>
            <w:tcW w:w="1293" w:type="dxa"/>
            <w:gridSpan w:val="6"/>
            <w:tcBorders>
              <w:top w:val="nil"/>
              <w:left w:val="nil"/>
              <w:bottom w:val="nil"/>
              <w:right w:val="nil"/>
            </w:tcBorders>
            <w:noWrap/>
            <w:vAlign w:val="center"/>
          </w:tcPr>
          <w:p w14:paraId="0DBBCE33" w14:textId="77777777" w:rsidR="00AC607F" w:rsidRPr="00CC75FD" w:rsidRDefault="00AC607F" w:rsidP="00CC75FD">
            <w:pPr>
              <w:jc w:val="center"/>
              <w:rPr>
                <w:rFonts w:ascii="Times" w:hAnsi="Times"/>
              </w:rPr>
            </w:pPr>
            <w:r w:rsidRPr="00CC75FD">
              <w:rPr>
                <w:rFonts w:ascii="Times" w:hAnsi="Times"/>
                <w:sz w:val="22"/>
                <w:szCs w:val="22"/>
              </w:rPr>
              <w:t>11</w:t>
            </w:r>
          </w:p>
        </w:tc>
      </w:tr>
      <w:tr w:rsidR="00AC607F" w:rsidRPr="00CC75FD" w14:paraId="751F015F" w14:textId="77777777" w:rsidTr="00CC75FD">
        <w:trPr>
          <w:trHeight w:hRule="exact" w:val="346"/>
        </w:trPr>
        <w:tc>
          <w:tcPr>
            <w:tcW w:w="5375" w:type="dxa"/>
            <w:tcBorders>
              <w:top w:val="nil"/>
              <w:left w:val="nil"/>
              <w:bottom w:val="nil"/>
              <w:right w:val="nil"/>
            </w:tcBorders>
            <w:noWrap/>
            <w:vAlign w:val="center"/>
          </w:tcPr>
          <w:p w14:paraId="17C6B124" w14:textId="77777777" w:rsidR="00AC607F" w:rsidRPr="00CC75FD" w:rsidRDefault="00AC607F" w:rsidP="00CC75FD">
            <w:pPr>
              <w:rPr>
                <w:rFonts w:ascii="Times" w:hAnsi="Times"/>
              </w:rPr>
            </w:pPr>
            <w:r w:rsidRPr="00CC75FD">
              <w:rPr>
                <w:rFonts w:ascii="Times" w:hAnsi="Times"/>
                <w:sz w:val="22"/>
                <w:szCs w:val="22"/>
              </w:rPr>
              <w:t xml:space="preserve">Has no religion </w:t>
            </w:r>
          </w:p>
        </w:tc>
        <w:tc>
          <w:tcPr>
            <w:tcW w:w="1016" w:type="dxa"/>
            <w:tcBorders>
              <w:top w:val="nil"/>
              <w:left w:val="nil"/>
              <w:bottom w:val="nil"/>
              <w:right w:val="nil"/>
            </w:tcBorders>
            <w:noWrap/>
            <w:vAlign w:val="center"/>
          </w:tcPr>
          <w:p w14:paraId="3C867B6F" w14:textId="77777777" w:rsidR="00AC607F" w:rsidRPr="00CC75FD" w:rsidRDefault="00AC607F" w:rsidP="00CC75FD">
            <w:pPr>
              <w:jc w:val="center"/>
              <w:rPr>
                <w:rFonts w:ascii="Times" w:hAnsi="Times"/>
              </w:rPr>
            </w:pPr>
            <w:r w:rsidRPr="00CC75FD">
              <w:rPr>
                <w:rFonts w:ascii="Times" w:hAnsi="Times"/>
                <w:sz w:val="22"/>
                <w:szCs w:val="22"/>
              </w:rPr>
              <w:t>0.63</w:t>
            </w:r>
          </w:p>
        </w:tc>
        <w:tc>
          <w:tcPr>
            <w:tcW w:w="1016" w:type="dxa"/>
            <w:gridSpan w:val="2"/>
            <w:tcBorders>
              <w:top w:val="nil"/>
              <w:left w:val="nil"/>
              <w:bottom w:val="nil"/>
              <w:right w:val="nil"/>
            </w:tcBorders>
            <w:noWrap/>
            <w:vAlign w:val="center"/>
          </w:tcPr>
          <w:p w14:paraId="0E3A247F" w14:textId="77777777" w:rsidR="00AC607F" w:rsidRPr="00CC75FD" w:rsidRDefault="00AC607F" w:rsidP="00CC75FD">
            <w:pPr>
              <w:jc w:val="center"/>
              <w:rPr>
                <w:rFonts w:ascii="Times" w:hAnsi="Times"/>
              </w:rPr>
            </w:pPr>
            <w:r w:rsidRPr="00CC75FD">
              <w:rPr>
                <w:rFonts w:ascii="Times" w:hAnsi="Times"/>
                <w:sz w:val="22"/>
                <w:szCs w:val="22"/>
              </w:rPr>
              <w:t>0.48</w:t>
            </w:r>
          </w:p>
        </w:tc>
        <w:tc>
          <w:tcPr>
            <w:tcW w:w="831" w:type="dxa"/>
            <w:gridSpan w:val="2"/>
            <w:tcBorders>
              <w:top w:val="nil"/>
              <w:left w:val="nil"/>
              <w:bottom w:val="nil"/>
              <w:right w:val="nil"/>
            </w:tcBorders>
            <w:noWrap/>
            <w:vAlign w:val="center"/>
          </w:tcPr>
          <w:p w14:paraId="6796E770" w14:textId="77777777" w:rsidR="00AC607F" w:rsidRPr="00CC75FD" w:rsidRDefault="00AC607F" w:rsidP="00CC75FD">
            <w:pPr>
              <w:jc w:val="center"/>
              <w:rPr>
                <w:rFonts w:ascii="Times" w:hAnsi="Times"/>
              </w:rPr>
            </w:pPr>
            <w:r w:rsidRPr="00CC75FD">
              <w:rPr>
                <w:rFonts w:ascii="Times" w:hAnsi="Times"/>
                <w:sz w:val="22"/>
                <w:szCs w:val="22"/>
              </w:rPr>
              <w:t>0</w:t>
            </w:r>
          </w:p>
        </w:tc>
        <w:tc>
          <w:tcPr>
            <w:tcW w:w="1293" w:type="dxa"/>
            <w:gridSpan w:val="6"/>
            <w:tcBorders>
              <w:top w:val="nil"/>
              <w:left w:val="nil"/>
              <w:bottom w:val="nil"/>
              <w:right w:val="nil"/>
            </w:tcBorders>
            <w:noWrap/>
            <w:vAlign w:val="center"/>
          </w:tcPr>
          <w:p w14:paraId="2339A295" w14:textId="77777777" w:rsidR="00AC607F" w:rsidRPr="00CC75FD" w:rsidRDefault="00AC607F" w:rsidP="00CC75FD">
            <w:pPr>
              <w:jc w:val="center"/>
              <w:rPr>
                <w:rFonts w:ascii="Times" w:hAnsi="Times"/>
              </w:rPr>
            </w:pPr>
            <w:r w:rsidRPr="00CC75FD">
              <w:rPr>
                <w:rFonts w:ascii="Times" w:hAnsi="Times"/>
                <w:sz w:val="22"/>
                <w:szCs w:val="22"/>
              </w:rPr>
              <w:t>1</w:t>
            </w:r>
          </w:p>
        </w:tc>
      </w:tr>
      <w:tr w:rsidR="00AC607F" w:rsidRPr="00CC75FD" w14:paraId="544ED07B" w14:textId="77777777" w:rsidTr="00CC75FD">
        <w:trPr>
          <w:trHeight w:hRule="exact" w:val="346"/>
        </w:trPr>
        <w:tc>
          <w:tcPr>
            <w:tcW w:w="5375" w:type="dxa"/>
            <w:tcBorders>
              <w:top w:val="nil"/>
              <w:left w:val="nil"/>
              <w:bottom w:val="nil"/>
              <w:right w:val="nil"/>
            </w:tcBorders>
            <w:noWrap/>
            <w:vAlign w:val="center"/>
          </w:tcPr>
          <w:p w14:paraId="41849226" w14:textId="77777777" w:rsidR="00AC607F" w:rsidRPr="00CC75FD" w:rsidRDefault="00AC607F" w:rsidP="00CC75FD">
            <w:pPr>
              <w:rPr>
                <w:rFonts w:ascii="Times" w:hAnsi="Times"/>
              </w:rPr>
            </w:pPr>
            <w:r w:rsidRPr="00CC75FD">
              <w:rPr>
                <w:rFonts w:ascii="Times" w:hAnsi="Times"/>
                <w:sz w:val="22"/>
                <w:szCs w:val="22"/>
              </w:rPr>
              <w:t xml:space="preserve">Met spouse in school </w:t>
            </w:r>
          </w:p>
        </w:tc>
        <w:tc>
          <w:tcPr>
            <w:tcW w:w="1016" w:type="dxa"/>
            <w:tcBorders>
              <w:top w:val="nil"/>
              <w:left w:val="nil"/>
              <w:bottom w:val="nil"/>
              <w:right w:val="nil"/>
            </w:tcBorders>
            <w:noWrap/>
            <w:vAlign w:val="center"/>
          </w:tcPr>
          <w:p w14:paraId="15E7805E" w14:textId="77777777" w:rsidR="00AC607F" w:rsidRPr="00CC75FD" w:rsidRDefault="00AC607F" w:rsidP="00CC75FD">
            <w:pPr>
              <w:jc w:val="center"/>
              <w:rPr>
                <w:rFonts w:ascii="Times" w:hAnsi="Times"/>
              </w:rPr>
            </w:pPr>
            <w:r w:rsidRPr="00CC75FD">
              <w:rPr>
                <w:rFonts w:ascii="Times" w:hAnsi="Times"/>
                <w:sz w:val="22"/>
                <w:szCs w:val="22"/>
              </w:rPr>
              <w:t>0.04</w:t>
            </w:r>
          </w:p>
        </w:tc>
        <w:tc>
          <w:tcPr>
            <w:tcW w:w="1016" w:type="dxa"/>
            <w:gridSpan w:val="2"/>
            <w:tcBorders>
              <w:top w:val="nil"/>
              <w:left w:val="nil"/>
              <w:bottom w:val="nil"/>
              <w:right w:val="nil"/>
            </w:tcBorders>
            <w:noWrap/>
            <w:vAlign w:val="center"/>
          </w:tcPr>
          <w:p w14:paraId="6D345157" w14:textId="77777777" w:rsidR="00AC607F" w:rsidRPr="00CC75FD" w:rsidRDefault="00AC607F" w:rsidP="00CC75FD">
            <w:pPr>
              <w:jc w:val="center"/>
              <w:rPr>
                <w:rFonts w:ascii="Times" w:hAnsi="Times"/>
              </w:rPr>
            </w:pPr>
            <w:r w:rsidRPr="00CC75FD">
              <w:rPr>
                <w:rFonts w:ascii="Times" w:hAnsi="Times"/>
                <w:sz w:val="22"/>
                <w:szCs w:val="22"/>
              </w:rPr>
              <w:t>0.19</w:t>
            </w:r>
          </w:p>
        </w:tc>
        <w:tc>
          <w:tcPr>
            <w:tcW w:w="831" w:type="dxa"/>
            <w:gridSpan w:val="2"/>
            <w:tcBorders>
              <w:top w:val="nil"/>
              <w:left w:val="nil"/>
              <w:bottom w:val="nil"/>
              <w:right w:val="nil"/>
            </w:tcBorders>
            <w:noWrap/>
            <w:vAlign w:val="center"/>
          </w:tcPr>
          <w:p w14:paraId="0B21637B" w14:textId="77777777" w:rsidR="00AC607F" w:rsidRPr="00CC75FD" w:rsidRDefault="00AC607F" w:rsidP="00CC75FD">
            <w:pPr>
              <w:jc w:val="center"/>
              <w:rPr>
                <w:rFonts w:ascii="Times" w:hAnsi="Times"/>
              </w:rPr>
            </w:pPr>
            <w:r w:rsidRPr="00CC75FD">
              <w:rPr>
                <w:rFonts w:ascii="Times" w:hAnsi="Times"/>
                <w:sz w:val="22"/>
                <w:szCs w:val="22"/>
              </w:rPr>
              <w:t>0</w:t>
            </w:r>
          </w:p>
        </w:tc>
        <w:tc>
          <w:tcPr>
            <w:tcW w:w="1293" w:type="dxa"/>
            <w:gridSpan w:val="6"/>
            <w:tcBorders>
              <w:top w:val="nil"/>
              <w:left w:val="nil"/>
              <w:bottom w:val="nil"/>
              <w:right w:val="nil"/>
            </w:tcBorders>
            <w:noWrap/>
            <w:vAlign w:val="center"/>
          </w:tcPr>
          <w:p w14:paraId="1AF21651" w14:textId="77777777" w:rsidR="00AC607F" w:rsidRPr="00CC75FD" w:rsidRDefault="00AC607F" w:rsidP="00CC75FD">
            <w:pPr>
              <w:jc w:val="center"/>
              <w:rPr>
                <w:rFonts w:ascii="Times" w:hAnsi="Times"/>
              </w:rPr>
            </w:pPr>
            <w:r w:rsidRPr="00CC75FD">
              <w:rPr>
                <w:rFonts w:ascii="Times" w:hAnsi="Times"/>
                <w:sz w:val="22"/>
                <w:szCs w:val="22"/>
              </w:rPr>
              <w:t>1</w:t>
            </w:r>
          </w:p>
        </w:tc>
      </w:tr>
      <w:tr w:rsidR="00AC607F" w:rsidRPr="00CC75FD" w14:paraId="4D54DA19" w14:textId="77777777" w:rsidTr="00CC75FD">
        <w:trPr>
          <w:trHeight w:hRule="exact" w:val="346"/>
        </w:trPr>
        <w:tc>
          <w:tcPr>
            <w:tcW w:w="5375" w:type="dxa"/>
            <w:tcBorders>
              <w:top w:val="nil"/>
              <w:left w:val="nil"/>
              <w:bottom w:val="nil"/>
              <w:right w:val="nil"/>
            </w:tcBorders>
            <w:noWrap/>
            <w:vAlign w:val="center"/>
          </w:tcPr>
          <w:p w14:paraId="6EA0DB38" w14:textId="77777777" w:rsidR="00AC607F" w:rsidRPr="00CC75FD" w:rsidRDefault="00AC607F" w:rsidP="00CC75FD">
            <w:pPr>
              <w:rPr>
                <w:rFonts w:ascii="Times" w:hAnsi="Times"/>
              </w:rPr>
            </w:pPr>
            <w:r w:rsidRPr="00CC75FD">
              <w:rPr>
                <w:rFonts w:ascii="Times" w:hAnsi="Times"/>
                <w:sz w:val="22"/>
                <w:szCs w:val="22"/>
              </w:rPr>
              <w:t xml:space="preserve">Male </w:t>
            </w:r>
          </w:p>
        </w:tc>
        <w:tc>
          <w:tcPr>
            <w:tcW w:w="1016" w:type="dxa"/>
            <w:tcBorders>
              <w:top w:val="nil"/>
              <w:left w:val="nil"/>
              <w:bottom w:val="nil"/>
              <w:right w:val="nil"/>
            </w:tcBorders>
            <w:noWrap/>
            <w:vAlign w:val="center"/>
          </w:tcPr>
          <w:p w14:paraId="2C06D9B3" w14:textId="77777777" w:rsidR="00AC607F" w:rsidRPr="00CC75FD" w:rsidRDefault="00AC607F" w:rsidP="00CC75FD">
            <w:pPr>
              <w:jc w:val="center"/>
              <w:rPr>
                <w:rFonts w:ascii="Times" w:hAnsi="Times"/>
              </w:rPr>
            </w:pPr>
            <w:r w:rsidRPr="00CC75FD">
              <w:rPr>
                <w:rFonts w:ascii="Times" w:hAnsi="Times"/>
                <w:sz w:val="22"/>
                <w:szCs w:val="22"/>
              </w:rPr>
              <w:t>0.47</w:t>
            </w:r>
          </w:p>
        </w:tc>
        <w:tc>
          <w:tcPr>
            <w:tcW w:w="1016" w:type="dxa"/>
            <w:gridSpan w:val="2"/>
            <w:tcBorders>
              <w:top w:val="nil"/>
              <w:left w:val="nil"/>
              <w:bottom w:val="nil"/>
              <w:right w:val="nil"/>
            </w:tcBorders>
            <w:noWrap/>
            <w:vAlign w:val="center"/>
          </w:tcPr>
          <w:p w14:paraId="1DDA604D" w14:textId="77777777" w:rsidR="00AC607F" w:rsidRPr="00CC75FD" w:rsidRDefault="00AC607F" w:rsidP="00CC75FD">
            <w:pPr>
              <w:jc w:val="center"/>
              <w:rPr>
                <w:rFonts w:ascii="Times" w:hAnsi="Times"/>
              </w:rPr>
            </w:pPr>
            <w:r w:rsidRPr="00CC75FD">
              <w:rPr>
                <w:rFonts w:ascii="Times" w:hAnsi="Times"/>
                <w:sz w:val="22"/>
                <w:szCs w:val="22"/>
              </w:rPr>
              <w:t>0.5</w:t>
            </w:r>
          </w:p>
        </w:tc>
        <w:tc>
          <w:tcPr>
            <w:tcW w:w="831" w:type="dxa"/>
            <w:gridSpan w:val="2"/>
            <w:tcBorders>
              <w:top w:val="nil"/>
              <w:left w:val="nil"/>
              <w:bottom w:val="nil"/>
              <w:right w:val="nil"/>
            </w:tcBorders>
            <w:noWrap/>
            <w:vAlign w:val="center"/>
          </w:tcPr>
          <w:p w14:paraId="5DAD2D42" w14:textId="77777777" w:rsidR="00AC607F" w:rsidRPr="00CC75FD" w:rsidRDefault="00AC607F" w:rsidP="00CC75FD">
            <w:pPr>
              <w:jc w:val="center"/>
              <w:rPr>
                <w:rFonts w:ascii="Times" w:hAnsi="Times"/>
              </w:rPr>
            </w:pPr>
            <w:r w:rsidRPr="00CC75FD">
              <w:rPr>
                <w:rFonts w:ascii="Times" w:hAnsi="Times"/>
                <w:sz w:val="22"/>
                <w:szCs w:val="22"/>
              </w:rPr>
              <w:t>0</w:t>
            </w:r>
          </w:p>
        </w:tc>
        <w:tc>
          <w:tcPr>
            <w:tcW w:w="1293" w:type="dxa"/>
            <w:gridSpan w:val="6"/>
            <w:tcBorders>
              <w:top w:val="nil"/>
              <w:left w:val="nil"/>
              <w:bottom w:val="nil"/>
              <w:right w:val="nil"/>
            </w:tcBorders>
            <w:noWrap/>
            <w:vAlign w:val="center"/>
          </w:tcPr>
          <w:p w14:paraId="57AE1B29" w14:textId="77777777" w:rsidR="00AC607F" w:rsidRPr="00CC75FD" w:rsidRDefault="00AC607F" w:rsidP="00CC75FD">
            <w:pPr>
              <w:jc w:val="center"/>
              <w:rPr>
                <w:rFonts w:ascii="Times" w:hAnsi="Times"/>
              </w:rPr>
            </w:pPr>
            <w:r w:rsidRPr="00CC75FD">
              <w:rPr>
                <w:rFonts w:ascii="Times" w:hAnsi="Times"/>
                <w:sz w:val="22"/>
                <w:szCs w:val="22"/>
              </w:rPr>
              <w:t>1</w:t>
            </w:r>
          </w:p>
        </w:tc>
      </w:tr>
      <w:tr w:rsidR="00AC607F" w:rsidRPr="00CC75FD" w14:paraId="274FB918" w14:textId="77777777" w:rsidTr="00CC75FD">
        <w:trPr>
          <w:trHeight w:hRule="exact" w:val="346"/>
        </w:trPr>
        <w:tc>
          <w:tcPr>
            <w:tcW w:w="5375" w:type="dxa"/>
            <w:tcBorders>
              <w:top w:val="nil"/>
              <w:left w:val="nil"/>
              <w:bottom w:val="nil"/>
              <w:right w:val="nil"/>
            </w:tcBorders>
            <w:noWrap/>
            <w:vAlign w:val="center"/>
          </w:tcPr>
          <w:p w14:paraId="4B3FC1A1" w14:textId="77777777" w:rsidR="00AC607F" w:rsidRPr="00CC75FD" w:rsidRDefault="00AC607F" w:rsidP="00CC75FD">
            <w:pPr>
              <w:rPr>
                <w:rFonts w:ascii="Times" w:hAnsi="Times"/>
              </w:rPr>
            </w:pPr>
            <w:r w:rsidRPr="00CC75FD">
              <w:rPr>
                <w:rFonts w:ascii="Times" w:hAnsi="Times"/>
                <w:sz w:val="22"/>
                <w:szCs w:val="22"/>
              </w:rPr>
              <w:t xml:space="preserve">Father is Farmer </w:t>
            </w:r>
          </w:p>
        </w:tc>
        <w:tc>
          <w:tcPr>
            <w:tcW w:w="1016" w:type="dxa"/>
            <w:tcBorders>
              <w:top w:val="nil"/>
              <w:left w:val="nil"/>
              <w:bottom w:val="nil"/>
              <w:right w:val="nil"/>
            </w:tcBorders>
            <w:noWrap/>
            <w:vAlign w:val="center"/>
          </w:tcPr>
          <w:p w14:paraId="67F42171" w14:textId="77777777" w:rsidR="00AC607F" w:rsidRPr="00CC75FD" w:rsidRDefault="00AC607F" w:rsidP="00CC75FD">
            <w:pPr>
              <w:jc w:val="center"/>
              <w:rPr>
                <w:rFonts w:ascii="Times" w:hAnsi="Times"/>
              </w:rPr>
            </w:pPr>
            <w:r w:rsidRPr="00CC75FD">
              <w:rPr>
                <w:rFonts w:ascii="Times" w:hAnsi="Times"/>
                <w:sz w:val="22"/>
                <w:szCs w:val="22"/>
              </w:rPr>
              <w:t>0.67</w:t>
            </w:r>
          </w:p>
        </w:tc>
        <w:tc>
          <w:tcPr>
            <w:tcW w:w="1016" w:type="dxa"/>
            <w:gridSpan w:val="2"/>
            <w:tcBorders>
              <w:top w:val="nil"/>
              <w:left w:val="nil"/>
              <w:bottom w:val="nil"/>
              <w:right w:val="nil"/>
            </w:tcBorders>
            <w:noWrap/>
            <w:vAlign w:val="center"/>
          </w:tcPr>
          <w:p w14:paraId="1BB3D1BB" w14:textId="77777777" w:rsidR="00AC607F" w:rsidRPr="00CC75FD" w:rsidRDefault="00AC607F" w:rsidP="00CC75FD">
            <w:pPr>
              <w:jc w:val="center"/>
              <w:rPr>
                <w:rFonts w:ascii="Times" w:hAnsi="Times"/>
              </w:rPr>
            </w:pPr>
            <w:r w:rsidRPr="00CC75FD">
              <w:rPr>
                <w:rFonts w:ascii="Times" w:hAnsi="Times"/>
                <w:sz w:val="22"/>
                <w:szCs w:val="22"/>
              </w:rPr>
              <w:t>0.47</w:t>
            </w:r>
          </w:p>
        </w:tc>
        <w:tc>
          <w:tcPr>
            <w:tcW w:w="831" w:type="dxa"/>
            <w:gridSpan w:val="2"/>
            <w:tcBorders>
              <w:top w:val="nil"/>
              <w:left w:val="nil"/>
              <w:bottom w:val="nil"/>
              <w:right w:val="nil"/>
            </w:tcBorders>
            <w:noWrap/>
            <w:vAlign w:val="center"/>
          </w:tcPr>
          <w:p w14:paraId="5C81B911" w14:textId="77777777" w:rsidR="00AC607F" w:rsidRPr="00CC75FD" w:rsidRDefault="00AC607F" w:rsidP="00CC75FD">
            <w:pPr>
              <w:jc w:val="center"/>
              <w:rPr>
                <w:rFonts w:ascii="Times" w:hAnsi="Times"/>
              </w:rPr>
            </w:pPr>
            <w:r w:rsidRPr="00CC75FD">
              <w:rPr>
                <w:rFonts w:ascii="Times" w:hAnsi="Times"/>
                <w:sz w:val="22"/>
                <w:szCs w:val="22"/>
              </w:rPr>
              <w:t>0</w:t>
            </w:r>
          </w:p>
        </w:tc>
        <w:tc>
          <w:tcPr>
            <w:tcW w:w="1293" w:type="dxa"/>
            <w:gridSpan w:val="6"/>
            <w:tcBorders>
              <w:top w:val="nil"/>
              <w:left w:val="nil"/>
              <w:bottom w:val="nil"/>
              <w:right w:val="nil"/>
            </w:tcBorders>
            <w:noWrap/>
            <w:vAlign w:val="center"/>
          </w:tcPr>
          <w:p w14:paraId="77A59B9C" w14:textId="77777777" w:rsidR="00AC607F" w:rsidRPr="00CC75FD" w:rsidRDefault="00AC607F" w:rsidP="00CC75FD">
            <w:pPr>
              <w:jc w:val="center"/>
              <w:rPr>
                <w:rFonts w:ascii="Times" w:hAnsi="Times"/>
              </w:rPr>
            </w:pPr>
            <w:r w:rsidRPr="00CC75FD">
              <w:rPr>
                <w:rFonts w:ascii="Times" w:hAnsi="Times"/>
                <w:sz w:val="22"/>
                <w:szCs w:val="22"/>
              </w:rPr>
              <w:t>1</w:t>
            </w:r>
          </w:p>
        </w:tc>
      </w:tr>
      <w:tr w:rsidR="00AC607F" w:rsidRPr="00CC75FD" w14:paraId="54A60DEE" w14:textId="77777777" w:rsidTr="00CC75FD">
        <w:trPr>
          <w:trHeight w:hRule="exact" w:val="346"/>
        </w:trPr>
        <w:tc>
          <w:tcPr>
            <w:tcW w:w="5375" w:type="dxa"/>
            <w:tcBorders>
              <w:top w:val="nil"/>
              <w:left w:val="nil"/>
              <w:bottom w:val="nil"/>
              <w:right w:val="nil"/>
            </w:tcBorders>
            <w:noWrap/>
            <w:vAlign w:val="center"/>
          </w:tcPr>
          <w:p w14:paraId="387C864A" w14:textId="77777777" w:rsidR="00AC607F" w:rsidRPr="00CC75FD" w:rsidRDefault="00AC607F" w:rsidP="00CC75FD">
            <w:pPr>
              <w:rPr>
                <w:rFonts w:ascii="Times" w:hAnsi="Times"/>
              </w:rPr>
            </w:pPr>
            <w:r w:rsidRPr="00CC75FD">
              <w:rPr>
                <w:rFonts w:ascii="Times" w:hAnsi="Times"/>
                <w:sz w:val="22"/>
                <w:szCs w:val="22"/>
              </w:rPr>
              <w:t xml:space="preserve">Father is born </w:t>
            </w:r>
          </w:p>
        </w:tc>
        <w:tc>
          <w:tcPr>
            <w:tcW w:w="1016" w:type="dxa"/>
            <w:tcBorders>
              <w:top w:val="nil"/>
              <w:left w:val="nil"/>
              <w:bottom w:val="nil"/>
              <w:right w:val="nil"/>
            </w:tcBorders>
            <w:noWrap/>
            <w:vAlign w:val="center"/>
          </w:tcPr>
          <w:p w14:paraId="1C38A40B" w14:textId="77777777" w:rsidR="00AC607F" w:rsidRPr="00CC75FD" w:rsidRDefault="00AC607F" w:rsidP="00CC75FD">
            <w:pPr>
              <w:jc w:val="center"/>
              <w:rPr>
                <w:rFonts w:ascii="Times" w:hAnsi="Times"/>
              </w:rPr>
            </w:pPr>
            <w:r w:rsidRPr="00CC75FD">
              <w:rPr>
                <w:rFonts w:ascii="Times" w:hAnsi="Times"/>
                <w:sz w:val="22"/>
                <w:szCs w:val="22"/>
              </w:rPr>
              <w:t>0.52</w:t>
            </w:r>
          </w:p>
        </w:tc>
        <w:tc>
          <w:tcPr>
            <w:tcW w:w="1016" w:type="dxa"/>
            <w:gridSpan w:val="2"/>
            <w:tcBorders>
              <w:top w:val="nil"/>
              <w:left w:val="nil"/>
              <w:bottom w:val="nil"/>
              <w:right w:val="nil"/>
            </w:tcBorders>
            <w:noWrap/>
            <w:vAlign w:val="center"/>
          </w:tcPr>
          <w:p w14:paraId="43FA07B2" w14:textId="77777777" w:rsidR="00AC607F" w:rsidRPr="00CC75FD" w:rsidRDefault="00AC607F" w:rsidP="00CC75FD">
            <w:pPr>
              <w:jc w:val="center"/>
              <w:rPr>
                <w:rFonts w:ascii="Times" w:hAnsi="Times"/>
              </w:rPr>
            </w:pPr>
            <w:r w:rsidRPr="00CC75FD">
              <w:rPr>
                <w:rFonts w:ascii="Times" w:hAnsi="Times"/>
                <w:sz w:val="22"/>
                <w:szCs w:val="22"/>
              </w:rPr>
              <w:t>0.50</w:t>
            </w:r>
          </w:p>
        </w:tc>
        <w:tc>
          <w:tcPr>
            <w:tcW w:w="831" w:type="dxa"/>
            <w:gridSpan w:val="2"/>
            <w:tcBorders>
              <w:top w:val="nil"/>
              <w:left w:val="nil"/>
              <w:bottom w:val="nil"/>
              <w:right w:val="nil"/>
            </w:tcBorders>
            <w:noWrap/>
            <w:vAlign w:val="center"/>
          </w:tcPr>
          <w:p w14:paraId="6A061F5D" w14:textId="77777777" w:rsidR="00AC607F" w:rsidRPr="00CC75FD" w:rsidRDefault="00AC607F" w:rsidP="00CC75FD">
            <w:pPr>
              <w:jc w:val="center"/>
              <w:rPr>
                <w:rFonts w:ascii="Times" w:hAnsi="Times"/>
              </w:rPr>
            </w:pPr>
            <w:r w:rsidRPr="00CC75FD">
              <w:rPr>
                <w:rFonts w:ascii="Times" w:hAnsi="Times"/>
                <w:sz w:val="22"/>
                <w:szCs w:val="22"/>
              </w:rPr>
              <w:t>0</w:t>
            </w:r>
          </w:p>
        </w:tc>
        <w:tc>
          <w:tcPr>
            <w:tcW w:w="1293" w:type="dxa"/>
            <w:gridSpan w:val="6"/>
            <w:tcBorders>
              <w:top w:val="nil"/>
              <w:left w:val="nil"/>
              <w:bottom w:val="nil"/>
              <w:right w:val="nil"/>
            </w:tcBorders>
            <w:noWrap/>
            <w:vAlign w:val="center"/>
          </w:tcPr>
          <w:p w14:paraId="07EE1B9D" w14:textId="77777777" w:rsidR="00AC607F" w:rsidRPr="00CC75FD" w:rsidRDefault="00AC607F" w:rsidP="00CC75FD">
            <w:pPr>
              <w:jc w:val="center"/>
              <w:rPr>
                <w:rFonts w:ascii="Times" w:hAnsi="Times"/>
              </w:rPr>
            </w:pPr>
            <w:r w:rsidRPr="00CC75FD">
              <w:rPr>
                <w:rFonts w:ascii="Times" w:hAnsi="Times"/>
                <w:sz w:val="22"/>
                <w:szCs w:val="22"/>
              </w:rPr>
              <w:t>1</w:t>
            </w:r>
          </w:p>
        </w:tc>
      </w:tr>
      <w:tr w:rsidR="00AC607F" w:rsidRPr="00CC75FD" w14:paraId="4F40AC13" w14:textId="77777777" w:rsidTr="00CC75FD">
        <w:trPr>
          <w:trHeight w:hRule="exact" w:val="346"/>
        </w:trPr>
        <w:tc>
          <w:tcPr>
            <w:tcW w:w="5375" w:type="dxa"/>
            <w:tcBorders>
              <w:top w:val="nil"/>
              <w:left w:val="nil"/>
              <w:bottom w:val="nil"/>
              <w:right w:val="nil"/>
            </w:tcBorders>
            <w:noWrap/>
            <w:vAlign w:val="center"/>
          </w:tcPr>
          <w:p w14:paraId="017150A3" w14:textId="77777777" w:rsidR="00AC607F" w:rsidRPr="00CC75FD" w:rsidRDefault="00AC607F" w:rsidP="00CC75FD">
            <w:pPr>
              <w:rPr>
                <w:rFonts w:ascii="Times" w:hAnsi="Times"/>
              </w:rPr>
            </w:pPr>
            <w:r w:rsidRPr="00CC75FD">
              <w:rPr>
                <w:rFonts w:ascii="Times" w:hAnsi="Times"/>
                <w:sz w:val="22"/>
                <w:szCs w:val="22"/>
              </w:rPr>
              <w:t>Father's number of siblings</w:t>
            </w:r>
          </w:p>
        </w:tc>
        <w:tc>
          <w:tcPr>
            <w:tcW w:w="1016" w:type="dxa"/>
            <w:tcBorders>
              <w:top w:val="nil"/>
              <w:left w:val="nil"/>
              <w:bottom w:val="nil"/>
              <w:right w:val="nil"/>
            </w:tcBorders>
            <w:noWrap/>
            <w:vAlign w:val="center"/>
          </w:tcPr>
          <w:p w14:paraId="732F2347" w14:textId="77777777" w:rsidR="00AC607F" w:rsidRPr="00CC75FD" w:rsidRDefault="00AC607F" w:rsidP="00CC75FD">
            <w:pPr>
              <w:jc w:val="center"/>
              <w:rPr>
                <w:rFonts w:ascii="Times" w:hAnsi="Times"/>
              </w:rPr>
            </w:pPr>
            <w:r w:rsidRPr="00CC75FD">
              <w:rPr>
                <w:rFonts w:ascii="Times" w:hAnsi="Times"/>
                <w:sz w:val="22"/>
                <w:szCs w:val="22"/>
              </w:rPr>
              <w:t>3.75</w:t>
            </w:r>
          </w:p>
        </w:tc>
        <w:tc>
          <w:tcPr>
            <w:tcW w:w="1016" w:type="dxa"/>
            <w:gridSpan w:val="2"/>
            <w:tcBorders>
              <w:top w:val="nil"/>
              <w:left w:val="nil"/>
              <w:bottom w:val="nil"/>
              <w:right w:val="nil"/>
            </w:tcBorders>
            <w:noWrap/>
            <w:vAlign w:val="center"/>
          </w:tcPr>
          <w:p w14:paraId="72693F1F" w14:textId="77777777" w:rsidR="00AC607F" w:rsidRPr="00CC75FD" w:rsidRDefault="00AC607F" w:rsidP="00CC75FD">
            <w:pPr>
              <w:jc w:val="center"/>
              <w:rPr>
                <w:rFonts w:ascii="Times" w:hAnsi="Times"/>
              </w:rPr>
            </w:pPr>
            <w:r w:rsidRPr="00CC75FD">
              <w:rPr>
                <w:rFonts w:ascii="Times" w:hAnsi="Times"/>
                <w:sz w:val="22"/>
                <w:szCs w:val="22"/>
              </w:rPr>
              <w:t>2.17</w:t>
            </w:r>
          </w:p>
        </w:tc>
        <w:tc>
          <w:tcPr>
            <w:tcW w:w="831" w:type="dxa"/>
            <w:gridSpan w:val="2"/>
            <w:tcBorders>
              <w:top w:val="nil"/>
              <w:left w:val="nil"/>
              <w:bottom w:val="nil"/>
              <w:right w:val="nil"/>
            </w:tcBorders>
            <w:noWrap/>
            <w:vAlign w:val="center"/>
          </w:tcPr>
          <w:p w14:paraId="4AA77608" w14:textId="77777777" w:rsidR="00AC607F" w:rsidRPr="00CC75FD" w:rsidRDefault="00AC607F" w:rsidP="00CC75FD">
            <w:pPr>
              <w:jc w:val="center"/>
              <w:rPr>
                <w:rFonts w:ascii="Times" w:hAnsi="Times"/>
              </w:rPr>
            </w:pPr>
            <w:r w:rsidRPr="00CC75FD">
              <w:rPr>
                <w:rFonts w:ascii="Times" w:hAnsi="Times"/>
                <w:sz w:val="22"/>
                <w:szCs w:val="22"/>
              </w:rPr>
              <w:t>0</w:t>
            </w:r>
          </w:p>
        </w:tc>
        <w:tc>
          <w:tcPr>
            <w:tcW w:w="1293" w:type="dxa"/>
            <w:gridSpan w:val="6"/>
            <w:tcBorders>
              <w:top w:val="nil"/>
              <w:left w:val="nil"/>
              <w:bottom w:val="nil"/>
              <w:right w:val="nil"/>
            </w:tcBorders>
            <w:noWrap/>
            <w:vAlign w:val="center"/>
          </w:tcPr>
          <w:p w14:paraId="1567EECB" w14:textId="77777777" w:rsidR="00AC607F" w:rsidRPr="00CC75FD" w:rsidRDefault="00AC607F" w:rsidP="00CC75FD">
            <w:pPr>
              <w:jc w:val="center"/>
              <w:rPr>
                <w:rFonts w:ascii="Times" w:hAnsi="Times"/>
              </w:rPr>
            </w:pPr>
            <w:r w:rsidRPr="00CC75FD">
              <w:rPr>
                <w:rFonts w:ascii="Times" w:hAnsi="Times"/>
                <w:sz w:val="22"/>
                <w:szCs w:val="22"/>
              </w:rPr>
              <w:t>14</w:t>
            </w:r>
          </w:p>
        </w:tc>
      </w:tr>
      <w:tr w:rsidR="00AC607F" w:rsidRPr="00CC75FD" w14:paraId="7F543A11" w14:textId="77777777" w:rsidTr="00CC75FD">
        <w:trPr>
          <w:trHeight w:hRule="exact" w:val="346"/>
        </w:trPr>
        <w:tc>
          <w:tcPr>
            <w:tcW w:w="5375" w:type="dxa"/>
            <w:tcBorders>
              <w:top w:val="nil"/>
              <w:left w:val="nil"/>
              <w:bottom w:val="nil"/>
              <w:right w:val="nil"/>
            </w:tcBorders>
            <w:noWrap/>
            <w:vAlign w:val="center"/>
          </w:tcPr>
          <w:p w14:paraId="7F1635EE" w14:textId="77777777" w:rsidR="00AC607F" w:rsidRPr="00CC75FD" w:rsidRDefault="00AC607F" w:rsidP="00CC75FD">
            <w:pPr>
              <w:rPr>
                <w:rFonts w:ascii="Times" w:hAnsi="Times"/>
              </w:rPr>
            </w:pPr>
            <w:r w:rsidRPr="00CC75FD">
              <w:rPr>
                <w:rFonts w:ascii="Times" w:hAnsi="Times"/>
                <w:sz w:val="22"/>
                <w:szCs w:val="22"/>
              </w:rPr>
              <w:t xml:space="preserve">Mother is Farmer </w:t>
            </w:r>
          </w:p>
        </w:tc>
        <w:tc>
          <w:tcPr>
            <w:tcW w:w="1016" w:type="dxa"/>
            <w:tcBorders>
              <w:top w:val="nil"/>
              <w:left w:val="nil"/>
              <w:bottom w:val="nil"/>
              <w:right w:val="nil"/>
            </w:tcBorders>
            <w:noWrap/>
            <w:vAlign w:val="center"/>
          </w:tcPr>
          <w:p w14:paraId="121FF448" w14:textId="77777777" w:rsidR="00AC607F" w:rsidRPr="00CC75FD" w:rsidRDefault="00AC607F" w:rsidP="00CC75FD">
            <w:pPr>
              <w:jc w:val="center"/>
              <w:rPr>
                <w:rFonts w:ascii="Times" w:hAnsi="Times"/>
              </w:rPr>
            </w:pPr>
            <w:r w:rsidRPr="00CC75FD">
              <w:rPr>
                <w:rFonts w:ascii="Times" w:hAnsi="Times"/>
                <w:sz w:val="22"/>
                <w:szCs w:val="22"/>
              </w:rPr>
              <w:t>0.85</w:t>
            </w:r>
          </w:p>
        </w:tc>
        <w:tc>
          <w:tcPr>
            <w:tcW w:w="1016" w:type="dxa"/>
            <w:gridSpan w:val="2"/>
            <w:tcBorders>
              <w:top w:val="nil"/>
              <w:left w:val="nil"/>
              <w:bottom w:val="nil"/>
              <w:right w:val="nil"/>
            </w:tcBorders>
            <w:noWrap/>
            <w:vAlign w:val="center"/>
          </w:tcPr>
          <w:p w14:paraId="6EEB3BB4" w14:textId="77777777" w:rsidR="00AC607F" w:rsidRPr="00CC75FD" w:rsidRDefault="00AC607F" w:rsidP="00CC75FD">
            <w:pPr>
              <w:jc w:val="center"/>
              <w:rPr>
                <w:rFonts w:ascii="Times" w:hAnsi="Times"/>
              </w:rPr>
            </w:pPr>
            <w:r w:rsidRPr="00CC75FD">
              <w:rPr>
                <w:rFonts w:ascii="Times" w:hAnsi="Times"/>
                <w:sz w:val="22"/>
                <w:szCs w:val="22"/>
              </w:rPr>
              <w:t>0.36</w:t>
            </w:r>
          </w:p>
        </w:tc>
        <w:tc>
          <w:tcPr>
            <w:tcW w:w="831" w:type="dxa"/>
            <w:gridSpan w:val="2"/>
            <w:tcBorders>
              <w:top w:val="nil"/>
              <w:left w:val="nil"/>
              <w:bottom w:val="nil"/>
              <w:right w:val="nil"/>
            </w:tcBorders>
            <w:noWrap/>
            <w:vAlign w:val="center"/>
          </w:tcPr>
          <w:p w14:paraId="515E6884" w14:textId="77777777" w:rsidR="00AC607F" w:rsidRPr="00CC75FD" w:rsidRDefault="00AC607F" w:rsidP="00CC75FD">
            <w:pPr>
              <w:jc w:val="center"/>
              <w:rPr>
                <w:rFonts w:ascii="Times" w:hAnsi="Times"/>
              </w:rPr>
            </w:pPr>
            <w:r w:rsidRPr="00CC75FD">
              <w:rPr>
                <w:rFonts w:ascii="Times" w:hAnsi="Times"/>
                <w:sz w:val="22"/>
                <w:szCs w:val="22"/>
              </w:rPr>
              <w:t>0</w:t>
            </w:r>
          </w:p>
        </w:tc>
        <w:tc>
          <w:tcPr>
            <w:tcW w:w="1293" w:type="dxa"/>
            <w:gridSpan w:val="6"/>
            <w:tcBorders>
              <w:top w:val="nil"/>
              <w:left w:val="nil"/>
              <w:bottom w:val="nil"/>
              <w:right w:val="nil"/>
            </w:tcBorders>
            <w:noWrap/>
            <w:vAlign w:val="center"/>
          </w:tcPr>
          <w:p w14:paraId="2DDC812C" w14:textId="77777777" w:rsidR="00AC607F" w:rsidRPr="00CC75FD" w:rsidRDefault="00AC607F" w:rsidP="00CC75FD">
            <w:pPr>
              <w:jc w:val="center"/>
              <w:rPr>
                <w:rFonts w:ascii="Times" w:hAnsi="Times"/>
              </w:rPr>
            </w:pPr>
            <w:r w:rsidRPr="00CC75FD">
              <w:rPr>
                <w:rFonts w:ascii="Times" w:hAnsi="Times"/>
                <w:sz w:val="22"/>
                <w:szCs w:val="22"/>
              </w:rPr>
              <w:t>1</w:t>
            </w:r>
          </w:p>
        </w:tc>
      </w:tr>
      <w:tr w:rsidR="00AC607F" w:rsidRPr="00CC75FD" w14:paraId="0BE8F74F" w14:textId="77777777" w:rsidTr="00CC75FD">
        <w:trPr>
          <w:trHeight w:hRule="exact" w:val="346"/>
        </w:trPr>
        <w:tc>
          <w:tcPr>
            <w:tcW w:w="5375" w:type="dxa"/>
            <w:tcBorders>
              <w:top w:val="nil"/>
              <w:left w:val="nil"/>
              <w:bottom w:val="nil"/>
              <w:right w:val="nil"/>
            </w:tcBorders>
            <w:noWrap/>
            <w:vAlign w:val="center"/>
          </w:tcPr>
          <w:p w14:paraId="5D448A25" w14:textId="77777777" w:rsidR="00AC607F" w:rsidRPr="00CC75FD" w:rsidRDefault="00AC607F" w:rsidP="00CC75FD">
            <w:pPr>
              <w:rPr>
                <w:rFonts w:ascii="Times" w:hAnsi="Times"/>
              </w:rPr>
            </w:pPr>
            <w:r w:rsidRPr="00CC75FD">
              <w:rPr>
                <w:rFonts w:ascii="Times" w:hAnsi="Times"/>
                <w:sz w:val="22"/>
                <w:szCs w:val="22"/>
              </w:rPr>
              <w:t xml:space="preserve">Mother is first born </w:t>
            </w:r>
          </w:p>
        </w:tc>
        <w:tc>
          <w:tcPr>
            <w:tcW w:w="1016" w:type="dxa"/>
            <w:tcBorders>
              <w:top w:val="nil"/>
              <w:left w:val="nil"/>
              <w:bottom w:val="nil"/>
              <w:right w:val="nil"/>
            </w:tcBorders>
            <w:noWrap/>
            <w:vAlign w:val="center"/>
          </w:tcPr>
          <w:p w14:paraId="2974A3E8" w14:textId="77777777" w:rsidR="00AC607F" w:rsidRPr="00CC75FD" w:rsidRDefault="00AC607F" w:rsidP="00CC75FD">
            <w:pPr>
              <w:jc w:val="center"/>
              <w:rPr>
                <w:rFonts w:ascii="Times" w:hAnsi="Times"/>
              </w:rPr>
            </w:pPr>
            <w:r w:rsidRPr="00CC75FD">
              <w:rPr>
                <w:rFonts w:ascii="Times" w:hAnsi="Times"/>
                <w:sz w:val="22"/>
                <w:szCs w:val="22"/>
              </w:rPr>
              <w:t>0.46</w:t>
            </w:r>
          </w:p>
        </w:tc>
        <w:tc>
          <w:tcPr>
            <w:tcW w:w="1016" w:type="dxa"/>
            <w:gridSpan w:val="2"/>
            <w:tcBorders>
              <w:top w:val="nil"/>
              <w:left w:val="nil"/>
              <w:bottom w:val="nil"/>
              <w:right w:val="nil"/>
            </w:tcBorders>
            <w:noWrap/>
            <w:vAlign w:val="center"/>
          </w:tcPr>
          <w:p w14:paraId="7AC0B56C" w14:textId="77777777" w:rsidR="00AC607F" w:rsidRPr="00CC75FD" w:rsidRDefault="00AC607F" w:rsidP="00CC75FD">
            <w:pPr>
              <w:jc w:val="center"/>
              <w:rPr>
                <w:rFonts w:ascii="Times" w:hAnsi="Times"/>
              </w:rPr>
            </w:pPr>
            <w:r w:rsidRPr="00CC75FD">
              <w:rPr>
                <w:rFonts w:ascii="Times" w:hAnsi="Times"/>
                <w:sz w:val="22"/>
                <w:szCs w:val="22"/>
              </w:rPr>
              <w:t>0.50</w:t>
            </w:r>
          </w:p>
        </w:tc>
        <w:tc>
          <w:tcPr>
            <w:tcW w:w="831" w:type="dxa"/>
            <w:gridSpan w:val="2"/>
            <w:tcBorders>
              <w:top w:val="nil"/>
              <w:left w:val="nil"/>
              <w:bottom w:val="nil"/>
              <w:right w:val="nil"/>
            </w:tcBorders>
            <w:noWrap/>
            <w:vAlign w:val="center"/>
          </w:tcPr>
          <w:p w14:paraId="4DFCEEA3" w14:textId="77777777" w:rsidR="00AC607F" w:rsidRPr="00CC75FD" w:rsidRDefault="00AC607F" w:rsidP="00CC75FD">
            <w:pPr>
              <w:jc w:val="center"/>
              <w:rPr>
                <w:rFonts w:ascii="Times" w:hAnsi="Times"/>
              </w:rPr>
            </w:pPr>
            <w:r w:rsidRPr="00CC75FD">
              <w:rPr>
                <w:rFonts w:ascii="Times" w:hAnsi="Times"/>
                <w:sz w:val="22"/>
                <w:szCs w:val="22"/>
              </w:rPr>
              <w:t>0</w:t>
            </w:r>
          </w:p>
        </w:tc>
        <w:tc>
          <w:tcPr>
            <w:tcW w:w="1293" w:type="dxa"/>
            <w:gridSpan w:val="6"/>
            <w:tcBorders>
              <w:top w:val="nil"/>
              <w:left w:val="nil"/>
              <w:bottom w:val="nil"/>
              <w:right w:val="nil"/>
            </w:tcBorders>
            <w:noWrap/>
            <w:vAlign w:val="center"/>
          </w:tcPr>
          <w:p w14:paraId="7B5BCD89" w14:textId="77777777" w:rsidR="00AC607F" w:rsidRPr="00CC75FD" w:rsidRDefault="00AC607F" w:rsidP="00CC75FD">
            <w:pPr>
              <w:jc w:val="center"/>
              <w:rPr>
                <w:rFonts w:ascii="Times" w:hAnsi="Times"/>
              </w:rPr>
            </w:pPr>
            <w:r w:rsidRPr="00CC75FD">
              <w:rPr>
                <w:rFonts w:ascii="Times" w:hAnsi="Times"/>
                <w:sz w:val="22"/>
                <w:szCs w:val="22"/>
              </w:rPr>
              <w:t>1</w:t>
            </w:r>
          </w:p>
        </w:tc>
      </w:tr>
      <w:tr w:rsidR="00AC607F" w:rsidRPr="00CC75FD" w14:paraId="1F132274" w14:textId="77777777" w:rsidTr="00CC75FD">
        <w:trPr>
          <w:trHeight w:hRule="exact" w:val="346"/>
        </w:trPr>
        <w:tc>
          <w:tcPr>
            <w:tcW w:w="5375" w:type="dxa"/>
            <w:tcBorders>
              <w:top w:val="nil"/>
              <w:left w:val="nil"/>
              <w:bottom w:val="nil"/>
              <w:right w:val="nil"/>
            </w:tcBorders>
            <w:noWrap/>
            <w:vAlign w:val="center"/>
          </w:tcPr>
          <w:p w14:paraId="036452F7" w14:textId="77777777" w:rsidR="00AC607F" w:rsidRPr="00CC75FD" w:rsidRDefault="00AC607F" w:rsidP="00CC75FD">
            <w:pPr>
              <w:rPr>
                <w:rFonts w:ascii="Times" w:hAnsi="Times"/>
              </w:rPr>
            </w:pPr>
            <w:r w:rsidRPr="00CC75FD">
              <w:rPr>
                <w:rFonts w:ascii="Times" w:hAnsi="Times"/>
                <w:sz w:val="22"/>
                <w:szCs w:val="22"/>
              </w:rPr>
              <w:t>Mother's number of siblings</w:t>
            </w:r>
          </w:p>
        </w:tc>
        <w:tc>
          <w:tcPr>
            <w:tcW w:w="1016" w:type="dxa"/>
            <w:tcBorders>
              <w:top w:val="nil"/>
              <w:left w:val="nil"/>
              <w:bottom w:val="nil"/>
              <w:right w:val="nil"/>
            </w:tcBorders>
            <w:noWrap/>
            <w:vAlign w:val="center"/>
          </w:tcPr>
          <w:p w14:paraId="3ACF8939" w14:textId="77777777" w:rsidR="00AC607F" w:rsidRPr="00CC75FD" w:rsidRDefault="00AC607F" w:rsidP="00CC75FD">
            <w:pPr>
              <w:jc w:val="center"/>
              <w:rPr>
                <w:rFonts w:ascii="Times" w:hAnsi="Times"/>
              </w:rPr>
            </w:pPr>
            <w:r w:rsidRPr="00CC75FD">
              <w:rPr>
                <w:rFonts w:ascii="Times" w:hAnsi="Times"/>
                <w:sz w:val="22"/>
                <w:szCs w:val="22"/>
              </w:rPr>
              <w:t>3.62</w:t>
            </w:r>
          </w:p>
        </w:tc>
        <w:tc>
          <w:tcPr>
            <w:tcW w:w="1016" w:type="dxa"/>
            <w:gridSpan w:val="2"/>
            <w:tcBorders>
              <w:top w:val="nil"/>
              <w:left w:val="nil"/>
              <w:bottom w:val="nil"/>
              <w:right w:val="nil"/>
            </w:tcBorders>
            <w:noWrap/>
            <w:vAlign w:val="center"/>
          </w:tcPr>
          <w:p w14:paraId="46D03216" w14:textId="77777777" w:rsidR="00AC607F" w:rsidRPr="00CC75FD" w:rsidRDefault="00AC607F" w:rsidP="00CC75FD">
            <w:pPr>
              <w:jc w:val="center"/>
              <w:rPr>
                <w:rFonts w:ascii="Times" w:hAnsi="Times"/>
              </w:rPr>
            </w:pPr>
            <w:r w:rsidRPr="00CC75FD">
              <w:rPr>
                <w:rFonts w:ascii="Times" w:hAnsi="Times"/>
                <w:sz w:val="22"/>
                <w:szCs w:val="22"/>
              </w:rPr>
              <w:t>2.13</w:t>
            </w:r>
          </w:p>
        </w:tc>
        <w:tc>
          <w:tcPr>
            <w:tcW w:w="831" w:type="dxa"/>
            <w:gridSpan w:val="2"/>
            <w:tcBorders>
              <w:top w:val="nil"/>
              <w:left w:val="nil"/>
              <w:bottom w:val="nil"/>
              <w:right w:val="nil"/>
            </w:tcBorders>
            <w:noWrap/>
            <w:vAlign w:val="center"/>
          </w:tcPr>
          <w:p w14:paraId="3C1E62CA" w14:textId="77777777" w:rsidR="00AC607F" w:rsidRPr="00CC75FD" w:rsidRDefault="00AC607F" w:rsidP="00CC75FD">
            <w:pPr>
              <w:jc w:val="center"/>
              <w:rPr>
                <w:rFonts w:ascii="Times" w:hAnsi="Times"/>
              </w:rPr>
            </w:pPr>
            <w:r w:rsidRPr="00CC75FD">
              <w:rPr>
                <w:rFonts w:ascii="Times" w:hAnsi="Times"/>
                <w:sz w:val="22"/>
                <w:szCs w:val="22"/>
              </w:rPr>
              <w:t>0</w:t>
            </w:r>
          </w:p>
        </w:tc>
        <w:tc>
          <w:tcPr>
            <w:tcW w:w="1293" w:type="dxa"/>
            <w:gridSpan w:val="6"/>
            <w:tcBorders>
              <w:top w:val="nil"/>
              <w:left w:val="nil"/>
              <w:bottom w:val="nil"/>
              <w:right w:val="nil"/>
            </w:tcBorders>
            <w:noWrap/>
            <w:vAlign w:val="center"/>
          </w:tcPr>
          <w:p w14:paraId="74C0AF54" w14:textId="77777777" w:rsidR="00AC607F" w:rsidRPr="00CC75FD" w:rsidRDefault="00AC607F" w:rsidP="00CC75FD">
            <w:pPr>
              <w:jc w:val="center"/>
              <w:rPr>
                <w:rFonts w:ascii="Times" w:hAnsi="Times"/>
              </w:rPr>
            </w:pPr>
            <w:r w:rsidRPr="00CC75FD">
              <w:rPr>
                <w:rFonts w:ascii="Times" w:hAnsi="Times"/>
                <w:sz w:val="22"/>
                <w:szCs w:val="22"/>
              </w:rPr>
              <w:t>14</w:t>
            </w:r>
          </w:p>
        </w:tc>
      </w:tr>
      <w:tr w:rsidR="00AC607F" w:rsidRPr="00CC75FD" w14:paraId="011F520D" w14:textId="77777777" w:rsidTr="00CC75FD">
        <w:trPr>
          <w:trHeight w:hRule="exact" w:val="346"/>
        </w:trPr>
        <w:tc>
          <w:tcPr>
            <w:tcW w:w="5375" w:type="dxa"/>
            <w:tcBorders>
              <w:top w:val="nil"/>
              <w:left w:val="nil"/>
              <w:bottom w:val="nil"/>
              <w:right w:val="nil"/>
            </w:tcBorders>
            <w:noWrap/>
            <w:vAlign w:val="center"/>
          </w:tcPr>
          <w:p w14:paraId="3C1D7636" w14:textId="77777777" w:rsidR="00AC607F" w:rsidRPr="00CC75FD" w:rsidRDefault="00AC607F" w:rsidP="00CC75FD">
            <w:pPr>
              <w:rPr>
                <w:rFonts w:ascii="Times" w:hAnsi="Times"/>
              </w:rPr>
            </w:pPr>
            <w:r w:rsidRPr="00CC75FD">
              <w:rPr>
                <w:rFonts w:ascii="Times" w:hAnsi="Times"/>
                <w:sz w:val="22"/>
                <w:szCs w:val="22"/>
              </w:rPr>
              <w:t>HH's number of children</w:t>
            </w:r>
          </w:p>
        </w:tc>
        <w:tc>
          <w:tcPr>
            <w:tcW w:w="1016" w:type="dxa"/>
            <w:tcBorders>
              <w:top w:val="nil"/>
              <w:left w:val="nil"/>
              <w:bottom w:val="nil"/>
              <w:right w:val="nil"/>
            </w:tcBorders>
            <w:noWrap/>
            <w:vAlign w:val="center"/>
          </w:tcPr>
          <w:p w14:paraId="514CC6B0" w14:textId="77777777" w:rsidR="00AC607F" w:rsidRPr="00CC75FD" w:rsidRDefault="00AC607F" w:rsidP="00CC75FD">
            <w:pPr>
              <w:jc w:val="center"/>
              <w:rPr>
                <w:rFonts w:ascii="Times" w:hAnsi="Times"/>
              </w:rPr>
            </w:pPr>
            <w:r w:rsidRPr="00CC75FD">
              <w:rPr>
                <w:rFonts w:ascii="Times" w:hAnsi="Times"/>
                <w:sz w:val="22"/>
                <w:szCs w:val="22"/>
              </w:rPr>
              <w:t>3.24</w:t>
            </w:r>
          </w:p>
        </w:tc>
        <w:tc>
          <w:tcPr>
            <w:tcW w:w="1016" w:type="dxa"/>
            <w:gridSpan w:val="2"/>
            <w:tcBorders>
              <w:top w:val="nil"/>
              <w:left w:val="nil"/>
              <w:bottom w:val="nil"/>
              <w:right w:val="nil"/>
            </w:tcBorders>
            <w:noWrap/>
            <w:vAlign w:val="center"/>
          </w:tcPr>
          <w:p w14:paraId="096F3C4F" w14:textId="77777777" w:rsidR="00AC607F" w:rsidRPr="00CC75FD" w:rsidRDefault="00AC607F" w:rsidP="00CC75FD">
            <w:pPr>
              <w:jc w:val="center"/>
              <w:rPr>
                <w:rFonts w:ascii="Times" w:hAnsi="Times"/>
              </w:rPr>
            </w:pPr>
            <w:r w:rsidRPr="00CC75FD">
              <w:rPr>
                <w:rFonts w:ascii="Times" w:hAnsi="Times"/>
                <w:sz w:val="22"/>
                <w:szCs w:val="22"/>
              </w:rPr>
              <w:t>1.80</w:t>
            </w:r>
          </w:p>
        </w:tc>
        <w:tc>
          <w:tcPr>
            <w:tcW w:w="831" w:type="dxa"/>
            <w:gridSpan w:val="2"/>
            <w:tcBorders>
              <w:top w:val="nil"/>
              <w:left w:val="nil"/>
              <w:bottom w:val="nil"/>
              <w:right w:val="nil"/>
            </w:tcBorders>
            <w:noWrap/>
            <w:vAlign w:val="center"/>
          </w:tcPr>
          <w:p w14:paraId="0B696B88" w14:textId="77777777" w:rsidR="00AC607F" w:rsidRPr="00CC75FD" w:rsidRDefault="00AC607F" w:rsidP="00CC75FD">
            <w:pPr>
              <w:jc w:val="center"/>
              <w:rPr>
                <w:rFonts w:ascii="Times" w:hAnsi="Times"/>
              </w:rPr>
            </w:pPr>
            <w:r w:rsidRPr="00CC75FD">
              <w:rPr>
                <w:rFonts w:ascii="Times" w:hAnsi="Times"/>
                <w:sz w:val="22"/>
                <w:szCs w:val="22"/>
              </w:rPr>
              <w:t>0</w:t>
            </w:r>
          </w:p>
        </w:tc>
        <w:tc>
          <w:tcPr>
            <w:tcW w:w="1293" w:type="dxa"/>
            <w:gridSpan w:val="6"/>
            <w:tcBorders>
              <w:top w:val="nil"/>
              <w:left w:val="nil"/>
              <w:bottom w:val="nil"/>
              <w:right w:val="nil"/>
            </w:tcBorders>
            <w:noWrap/>
            <w:vAlign w:val="center"/>
          </w:tcPr>
          <w:p w14:paraId="664F0929" w14:textId="77777777" w:rsidR="00AC607F" w:rsidRPr="00CC75FD" w:rsidRDefault="00AC607F" w:rsidP="00CC75FD">
            <w:pPr>
              <w:jc w:val="center"/>
              <w:rPr>
                <w:rFonts w:ascii="Times" w:hAnsi="Times"/>
              </w:rPr>
            </w:pPr>
            <w:r w:rsidRPr="00CC75FD">
              <w:rPr>
                <w:rFonts w:ascii="Times" w:hAnsi="Times"/>
                <w:sz w:val="22"/>
                <w:szCs w:val="22"/>
              </w:rPr>
              <w:t>14</w:t>
            </w:r>
          </w:p>
        </w:tc>
      </w:tr>
      <w:tr w:rsidR="00AC607F" w:rsidRPr="00CC75FD" w14:paraId="75760F2C" w14:textId="77777777" w:rsidTr="00CC75FD">
        <w:trPr>
          <w:trHeight w:hRule="exact" w:val="346"/>
        </w:trPr>
        <w:tc>
          <w:tcPr>
            <w:tcW w:w="5375" w:type="dxa"/>
            <w:tcBorders>
              <w:top w:val="nil"/>
              <w:left w:val="nil"/>
              <w:right w:val="nil"/>
            </w:tcBorders>
            <w:noWrap/>
            <w:vAlign w:val="center"/>
          </w:tcPr>
          <w:p w14:paraId="299B5C45" w14:textId="77777777" w:rsidR="00AC607F" w:rsidRPr="00CC75FD" w:rsidRDefault="00AC607F" w:rsidP="00CC75FD">
            <w:pPr>
              <w:rPr>
                <w:rFonts w:ascii="Times" w:hAnsi="Times"/>
              </w:rPr>
            </w:pPr>
            <w:r w:rsidRPr="00CC75FD">
              <w:rPr>
                <w:rFonts w:ascii="Times" w:hAnsi="Times"/>
                <w:sz w:val="22"/>
                <w:szCs w:val="22"/>
              </w:rPr>
              <w:t xml:space="preserve">HH's has </w:t>
            </w:r>
            <w:proofErr w:type="spellStart"/>
            <w:r w:rsidRPr="00CC75FD">
              <w:rPr>
                <w:rFonts w:ascii="Times" w:hAnsi="Times"/>
                <w:sz w:val="22"/>
                <w:szCs w:val="22"/>
              </w:rPr>
              <w:t>brickwall</w:t>
            </w:r>
            <w:proofErr w:type="spellEnd"/>
          </w:p>
        </w:tc>
        <w:tc>
          <w:tcPr>
            <w:tcW w:w="1016" w:type="dxa"/>
            <w:tcBorders>
              <w:top w:val="nil"/>
              <w:left w:val="nil"/>
              <w:right w:val="nil"/>
            </w:tcBorders>
            <w:noWrap/>
            <w:vAlign w:val="center"/>
          </w:tcPr>
          <w:p w14:paraId="482F889A" w14:textId="77777777" w:rsidR="00AC607F" w:rsidRPr="00CC75FD" w:rsidRDefault="00AC607F" w:rsidP="00CC75FD">
            <w:pPr>
              <w:jc w:val="center"/>
              <w:rPr>
                <w:rFonts w:ascii="Times" w:hAnsi="Times"/>
              </w:rPr>
            </w:pPr>
            <w:r w:rsidRPr="00CC75FD">
              <w:rPr>
                <w:rFonts w:ascii="Times" w:hAnsi="Times"/>
                <w:sz w:val="22"/>
                <w:szCs w:val="22"/>
              </w:rPr>
              <w:t>0.97</w:t>
            </w:r>
          </w:p>
        </w:tc>
        <w:tc>
          <w:tcPr>
            <w:tcW w:w="1016" w:type="dxa"/>
            <w:gridSpan w:val="2"/>
            <w:tcBorders>
              <w:top w:val="nil"/>
              <w:left w:val="nil"/>
              <w:right w:val="nil"/>
            </w:tcBorders>
            <w:noWrap/>
            <w:vAlign w:val="center"/>
          </w:tcPr>
          <w:p w14:paraId="62985080" w14:textId="77777777" w:rsidR="00AC607F" w:rsidRPr="00CC75FD" w:rsidRDefault="00AC607F" w:rsidP="00CC75FD">
            <w:pPr>
              <w:jc w:val="center"/>
              <w:rPr>
                <w:rFonts w:ascii="Times" w:hAnsi="Times"/>
              </w:rPr>
            </w:pPr>
            <w:r w:rsidRPr="00CC75FD">
              <w:rPr>
                <w:rFonts w:ascii="Times" w:hAnsi="Times"/>
                <w:sz w:val="22"/>
                <w:szCs w:val="22"/>
              </w:rPr>
              <w:t>0.16</w:t>
            </w:r>
          </w:p>
        </w:tc>
        <w:tc>
          <w:tcPr>
            <w:tcW w:w="831" w:type="dxa"/>
            <w:gridSpan w:val="2"/>
            <w:tcBorders>
              <w:top w:val="nil"/>
              <w:left w:val="nil"/>
              <w:right w:val="nil"/>
            </w:tcBorders>
            <w:noWrap/>
            <w:vAlign w:val="center"/>
          </w:tcPr>
          <w:p w14:paraId="08552ADA" w14:textId="77777777" w:rsidR="00AC607F" w:rsidRPr="00CC75FD" w:rsidRDefault="00AC607F" w:rsidP="00CC75FD">
            <w:pPr>
              <w:jc w:val="center"/>
              <w:rPr>
                <w:rFonts w:ascii="Times" w:hAnsi="Times"/>
              </w:rPr>
            </w:pPr>
            <w:r w:rsidRPr="00CC75FD">
              <w:rPr>
                <w:rFonts w:ascii="Times" w:hAnsi="Times"/>
                <w:sz w:val="22"/>
                <w:szCs w:val="22"/>
              </w:rPr>
              <w:t>0</w:t>
            </w:r>
          </w:p>
        </w:tc>
        <w:tc>
          <w:tcPr>
            <w:tcW w:w="1293" w:type="dxa"/>
            <w:gridSpan w:val="6"/>
            <w:tcBorders>
              <w:top w:val="nil"/>
              <w:left w:val="nil"/>
              <w:right w:val="nil"/>
            </w:tcBorders>
            <w:noWrap/>
            <w:vAlign w:val="center"/>
          </w:tcPr>
          <w:p w14:paraId="46599355" w14:textId="77777777" w:rsidR="00AC607F" w:rsidRPr="00CC75FD" w:rsidRDefault="00AC607F" w:rsidP="00CC75FD">
            <w:pPr>
              <w:jc w:val="center"/>
              <w:rPr>
                <w:rFonts w:ascii="Times" w:hAnsi="Times"/>
              </w:rPr>
            </w:pPr>
            <w:r w:rsidRPr="00CC75FD">
              <w:rPr>
                <w:rFonts w:ascii="Times" w:hAnsi="Times"/>
                <w:sz w:val="22"/>
                <w:szCs w:val="22"/>
              </w:rPr>
              <w:t>1</w:t>
            </w:r>
          </w:p>
        </w:tc>
      </w:tr>
      <w:tr w:rsidR="00AC607F" w:rsidRPr="00CC75FD" w14:paraId="5C26DE5A" w14:textId="77777777" w:rsidTr="00CC75FD">
        <w:trPr>
          <w:trHeight w:hRule="exact" w:val="346"/>
        </w:trPr>
        <w:tc>
          <w:tcPr>
            <w:tcW w:w="5375" w:type="dxa"/>
            <w:tcBorders>
              <w:top w:val="nil"/>
              <w:left w:val="nil"/>
              <w:bottom w:val="nil"/>
              <w:right w:val="nil"/>
            </w:tcBorders>
            <w:noWrap/>
            <w:vAlign w:val="center"/>
          </w:tcPr>
          <w:p w14:paraId="4D310F62" w14:textId="77777777" w:rsidR="00AC607F" w:rsidRPr="00CC75FD" w:rsidRDefault="00AC607F" w:rsidP="00CC75FD">
            <w:pPr>
              <w:rPr>
                <w:rFonts w:ascii="Times" w:hAnsi="Times"/>
              </w:rPr>
            </w:pPr>
            <w:r w:rsidRPr="00CC75FD">
              <w:rPr>
                <w:rFonts w:ascii="Times" w:hAnsi="Times"/>
                <w:sz w:val="22"/>
                <w:szCs w:val="22"/>
              </w:rPr>
              <w:t>HH's has access to information (</w:t>
            </w:r>
            <w:proofErr w:type="spellStart"/>
            <w:r w:rsidRPr="00CC75FD">
              <w:rPr>
                <w:rFonts w:ascii="Times" w:hAnsi="Times"/>
                <w:sz w:val="22"/>
                <w:szCs w:val="22"/>
              </w:rPr>
              <w:t>tv</w:t>
            </w:r>
            <w:proofErr w:type="spellEnd"/>
            <w:r w:rsidRPr="00CC75FD">
              <w:rPr>
                <w:rFonts w:ascii="Times" w:hAnsi="Times"/>
                <w:sz w:val="22"/>
                <w:szCs w:val="22"/>
              </w:rPr>
              <w:t>, radio)</w:t>
            </w:r>
          </w:p>
        </w:tc>
        <w:tc>
          <w:tcPr>
            <w:tcW w:w="1016" w:type="dxa"/>
            <w:tcBorders>
              <w:top w:val="nil"/>
              <w:left w:val="nil"/>
              <w:bottom w:val="nil"/>
              <w:right w:val="nil"/>
            </w:tcBorders>
            <w:noWrap/>
            <w:vAlign w:val="center"/>
          </w:tcPr>
          <w:p w14:paraId="6E27FAF1" w14:textId="77777777" w:rsidR="00AC607F" w:rsidRPr="00CC75FD" w:rsidRDefault="00AC607F" w:rsidP="00CC75FD">
            <w:pPr>
              <w:jc w:val="center"/>
              <w:rPr>
                <w:rFonts w:ascii="Times" w:hAnsi="Times"/>
              </w:rPr>
            </w:pPr>
            <w:r w:rsidRPr="00CC75FD">
              <w:rPr>
                <w:rFonts w:ascii="Times" w:hAnsi="Times"/>
                <w:sz w:val="22"/>
                <w:szCs w:val="22"/>
              </w:rPr>
              <w:t>0.61</w:t>
            </w:r>
          </w:p>
        </w:tc>
        <w:tc>
          <w:tcPr>
            <w:tcW w:w="1016" w:type="dxa"/>
            <w:gridSpan w:val="2"/>
            <w:tcBorders>
              <w:top w:val="nil"/>
              <w:left w:val="nil"/>
              <w:bottom w:val="nil"/>
              <w:right w:val="nil"/>
            </w:tcBorders>
            <w:noWrap/>
            <w:vAlign w:val="center"/>
          </w:tcPr>
          <w:p w14:paraId="0ED2CF50" w14:textId="77777777" w:rsidR="00AC607F" w:rsidRPr="00CC75FD" w:rsidRDefault="00AC607F" w:rsidP="00CC75FD">
            <w:pPr>
              <w:jc w:val="center"/>
              <w:rPr>
                <w:rFonts w:ascii="Times" w:hAnsi="Times"/>
              </w:rPr>
            </w:pPr>
            <w:r w:rsidRPr="00CC75FD">
              <w:rPr>
                <w:rFonts w:ascii="Times" w:hAnsi="Times"/>
                <w:sz w:val="22"/>
                <w:szCs w:val="22"/>
              </w:rPr>
              <w:t>0.49</w:t>
            </w:r>
          </w:p>
        </w:tc>
        <w:tc>
          <w:tcPr>
            <w:tcW w:w="831" w:type="dxa"/>
            <w:gridSpan w:val="2"/>
            <w:tcBorders>
              <w:top w:val="nil"/>
              <w:left w:val="nil"/>
              <w:bottom w:val="nil"/>
              <w:right w:val="nil"/>
            </w:tcBorders>
            <w:noWrap/>
            <w:vAlign w:val="center"/>
          </w:tcPr>
          <w:p w14:paraId="4867E8EF" w14:textId="77777777" w:rsidR="00AC607F" w:rsidRPr="00CC75FD" w:rsidRDefault="00AC607F" w:rsidP="00CC75FD">
            <w:pPr>
              <w:jc w:val="center"/>
              <w:rPr>
                <w:rFonts w:ascii="Times" w:hAnsi="Times"/>
              </w:rPr>
            </w:pPr>
            <w:r w:rsidRPr="00CC75FD">
              <w:rPr>
                <w:rFonts w:ascii="Times" w:hAnsi="Times"/>
                <w:sz w:val="22"/>
                <w:szCs w:val="22"/>
              </w:rPr>
              <w:t>0</w:t>
            </w:r>
          </w:p>
        </w:tc>
        <w:tc>
          <w:tcPr>
            <w:tcW w:w="1293" w:type="dxa"/>
            <w:gridSpan w:val="6"/>
            <w:tcBorders>
              <w:top w:val="nil"/>
              <w:left w:val="nil"/>
              <w:bottom w:val="nil"/>
              <w:right w:val="nil"/>
            </w:tcBorders>
            <w:noWrap/>
            <w:vAlign w:val="center"/>
          </w:tcPr>
          <w:p w14:paraId="555FED7E" w14:textId="77777777" w:rsidR="00AC607F" w:rsidRPr="00CC75FD" w:rsidRDefault="00AC607F" w:rsidP="00CC75FD">
            <w:pPr>
              <w:jc w:val="center"/>
              <w:rPr>
                <w:rFonts w:ascii="Times" w:hAnsi="Times"/>
              </w:rPr>
            </w:pPr>
            <w:r w:rsidRPr="00CC75FD">
              <w:rPr>
                <w:rFonts w:ascii="Times" w:hAnsi="Times"/>
                <w:sz w:val="22"/>
                <w:szCs w:val="22"/>
              </w:rPr>
              <w:t>1</w:t>
            </w:r>
          </w:p>
        </w:tc>
      </w:tr>
      <w:tr w:rsidR="00AC607F" w:rsidRPr="00CC75FD" w14:paraId="4A77EFA8" w14:textId="77777777" w:rsidTr="00CC75FD">
        <w:trPr>
          <w:trHeight w:hRule="exact" w:val="346"/>
        </w:trPr>
        <w:tc>
          <w:tcPr>
            <w:tcW w:w="5375" w:type="dxa"/>
            <w:tcBorders>
              <w:top w:val="nil"/>
              <w:left w:val="nil"/>
              <w:right w:val="nil"/>
            </w:tcBorders>
            <w:noWrap/>
            <w:vAlign w:val="center"/>
          </w:tcPr>
          <w:p w14:paraId="5A2D0BE5" w14:textId="77777777" w:rsidR="00AC607F" w:rsidRPr="00CC75FD" w:rsidRDefault="00AC607F" w:rsidP="00CC75FD">
            <w:pPr>
              <w:rPr>
                <w:rFonts w:ascii="Times" w:hAnsi="Times"/>
              </w:rPr>
            </w:pPr>
            <w:r w:rsidRPr="00CC75FD">
              <w:rPr>
                <w:rFonts w:ascii="Times" w:hAnsi="Times"/>
                <w:sz w:val="22"/>
                <w:szCs w:val="22"/>
              </w:rPr>
              <w:t xml:space="preserve">HH's agricultural income </w:t>
            </w:r>
          </w:p>
        </w:tc>
        <w:tc>
          <w:tcPr>
            <w:tcW w:w="1016" w:type="dxa"/>
            <w:tcBorders>
              <w:top w:val="nil"/>
              <w:left w:val="nil"/>
              <w:right w:val="nil"/>
            </w:tcBorders>
            <w:noWrap/>
            <w:vAlign w:val="center"/>
          </w:tcPr>
          <w:p w14:paraId="0D2E2AEF" w14:textId="77777777" w:rsidR="00AC607F" w:rsidRPr="00CC75FD" w:rsidRDefault="00AC607F" w:rsidP="00CC75FD">
            <w:pPr>
              <w:jc w:val="center"/>
              <w:rPr>
                <w:rFonts w:ascii="Times" w:hAnsi="Times"/>
              </w:rPr>
            </w:pPr>
            <w:r w:rsidRPr="00CC75FD">
              <w:rPr>
                <w:rFonts w:ascii="Times" w:hAnsi="Times"/>
                <w:sz w:val="22"/>
                <w:szCs w:val="22"/>
              </w:rPr>
              <w:t>1.89</w:t>
            </w:r>
          </w:p>
        </w:tc>
        <w:tc>
          <w:tcPr>
            <w:tcW w:w="1016" w:type="dxa"/>
            <w:gridSpan w:val="2"/>
            <w:tcBorders>
              <w:top w:val="nil"/>
              <w:left w:val="nil"/>
              <w:right w:val="nil"/>
            </w:tcBorders>
            <w:noWrap/>
            <w:vAlign w:val="center"/>
          </w:tcPr>
          <w:p w14:paraId="3F31C507" w14:textId="77777777" w:rsidR="00AC607F" w:rsidRPr="00CC75FD" w:rsidRDefault="00AC607F" w:rsidP="00CC75FD">
            <w:pPr>
              <w:jc w:val="center"/>
              <w:rPr>
                <w:rFonts w:ascii="Times" w:hAnsi="Times"/>
              </w:rPr>
            </w:pPr>
            <w:r w:rsidRPr="00CC75FD">
              <w:rPr>
                <w:rFonts w:ascii="Times" w:hAnsi="Times"/>
                <w:sz w:val="22"/>
                <w:szCs w:val="22"/>
              </w:rPr>
              <w:t>1.62</w:t>
            </w:r>
          </w:p>
        </w:tc>
        <w:tc>
          <w:tcPr>
            <w:tcW w:w="831" w:type="dxa"/>
            <w:gridSpan w:val="2"/>
            <w:tcBorders>
              <w:top w:val="nil"/>
              <w:left w:val="nil"/>
              <w:right w:val="nil"/>
            </w:tcBorders>
            <w:noWrap/>
            <w:vAlign w:val="center"/>
          </w:tcPr>
          <w:p w14:paraId="73606BD7" w14:textId="77777777" w:rsidR="00AC607F" w:rsidRPr="00CC75FD" w:rsidRDefault="00AC607F" w:rsidP="00CC75FD">
            <w:pPr>
              <w:jc w:val="center"/>
              <w:rPr>
                <w:rFonts w:ascii="Times" w:hAnsi="Times"/>
              </w:rPr>
            </w:pPr>
            <w:r w:rsidRPr="00CC75FD">
              <w:rPr>
                <w:rFonts w:ascii="Times" w:hAnsi="Times"/>
                <w:sz w:val="22"/>
                <w:szCs w:val="22"/>
              </w:rPr>
              <w:t>0</w:t>
            </w:r>
          </w:p>
        </w:tc>
        <w:tc>
          <w:tcPr>
            <w:tcW w:w="1293" w:type="dxa"/>
            <w:gridSpan w:val="6"/>
            <w:tcBorders>
              <w:top w:val="nil"/>
              <w:left w:val="nil"/>
              <w:right w:val="nil"/>
            </w:tcBorders>
            <w:noWrap/>
            <w:vAlign w:val="center"/>
          </w:tcPr>
          <w:p w14:paraId="55161030" w14:textId="77777777" w:rsidR="00AC607F" w:rsidRPr="00CC75FD" w:rsidRDefault="00AC607F" w:rsidP="00CC75FD">
            <w:pPr>
              <w:jc w:val="center"/>
              <w:rPr>
                <w:rFonts w:ascii="Times" w:hAnsi="Times"/>
              </w:rPr>
            </w:pPr>
            <w:r w:rsidRPr="00CC75FD">
              <w:rPr>
                <w:rFonts w:ascii="Times" w:hAnsi="Times"/>
                <w:sz w:val="22"/>
                <w:szCs w:val="22"/>
              </w:rPr>
              <w:t>12</w:t>
            </w:r>
          </w:p>
        </w:tc>
      </w:tr>
      <w:tr w:rsidR="00AC607F" w:rsidRPr="00CC75FD" w14:paraId="0B35E629" w14:textId="77777777" w:rsidTr="00CC75FD">
        <w:trPr>
          <w:trHeight w:hRule="exact" w:val="346"/>
        </w:trPr>
        <w:tc>
          <w:tcPr>
            <w:tcW w:w="5375" w:type="dxa"/>
            <w:noWrap/>
            <w:vAlign w:val="center"/>
          </w:tcPr>
          <w:p w14:paraId="7631E149" w14:textId="77777777" w:rsidR="00AC607F" w:rsidRPr="00CC75FD" w:rsidRDefault="00AC607F" w:rsidP="00CC75FD">
            <w:pPr>
              <w:rPr>
                <w:rFonts w:ascii="Times" w:hAnsi="Times"/>
              </w:rPr>
            </w:pPr>
            <w:r w:rsidRPr="00CC75FD">
              <w:rPr>
                <w:rFonts w:ascii="Times" w:hAnsi="Times"/>
                <w:sz w:val="22"/>
                <w:szCs w:val="22"/>
              </w:rPr>
              <w:t>HH's Wage</w:t>
            </w:r>
          </w:p>
        </w:tc>
        <w:tc>
          <w:tcPr>
            <w:tcW w:w="1016" w:type="dxa"/>
            <w:noWrap/>
            <w:vAlign w:val="center"/>
          </w:tcPr>
          <w:p w14:paraId="729CA4E1" w14:textId="77777777" w:rsidR="00AC607F" w:rsidRPr="00CC75FD" w:rsidRDefault="00AC607F" w:rsidP="00CC75FD">
            <w:pPr>
              <w:jc w:val="center"/>
              <w:rPr>
                <w:rFonts w:ascii="Times" w:hAnsi="Times"/>
              </w:rPr>
            </w:pPr>
            <w:r w:rsidRPr="00CC75FD">
              <w:rPr>
                <w:rFonts w:ascii="Times" w:hAnsi="Times"/>
                <w:sz w:val="22"/>
                <w:szCs w:val="22"/>
              </w:rPr>
              <w:t>2.99</w:t>
            </w:r>
          </w:p>
        </w:tc>
        <w:tc>
          <w:tcPr>
            <w:tcW w:w="1016" w:type="dxa"/>
            <w:gridSpan w:val="2"/>
            <w:noWrap/>
            <w:vAlign w:val="center"/>
          </w:tcPr>
          <w:p w14:paraId="7E6E3336" w14:textId="77777777" w:rsidR="00AC607F" w:rsidRPr="00CC75FD" w:rsidRDefault="00AC607F" w:rsidP="00CC75FD">
            <w:pPr>
              <w:jc w:val="center"/>
              <w:rPr>
                <w:rFonts w:ascii="Times" w:hAnsi="Times"/>
              </w:rPr>
            </w:pPr>
            <w:r w:rsidRPr="00CC75FD">
              <w:rPr>
                <w:rFonts w:ascii="Times" w:hAnsi="Times"/>
                <w:sz w:val="22"/>
                <w:szCs w:val="22"/>
              </w:rPr>
              <w:t>2.72</w:t>
            </w:r>
          </w:p>
        </w:tc>
        <w:tc>
          <w:tcPr>
            <w:tcW w:w="831" w:type="dxa"/>
            <w:gridSpan w:val="2"/>
            <w:noWrap/>
            <w:vAlign w:val="center"/>
          </w:tcPr>
          <w:p w14:paraId="64AF98F9" w14:textId="77777777" w:rsidR="00AC607F" w:rsidRPr="00CC75FD" w:rsidRDefault="00AC607F" w:rsidP="00CC75FD">
            <w:pPr>
              <w:jc w:val="center"/>
              <w:rPr>
                <w:rFonts w:ascii="Times" w:hAnsi="Times"/>
              </w:rPr>
            </w:pPr>
            <w:r w:rsidRPr="00CC75FD">
              <w:rPr>
                <w:rFonts w:ascii="Times" w:hAnsi="Times"/>
                <w:sz w:val="22"/>
                <w:szCs w:val="22"/>
              </w:rPr>
              <w:t>0</w:t>
            </w:r>
          </w:p>
        </w:tc>
        <w:tc>
          <w:tcPr>
            <w:tcW w:w="1293" w:type="dxa"/>
            <w:gridSpan w:val="6"/>
            <w:noWrap/>
            <w:vAlign w:val="center"/>
          </w:tcPr>
          <w:p w14:paraId="3F8C7A20" w14:textId="77777777" w:rsidR="00AC607F" w:rsidRPr="00CC75FD" w:rsidRDefault="00AC607F" w:rsidP="00CC75FD">
            <w:pPr>
              <w:jc w:val="center"/>
              <w:rPr>
                <w:rFonts w:ascii="Times" w:hAnsi="Times"/>
              </w:rPr>
            </w:pPr>
            <w:r w:rsidRPr="00CC75FD">
              <w:rPr>
                <w:rFonts w:ascii="Times" w:hAnsi="Times"/>
                <w:sz w:val="22"/>
                <w:szCs w:val="22"/>
              </w:rPr>
              <w:t>16</w:t>
            </w:r>
          </w:p>
        </w:tc>
      </w:tr>
      <w:tr w:rsidR="00AC607F" w:rsidRPr="00CC75FD" w14:paraId="6088E913" w14:textId="77777777" w:rsidTr="00CC75FD">
        <w:trPr>
          <w:trHeight w:hRule="exact" w:val="346"/>
        </w:trPr>
        <w:tc>
          <w:tcPr>
            <w:tcW w:w="5375" w:type="dxa"/>
            <w:noWrap/>
            <w:vAlign w:val="center"/>
          </w:tcPr>
          <w:p w14:paraId="2DCB5FC7" w14:textId="77777777" w:rsidR="00AC607F" w:rsidRPr="00CC75FD" w:rsidRDefault="00AC607F" w:rsidP="00CC75FD">
            <w:pPr>
              <w:rPr>
                <w:rFonts w:ascii="Times" w:hAnsi="Times"/>
              </w:rPr>
            </w:pPr>
            <w:r w:rsidRPr="00CC75FD">
              <w:rPr>
                <w:rFonts w:ascii="Times" w:hAnsi="Times"/>
                <w:sz w:val="22"/>
                <w:szCs w:val="22"/>
              </w:rPr>
              <w:t>Cohort Dummy (equals 1 if born in or before 1955)</w:t>
            </w:r>
          </w:p>
        </w:tc>
        <w:tc>
          <w:tcPr>
            <w:tcW w:w="1016" w:type="dxa"/>
            <w:noWrap/>
            <w:vAlign w:val="center"/>
          </w:tcPr>
          <w:p w14:paraId="6E262790" w14:textId="77777777" w:rsidR="00AC607F" w:rsidRPr="00CC75FD" w:rsidRDefault="00AC607F" w:rsidP="00CC75FD">
            <w:pPr>
              <w:jc w:val="center"/>
              <w:rPr>
                <w:rFonts w:ascii="Times" w:hAnsi="Times"/>
              </w:rPr>
            </w:pPr>
            <w:r w:rsidRPr="00CC75FD">
              <w:rPr>
                <w:rFonts w:ascii="Times" w:hAnsi="Times"/>
                <w:sz w:val="22"/>
                <w:szCs w:val="22"/>
              </w:rPr>
              <w:t>0.43</w:t>
            </w:r>
          </w:p>
        </w:tc>
        <w:tc>
          <w:tcPr>
            <w:tcW w:w="1016" w:type="dxa"/>
            <w:gridSpan w:val="2"/>
            <w:noWrap/>
            <w:vAlign w:val="center"/>
          </w:tcPr>
          <w:p w14:paraId="48C8AA16" w14:textId="77777777" w:rsidR="00AC607F" w:rsidRPr="00CC75FD" w:rsidRDefault="00AC607F" w:rsidP="00CC75FD">
            <w:pPr>
              <w:jc w:val="center"/>
              <w:rPr>
                <w:rFonts w:ascii="Times" w:hAnsi="Times"/>
              </w:rPr>
            </w:pPr>
            <w:r w:rsidRPr="00CC75FD">
              <w:rPr>
                <w:rFonts w:ascii="Times" w:hAnsi="Times"/>
                <w:sz w:val="22"/>
                <w:szCs w:val="22"/>
              </w:rPr>
              <w:t>0.5</w:t>
            </w:r>
          </w:p>
        </w:tc>
        <w:tc>
          <w:tcPr>
            <w:tcW w:w="831" w:type="dxa"/>
            <w:gridSpan w:val="2"/>
            <w:noWrap/>
            <w:vAlign w:val="center"/>
          </w:tcPr>
          <w:p w14:paraId="5531E1B0" w14:textId="77777777" w:rsidR="00AC607F" w:rsidRPr="00CC75FD" w:rsidRDefault="00AC607F" w:rsidP="00CC75FD">
            <w:pPr>
              <w:jc w:val="center"/>
              <w:rPr>
                <w:rFonts w:ascii="Times" w:hAnsi="Times"/>
              </w:rPr>
            </w:pPr>
            <w:r w:rsidRPr="00CC75FD">
              <w:rPr>
                <w:rFonts w:ascii="Times" w:hAnsi="Times"/>
                <w:sz w:val="22"/>
                <w:szCs w:val="22"/>
              </w:rPr>
              <w:t>0</w:t>
            </w:r>
          </w:p>
        </w:tc>
        <w:tc>
          <w:tcPr>
            <w:tcW w:w="1293" w:type="dxa"/>
            <w:gridSpan w:val="6"/>
            <w:noWrap/>
            <w:vAlign w:val="center"/>
          </w:tcPr>
          <w:p w14:paraId="75ABF2A7" w14:textId="77777777" w:rsidR="00AC607F" w:rsidRPr="00CC75FD" w:rsidRDefault="00AC607F" w:rsidP="00CC75FD">
            <w:pPr>
              <w:jc w:val="center"/>
              <w:rPr>
                <w:rFonts w:ascii="Times" w:hAnsi="Times"/>
              </w:rPr>
            </w:pPr>
            <w:r w:rsidRPr="00CC75FD">
              <w:rPr>
                <w:rFonts w:ascii="Times" w:hAnsi="Times"/>
                <w:sz w:val="22"/>
                <w:szCs w:val="22"/>
              </w:rPr>
              <w:t>1</w:t>
            </w:r>
          </w:p>
        </w:tc>
      </w:tr>
      <w:tr w:rsidR="00AC607F" w:rsidRPr="00CC75FD" w14:paraId="7199FB29" w14:textId="77777777" w:rsidTr="00CC75FD">
        <w:trPr>
          <w:trHeight w:hRule="exact" w:val="346"/>
        </w:trPr>
        <w:tc>
          <w:tcPr>
            <w:tcW w:w="5375" w:type="dxa"/>
            <w:noWrap/>
            <w:vAlign w:val="center"/>
          </w:tcPr>
          <w:p w14:paraId="7F627A34" w14:textId="77777777" w:rsidR="00AC607F" w:rsidRPr="00CC75FD" w:rsidRDefault="00AC607F" w:rsidP="00CC75FD">
            <w:pPr>
              <w:rPr>
                <w:rFonts w:ascii="Times" w:hAnsi="Times"/>
              </w:rPr>
            </w:pPr>
            <w:r w:rsidRPr="00CC75FD">
              <w:rPr>
                <w:rFonts w:ascii="Times" w:hAnsi="Times"/>
                <w:sz w:val="22"/>
                <w:szCs w:val="22"/>
              </w:rPr>
              <w:t>Proportion of born in or before 1960</w:t>
            </w:r>
          </w:p>
        </w:tc>
        <w:tc>
          <w:tcPr>
            <w:tcW w:w="1016" w:type="dxa"/>
            <w:noWrap/>
            <w:vAlign w:val="center"/>
          </w:tcPr>
          <w:p w14:paraId="7FF72A34" w14:textId="77777777" w:rsidR="00AC607F" w:rsidRPr="00CC75FD" w:rsidRDefault="00AC607F" w:rsidP="00CC75FD">
            <w:pPr>
              <w:jc w:val="center"/>
              <w:rPr>
                <w:rFonts w:ascii="Times" w:hAnsi="Times"/>
              </w:rPr>
            </w:pPr>
            <w:r w:rsidRPr="00CC75FD">
              <w:rPr>
                <w:rFonts w:ascii="Times" w:hAnsi="Times"/>
                <w:sz w:val="22"/>
                <w:szCs w:val="22"/>
              </w:rPr>
              <w:t>0.63</w:t>
            </w:r>
          </w:p>
        </w:tc>
        <w:tc>
          <w:tcPr>
            <w:tcW w:w="1016" w:type="dxa"/>
            <w:gridSpan w:val="2"/>
            <w:noWrap/>
            <w:vAlign w:val="center"/>
          </w:tcPr>
          <w:p w14:paraId="481AFCE9" w14:textId="77777777" w:rsidR="00AC607F" w:rsidRPr="00CC75FD" w:rsidRDefault="00AC607F" w:rsidP="00CC75FD">
            <w:pPr>
              <w:jc w:val="center"/>
              <w:rPr>
                <w:rFonts w:ascii="Times" w:hAnsi="Times"/>
              </w:rPr>
            </w:pPr>
            <w:r w:rsidRPr="00CC75FD">
              <w:rPr>
                <w:rFonts w:ascii="Times" w:hAnsi="Times"/>
                <w:sz w:val="22"/>
                <w:szCs w:val="22"/>
              </w:rPr>
              <w:t>0.48</w:t>
            </w:r>
          </w:p>
        </w:tc>
        <w:tc>
          <w:tcPr>
            <w:tcW w:w="831" w:type="dxa"/>
            <w:gridSpan w:val="2"/>
            <w:noWrap/>
            <w:vAlign w:val="center"/>
          </w:tcPr>
          <w:p w14:paraId="4E653F66" w14:textId="77777777" w:rsidR="00AC607F" w:rsidRPr="00CC75FD" w:rsidRDefault="00AC607F" w:rsidP="00CC75FD">
            <w:pPr>
              <w:jc w:val="center"/>
              <w:rPr>
                <w:rFonts w:ascii="Times" w:hAnsi="Times"/>
              </w:rPr>
            </w:pPr>
            <w:r w:rsidRPr="00CC75FD">
              <w:rPr>
                <w:rFonts w:ascii="Times" w:hAnsi="Times"/>
                <w:sz w:val="22"/>
                <w:szCs w:val="22"/>
              </w:rPr>
              <w:t>0</w:t>
            </w:r>
          </w:p>
        </w:tc>
        <w:tc>
          <w:tcPr>
            <w:tcW w:w="1293" w:type="dxa"/>
            <w:gridSpan w:val="6"/>
            <w:noWrap/>
            <w:vAlign w:val="center"/>
          </w:tcPr>
          <w:p w14:paraId="1D3E1435" w14:textId="77777777" w:rsidR="00AC607F" w:rsidRPr="00CC75FD" w:rsidRDefault="00AC607F" w:rsidP="00CC75FD">
            <w:pPr>
              <w:jc w:val="center"/>
              <w:rPr>
                <w:rFonts w:ascii="Times" w:hAnsi="Times"/>
              </w:rPr>
            </w:pPr>
            <w:r w:rsidRPr="00CC75FD">
              <w:rPr>
                <w:rFonts w:ascii="Times" w:hAnsi="Times"/>
                <w:sz w:val="22"/>
                <w:szCs w:val="22"/>
              </w:rPr>
              <w:t>1</w:t>
            </w:r>
          </w:p>
        </w:tc>
      </w:tr>
      <w:tr w:rsidR="00AC607F" w:rsidRPr="00CC75FD" w14:paraId="040A5882" w14:textId="77777777" w:rsidTr="00CC75FD">
        <w:trPr>
          <w:trHeight w:hRule="exact" w:val="346"/>
        </w:trPr>
        <w:tc>
          <w:tcPr>
            <w:tcW w:w="5375" w:type="dxa"/>
            <w:noWrap/>
            <w:vAlign w:val="center"/>
          </w:tcPr>
          <w:p w14:paraId="3B453FCB" w14:textId="77777777" w:rsidR="00AC607F" w:rsidRPr="00CC75FD" w:rsidRDefault="00AC607F" w:rsidP="00CC75FD">
            <w:pPr>
              <w:rPr>
                <w:rFonts w:ascii="Times" w:hAnsi="Times"/>
              </w:rPr>
            </w:pPr>
            <w:r w:rsidRPr="00CC75FD">
              <w:rPr>
                <w:rFonts w:ascii="Times" w:hAnsi="Times"/>
                <w:sz w:val="22"/>
                <w:szCs w:val="22"/>
              </w:rPr>
              <w:t>Birthplace Dummy 1</w:t>
            </w:r>
          </w:p>
        </w:tc>
        <w:tc>
          <w:tcPr>
            <w:tcW w:w="1016" w:type="dxa"/>
            <w:noWrap/>
            <w:vAlign w:val="center"/>
          </w:tcPr>
          <w:p w14:paraId="6AAD17CD" w14:textId="77777777" w:rsidR="00AC607F" w:rsidRPr="00CC75FD" w:rsidRDefault="00AC607F" w:rsidP="00CC75FD">
            <w:pPr>
              <w:jc w:val="center"/>
              <w:rPr>
                <w:rFonts w:ascii="Times" w:hAnsi="Times"/>
              </w:rPr>
            </w:pPr>
            <w:r w:rsidRPr="00CC75FD">
              <w:rPr>
                <w:rFonts w:ascii="Times" w:hAnsi="Times"/>
                <w:sz w:val="22"/>
                <w:szCs w:val="22"/>
              </w:rPr>
              <w:t>0.70</w:t>
            </w:r>
          </w:p>
        </w:tc>
        <w:tc>
          <w:tcPr>
            <w:tcW w:w="1016" w:type="dxa"/>
            <w:gridSpan w:val="2"/>
            <w:noWrap/>
            <w:vAlign w:val="center"/>
          </w:tcPr>
          <w:p w14:paraId="0D76F123" w14:textId="77777777" w:rsidR="00AC607F" w:rsidRPr="00CC75FD" w:rsidRDefault="00AC607F" w:rsidP="00CC75FD">
            <w:pPr>
              <w:jc w:val="center"/>
              <w:rPr>
                <w:rFonts w:ascii="Times" w:hAnsi="Times"/>
              </w:rPr>
            </w:pPr>
            <w:r w:rsidRPr="00CC75FD">
              <w:rPr>
                <w:rFonts w:ascii="Times" w:hAnsi="Times"/>
                <w:sz w:val="22"/>
                <w:szCs w:val="22"/>
              </w:rPr>
              <w:t>0.46</w:t>
            </w:r>
          </w:p>
        </w:tc>
        <w:tc>
          <w:tcPr>
            <w:tcW w:w="831" w:type="dxa"/>
            <w:gridSpan w:val="2"/>
            <w:noWrap/>
            <w:vAlign w:val="center"/>
          </w:tcPr>
          <w:p w14:paraId="270D8124" w14:textId="77777777" w:rsidR="00AC607F" w:rsidRPr="00CC75FD" w:rsidRDefault="00AC607F" w:rsidP="00CC75FD">
            <w:pPr>
              <w:jc w:val="center"/>
              <w:rPr>
                <w:rFonts w:ascii="Times" w:hAnsi="Times"/>
              </w:rPr>
            </w:pPr>
            <w:r w:rsidRPr="00CC75FD">
              <w:rPr>
                <w:rFonts w:ascii="Times" w:hAnsi="Times"/>
                <w:sz w:val="22"/>
                <w:szCs w:val="22"/>
              </w:rPr>
              <w:t>0</w:t>
            </w:r>
          </w:p>
        </w:tc>
        <w:tc>
          <w:tcPr>
            <w:tcW w:w="1293" w:type="dxa"/>
            <w:gridSpan w:val="6"/>
            <w:noWrap/>
            <w:vAlign w:val="center"/>
          </w:tcPr>
          <w:p w14:paraId="4C20091C" w14:textId="77777777" w:rsidR="00AC607F" w:rsidRPr="00CC75FD" w:rsidRDefault="00AC607F" w:rsidP="00CC75FD">
            <w:pPr>
              <w:jc w:val="center"/>
              <w:rPr>
                <w:rFonts w:ascii="Times" w:hAnsi="Times"/>
              </w:rPr>
            </w:pPr>
            <w:r w:rsidRPr="00CC75FD">
              <w:rPr>
                <w:rFonts w:ascii="Times" w:hAnsi="Times"/>
                <w:sz w:val="22"/>
                <w:szCs w:val="22"/>
              </w:rPr>
              <w:t>1</w:t>
            </w:r>
          </w:p>
        </w:tc>
      </w:tr>
      <w:tr w:rsidR="00AC607F" w:rsidRPr="00CC75FD" w14:paraId="015170FD" w14:textId="77777777" w:rsidTr="00CC75FD">
        <w:trPr>
          <w:trHeight w:hRule="exact" w:val="346"/>
        </w:trPr>
        <w:tc>
          <w:tcPr>
            <w:tcW w:w="5375" w:type="dxa"/>
            <w:noWrap/>
            <w:vAlign w:val="center"/>
          </w:tcPr>
          <w:p w14:paraId="1BF224D5" w14:textId="77777777" w:rsidR="00AC607F" w:rsidRPr="00CC75FD" w:rsidRDefault="00AC607F" w:rsidP="00CC75FD">
            <w:pPr>
              <w:rPr>
                <w:rFonts w:ascii="Times" w:hAnsi="Times"/>
              </w:rPr>
            </w:pPr>
            <w:r w:rsidRPr="00CC75FD">
              <w:rPr>
                <w:rFonts w:ascii="Times" w:hAnsi="Times"/>
                <w:sz w:val="22"/>
                <w:szCs w:val="22"/>
              </w:rPr>
              <w:t>Birthplace Dummy 2</w:t>
            </w:r>
          </w:p>
        </w:tc>
        <w:tc>
          <w:tcPr>
            <w:tcW w:w="1016" w:type="dxa"/>
            <w:noWrap/>
            <w:vAlign w:val="center"/>
          </w:tcPr>
          <w:p w14:paraId="337BBC4C" w14:textId="77777777" w:rsidR="00AC607F" w:rsidRPr="00CC75FD" w:rsidRDefault="00AC607F" w:rsidP="00CC75FD">
            <w:pPr>
              <w:jc w:val="center"/>
              <w:rPr>
                <w:rFonts w:ascii="Times" w:hAnsi="Times"/>
              </w:rPr>
            </w:pPr>
            <w:r w:rsidRPr="00CC75FD">
              <w:rPr>
                <w:rFonts w:ascii="Times" w:hAnsi="Times"/>
                <w:sz w:val="22"/>
                <w:szCs w:val="22"/>
              </w:rPr>
              <w:t>0.20</w:t>
            </w:r>
          </w:p>
        </w:tc>
        <w:tc>
          <w:tcPr>
            <w:tcW w:w="1016" w:type="dxa"/>
            <w:gridSpan w:val="2"/>
            <w:noWrap/>
            <w:vAlign w:val="center"/>
          </w:tcPr>
          <w:p w14:paraId="2CF37CF0" w14:textId="77777777" w:rsidR="00AC607F" w:rsidRPr="00CC75FD" w:rsidRDefault="00AC607F" w:rsidP="00CC75FD">
            <w:pPr>
              <w:jc w:val="center"/>
              <w:rPr>
                <w:rFonts w:ascii="Times" w:hAnsi="Times"/>
              </w:rPr>
            </w:pPr>
            <w:r w:rsidRPr="00CC75FD">
              <w:rPr>
                <w:rFonts w:ascii="Times" w:hAnsi="Times"/>
                <w:sz w:val="22"/>
                <w:szCs w:val="22"/>
              </w:rPr>
              <w:t>0.40</w:t>
            </w:r>
          </w:p>
        </w:tc>
        <w:tc>
          <w:tcPr>
            <w:tcW w:w="831" w:type="dxa"/>
            <w:gridSpan w:val="2"/>
            <w:noWrap/>
            <w:vAlign w:val="center"/>
          </w:tcPr>
          <w:p w14:paraId="140CC80D" w14:textId="77777777" w:rsidR="00AC607F" w:rsidRPr="00CC75FD" w:rsidRDefault="00AC607F" w:rsidP="00CC75FD">
            <w:pPr>
              <w:jc w:val="center"/>
              <w:rPr>
                <w:rFonts w:ascii="Times" w:hAnsi="Times"/>
              </w:rPr>
            </w:pPr>
            <w:r w:rsidRPr="00CC75FD">
              <w:rPr>
                <w:rFonts w:ascii="Times" w:hAnsi="Times"/>
                <w:sz w:val="22"/>
                <w:szCs w:val="22"/>
              </w:rPr>
              <w:t>0</w:t>
            </w:r>
          </w:p>
        </w:tc>
        <w:tc>
          <w:tcPr>
            <w:tcW w:w="1293" w:type="dxa"/>
            <w:gridSpan w:val="6"/>
            <w:noWrap/>
            <w:vAlign w:val="center"/>
          </w:tcPr>
          <w:p w14:paraId="49634B6D" w14:textId="77777777" w:rsidR="00AC607F" w:rsidRPr="00CC75FD" w:rsidRDefault="00AC607F" w:rsidP="00CC75FD">
            <w:pPr>
              <w:jc w:val="center"/>
              <w:rPr>
                <w:rFonts w:ascii="Times" w:hAnsi="Times"/>
              </w:rPr>
            </w:pPr>
            <w:r w:rsidRPr="00CC75FD">
              <w:rPr>
                <w:rFonts w:ascii="Times" w:hAnsi="Times"/>
                <w:sz w:val="22"/>
                <w:szCs w:val="22"/>
              </w:rPr>
              <w:t>1</w:t>
            </w:r>
          </w:p>
        </w:tc>
      </w:tr>
      <w:tr w:rsidR="00AC607F" w:rsidRPr="00CC75FD" w14:paraId="7292389C" w14:textId="77777777" w:rsidTr="00CC75FD">
        <w:trPr>
          <w:trHeight w:hRule="exact" w:val="346"/>
        </w:trPr>
        <w:tc>
          <w:tcPr>
            <w:tcW w:w="5375" w:type="dxa"/>
            <w:noWrap/>
            <w:vAlign w:val="center"/>
          </w:tcPr>
          <w:p w14:paraId="2C684BF7" w14:textId="77777777" w:rsidR="00AC607F" w:rsidRPr="00CC75FD" w:rsidRDefault="00AC607F" w:rsidP="00CC75FD">
            <w:pPr>
              <w:rPr>
                <w:rFonts w:ascii="Times" w:hAnsi="Times"/>
              </w:rPr>
            </w:pPr>
            <w:r w:rsidRPr="00CC75FD">
              <w:rPr>
                <w:rFonts w:ascii="Times" w:hAnsi="Times"/>
                <w:sz w:val="22"/>
                <w:szCs w:val="22"/>
              </w:rPr>
              <w:t xml:space="preserve">Sex Ratio (Males to Females) </w:t>
            </w:r>
          </w:p>
        </w:tc>
        <w:tc>
          <w:tcPr>
            <w:tcW w:w="1016" w:type="dxa"/>
            <w:noWrap/>
            <w:vAlign w:val="center"/>
          </w:tcPr>
          <w:p w14:paraId="38370319" w14:textId="77777777" w:rsidR="00AC607F" w:rsidRPr="00CC75FD" w:rsidRDefault="00AC607F" w:rsidP="00CC75FD">
            <w:pPr>
              <w:jc w:val="center"/>
              <w:rPr>
                <w:rFonts w:ascii="Times" w:hAnsi="Times"/>
              </w:rPr>
            </w:pPr>
            <w:r w:rsidRPr="00CC75FD">
              <w:rPr>
                <w:rFonts w:ascii="Times" w:hAnsi="Times"/>
                <w:sz w:val="22"/>
                <w:szCs w:val="22"/>
              </w:rPr>
              <w:t>93.64</w:t>
            </w:r>
          </w:p>
        </w:tc>
        <w:tc>
          <w:tcPr>
            <w:tcW w:w="1016" w:type="dxa"/>
            <w:gridSpan w:val="2"/>
            <w:noWrap/>
            <w:vAlign w:val="center"/>
          </w:tcPr>
          <w:p w14:paraId="317E962F" w14:textId="77777777" w:rsidR="00AC607F" w:rsidRPr="00CC75FD" w:rsidRDefault="00AC607F" w:rsidP="00CC75FD">
            <w:pPr>
              <w:jc w:val="center"/>
              <w:rPr>
                <w:rFonts w:ascii="Times" w:hAnsi="Times"/>
              </w:rPr>
            </w:pPr>
            <w:r w:rsidRPr="00CC75FD">
              <w:rPr>
                <w:rFonts w:ascii="Times" w:hAnsi="Times"/>
                <w:sz w:val="22"/>
                <w:szCs w:val="22"/>
              </w:rPr>
              <w:t>7.57</w:t>
            </w:r>
          </w:p>
        </w:tc>
        <w:tc>
          <w:tcPr>
            <w:tcW w:w="831" w:type="dxa"/>
            <w:gridSpan w:val="2"/>
            <w:noWrap/>
            <w:vAlign w:val="center"/>
          </w:tcPr>
          <w:p w14:paraId="60545ECA" w14:textId="77777777" w:rsidR="00AC607F" w:rsidRPr="00CC75FD" w:rsidRDefault="00AC607F" w:rsidP="00CC75FD">
            <w:pPr>
              <w:jc w:val="center"/>
              <w:rPr>
                <w:rFonts w:ascii="Times" w:hAnsi="Times"/>
              </w:rPr>
            </w:pPr>
            <w:r w:rsidRPr="00CC75FD">
              <w:rPr>
                <w:rFonts w:ascii="Times" w:hAnsi="Times"/>
                <w:sz w:val="22"/>
                <w:szCs w:val="22"/>
              </w:rPr>
              <w:t>84.70</w:t>
            </w:r>
          </w:p>
        </w:tc>
        <w:tc>
          <w:tcPr>
            <w:tcW w:w="1293" w:type="dxa"/>
            <w:gridSpan w:val="6"/>
            <w:noWrap/>
            <w:vAlign w:val="center"/>
          </w:tcPr>
          <w:p w14:paraId="1FC563CB" w14:textId="77777777" w:rsidR="00AC607F" w:rsidRPr="00CC75FD" w:rsidRDefault="00AC607F" w:rsidP="00CC75FD">
            <w:pPr>
              <w:jc w:val="center"/>
              <w:rPr>
                <w:rFonts w:ascii="Times" w:hAnsi="Times"/>
              </w:rPr>
            </w:pPr>
            <w:r w:rsidRPr="00CC75FD">
              <w:rPr>
                <w:rFonts w:ascii="Times" w:hAnsi="Times"/>
                <w:sz w:val="22"/>
                <w:szCs w:val="22"/>
              </w:rPr>
              <w:t>106.60</w:t>
            </w:r>
          </w:p>
        </w:tc>
      </w:tr>
      <w:tr w:rsidR="00AC607F" w:rsidRPr="00CC75FD" w14:paraId="3DE4325B" w14:textId="77777777" w:rsidTr="00CC75FD">
        <w:trPr>
          <w:trHeight w:hRule="exact" w:val="346"/>
        </w:trPr>
        <w:tc>
          <w:tcPr>
            <w:tcW w:w="5375" w:type="dxa"/>
            <w:tcBorders>
              <w:left w:val="nil"/>
              <w:bottom w:val="single" w:sz="4" w:space="0" w:color="auto"/>
              <w:right w:val="nil"/>
            </w:tcBorders>
            <w:noWrap/>
            <w:vAlign w:val="center"/>
          </w:tcPr>
          <w:p w14:paraId="6E92BF04" w14:textId="77777777" w:rsidR="00AC607F" w:rsidRPr="00CC75FD" w:rsidRDefault="00AC607F" w:rsidP="00CC75FD">
            <w:pPr>
              <w:rPr>
                <w:rFonts w:ascii="Times" w:hAnsi="Times"/>
              </w:rPr>
            </w:pPr>
            <w:r w:rsidRPr="00CC75FD">
              <w:rPr>
                <w:rFonts w:ascii="Times" w:hAnsi="Times"/>
                <w:sz w:val="22"/>
                <w:szCs w:val="22"/>
              </w:rPr>
              <w:t>Labor Market Opportunities</w:t>
            </w:r>
            <w:r w:rsidRPr="00CC75FD">
              <w:rPr>
                <w:rFonts w:ascii="Times" w:hAnsi="Times"/>
                <w:sz w:val="22"/>
                <w:szCs w:val="22"/>
                <w:vertAlign w:val="subscript"/>
              </w:rPr>
              <w:t>1</w:t>
            </w:r>
          </w:p>
        </w:tc>
        <w:tc>
          <w:tcPr>
            <w:tcW w:w="1016" w:type="dxa"/>
            <w:tcBorders>
              <w:left w:val="nil"/>
              <w:bottom w:val="single" w:sz="4" w:space="0" w:color="auto"/>
              <w:right w:val="nil"/>
            </w:tcBorders>
            <w:noWrap/>
            <w:vAlign w:val="center"/>
          </w:tcPr>
          <w:p w14:paraId="0EB6F085" w14:textId="77777777" w:rsidR="00AC607F" w:rsidRPr="00CC75FD" w:rsidRDefault="00AC607F" w:rsidP="00CC75FD">
            <w:pPr>
              <w:jc w:val="center"/>
              <w:rPr>
                <w:rFonts w:ascii="Times" w:hAnsi="Times"/>
              </w:rPr>
            </w:pPr>
            <w:r w:rsidRPr="00CC75FD">
              <w:rPr>
                <w:rFonts w:ascii="Times" w:hAnsi="Times"/>
                <w:sz w:val="22"/>
                <w:szCs w:val="22"/>
              </w:rPr>
              <w:t>0.40</w:t>
            </w:r>
          </w:p>
        </w:tc>
        <w:tc>
          <w:tcPr>
            <w:tcW w:w="1016" w:type="dxa"/>
            <w:gridSpan w:val="2"/>
            <w:tcBorders>
              <w:left w:val="nil"/>
              <w:bottom w:val="single" w:sz="4" w:space="0" w:color="auto"/>
              <w:right w:val="nil"/>
            </w:tcBorders>
            <w:noWrap/>
            <w:vAlign w:val="center"/>
          </w:tcPr>
          <w:p w14:paraId="1B35DFBB" w14:textId="77777777" w:rsidR="00AC607F" w:rsidRPr="00CC75FD" w:rsidRDefault="00AC607F" w:rsidP="00CC75FD">
            <w:pPr>
              <w:jc w:val="center"/>
              <w:rPr>
                <w:rFonts w:ascii="Times" w:hAnsi="Times"/>
              </w:rPr>
            </w:pPr>
            <w:r w:rsidRPr="00CC75FD">
              <w:rPr>
                <w:rFonts w:ascii="Times" w:hAnsi="Times"/>
                <w:sz w:val="22"/>
                <w:szCs w:val="22"/>
              </w:rPr>
              <w:t>0.11</w:t>
            </w:r>
          </w:p>
        </w:tc>
        <w:tc>
          <w:tcPr>
            <w:tcW w:w="831" w:type="dxa"/>
            <w:gridSpan w:val="2"/>
            <w:tcBorders>
              <w:left w:val="nil"/>
              <w:bottom w:val="single" w:sz="4" w:space="0" w:color="auto"/>
              <w:right w:val="nil"/>
            </w:tcBorders>
            <w:noWrap/>
            <w:vAlign w:val="center"/>
          </w:tcPr>
          <w:p w14:paraId="7CD4D25C" w14:textId="77777777" w:rsidR="00AC607F" w:rsidRPr="00CC75FD" w:rsidRDefault="00AC607F" w:rsidP="00CC75FD">
            <w:pPr>
              <w:jc w:val="center"/>
              <w:rPr>
                <w:rFonts w:ascii="Times" w:hAnsi="Times"/>
              </w:rPr>
            </w:pPr>
            <w:r w:rsidRPr="00CC75FD">
              <w:rPr>
                <w:rFonts w:ascii="Times" w:hAnsi="Times"/>
                <w:sz w:val="22"/>
                <w:szCs w:val="22"/>
              </w:rPr>
              <w:t>0</w:t>
            </w:r>
          </w:p>
        </w:tc>
        <w:tc>
          <w:tcPr>
            <w:tcW w:w="1293" w:type="dxa"/>
            <w:gridSpan w:val="6"/>
            <w:tcBorders>
              <w:left w:val="nil"/>
              <w:bottom w:val="single" w:sz="4" w:space="0" w:color="auto"/>
              <w:right w:val="nil"/>
            </w:tcBorders>
            <w:noWrap/>
            <w:vAlign w:val="center"/>
          </w:tcPr>
          <w:p w14:paraId="0B9713ED" w14:textId="77777777" w:rsidR="00AC607F" w:rsidRPr="00CC75FD" w:rsidRDefault="00AC607F" w:rsidP="00CC75FD">
            <w:pPr>
              <w:jc w:val="center"/>
              <w:rPr>
                <w:rFonts w:ascii="Times" w:hAnsi="Times"/>
              </w:rPr>
            </w:pPr>
            <w:r w:rsidRPr="00CC75FD">
              <w:rPr>
                <w:rFonts w:ascii="Times" w:hAnsi="Times"/>
                <w:sz w:val="22"/>
                <w:szCs w:val="22"/>
              </w:rPr>
              <w:t>0.64</w:t>
            </w:r>
          </w:p>
        </w:tc>
      </w:tr>
      <w:tr w:rsidR="00AC607F" w:rsidRPr="00CC75FD" w14:paraId="299F62FF" w14:textId="77777777" w:rsidTr="00CC75FD">
        <w:trPr>
          <w:trHeight w:val="692"/>
        </w:trPr>
        <w:tc>
          <w:tcPr>
            <w:tcW w:w="7407" w:type="dxa"/>
            <w:gridSpan w:val="4"/>
            <w:tcBorders>
              <w:top w:val="nil"/>
              <w:left w:val="nil"/>
              <w:bottom w:val="nil"/>
              <w:right w:val="nil"/>
            </w:tcBorders>
            <w:noWrap/>
            <w:vAlign w:val="center"/>
          </w:tcPr>
          <w:p w14:paraId="766C9CEE" w14:textId="77777777" w:rsidR="00AC607F" w:rsidRPr="00CC75FD" w:rsidRDefault="00AC607F" w:rsidP="00CC75FD">
            <w:pPr>
              <w:rPr>
                <w:rFonts w:ascii="Times" w:hAnsi="Times"/>
              </w:rPr>
            </w:pPr>
            <w:r w:rsidRPr="00CC75FD">
              <w:rPr>
                <w:rFonts w:ascii="Times" w:hAnsi="Times"/>
                <w:sz w:val="22"/>
                <w:szCs w:val="22"/>
                <w:vertAlign w:val="subscript"/>
              </w:rPr>
              <w:t>1</w:t>
            </w:r>
            <w:r w:rsidRPr="00CC75FD">
              <w:rPr>
                <w:rFonts w:ascii="Times" w:hAnsi="Times"/>
                <w:sz w:val="22"/>
                <w:szCs w:val="22"/>
              </w:rPr>
              <w:t xml:space="preserve">Indicates the proportion in the Non-Farm sector at each year of marriage </w:t>
            </w:r>
            <w:r w:rsidRPr="00CC75FD">
              <w:rPr>
                <w:rFonts w:ascii="Times" w:hAnsi="Times"/>
                <w:sz w:val="22"/>
                <w:szCs w:val="22"/>
              </w:rPr>
              <w:br/>
              <w:t xml:space="preserve"> Number of Observations: 3219</w:t>
            </w:r>
            <w:r w:rsidRPr="00CC75FD">
              <w:rPr>
                <w:rFonts w:ascii="Times" w:hAnsi="Times"/>
                <w:sz w:val="22"/>
                <w:szCs w:val="22"/>
              </w:rPr>
              <w:br/>
              <w:t xml:space="preserve"> Vietnam Longitudinal Survey 1995</w:t>
            </w:r>
          </w:p>
        </w:tc>
        <w:tc>
          <w:tcPr>
            <w:tcW w:w="831" w:type="dxa"/>
            <w:gridSpan w:val="2"/>
            <w:tcBorders>
              <w:top w:val="nil"/>
              <w:left w:val="nil"/>
              <w:bottom w:val="nil"/>
              <w:right w:val="nil"/>
            </w:tcBorders>
            <w:noWrap/>
            <w:vAlign w:val="center"/>
          </w:tcPr>
          <w:p w14:paraId="3FCD486D" w14:textId="77777777" w:rsidR="00AC607F" w:rsidRPr="00CC75FD" w:rsidRDefault="00AC607F" w:rsidP="00CC75FD">
            <w:pPr>
              <w:rPr>
                <w:rFonts w:ascii="Times" w:hAnsi="Times"/>
              </w:rPr>
            </w:pPr>
          </w:p>
        </w:tc>
        <w:tc>
          <w:tcPr>
            <w:tcW w:w="1293" w:type="dxa"/>
            <w:gridSpan w:val="6"/>
            <w:tcBorders>
              <w:top w:val="nil"/>
              <w:left w:val="nil"/>
              <w:bottom w:val="nil"/>
              <w:right w:val="nil"/>
            </w:tcBorders>
            <w:noWrap/>
            <w:vAlign w:val="center"/>
          </w:tcPr>
          <w:p w14:paraId="41606214" w14:textId="77777777" w:rsidR="00AC607F" w:rsidRPr="00CC75FD" w:rsidRDefault="00AC607F" w:rsidP="00CC75FD">
            <w:pPr>
              <w:rPr>
                <w:rFonts w:ascii="Times" w:hAnsi="Times"/>
              </w:rPr>
            </w:pPr>
          </w:p>
        </w:tc>
      </w:tr>
    </w:tbl>
    <w:p w14:paraId="62A5A049" w14:textId="77777777" w:rsidR="00AC607F" w:rsidRDefault="008079A2" w:rsidP="00CC75FD">
      <w:pPr>
        <w:spacing w:line="360" w:lineRule="auto"/>
        <w:jc w:val="both"/>
        <w:rPr>
          <w:rFonts w:ascii="Times" w:hAnsi="Times"/>
          <w:b/>
          <w:lang w:val="en-GB"/>
        </w:rPr>
      </w:pPr>
      <w:r>
        <w:rPr>
          <w:rFonts w:ascii="Times" w:hAnsi="Times"/>
          <w:b/>
          <w:noProof/>
        </w:rPr>
        <w:lastRenderedPageBreak/>
        <w:drawing>
          <wp:inline distT="0" distB="0" distL="0" distR="0" wp14:anchorId="484BACFC" wp14:editId="1A382A9F">
            <wp:extent cx="5880100" cy="4594860"/>
            <wp:effectExtent l="0" t="0" r="12700" b="254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0" cy="4594860"/>
                    </a:xfrm>
                    <a:prstGeom prst="rect">
                      <a:avLst/>
                    </a:prstGeom>
                    <a:noFill/>
                    <a:ln>
                      <a:noFill/>
                    </a:ln>
                  </pic:spPr>
                </pic:pic>
              </a:graphicData>
            </a:graphic>
          </wp:inline>
        </w:drawing>
      </w:r>
    </w:p>
    <w:p w14:paraId="0702ED96" w14:textId="77777777" w:rsidR="00AC607F" w:rsidRDefault="00AC607F" w:rsidP="00CC75FD">
      <w:pPr>
        <w:spacing w:line="360" w:lineRule="auto"/>
        <w:jc w:val="both"/>
        <w:rPr>
          <w:rFonts w:ascii="Times" w:hAnsi="Times"/>
          <w:b/>
          <w:lang w:val="en-GB"/>
        </w:rPr>
      </w:pPr>
    </w:p>
    <w:p w14:paraId="16613789" w14:textId="77777777" w:rsidR="00AC607F" w:rsidRDefault="00AC607F" w:rsidP="00CC75FD">
      <w:pPr>
        <w:spacing w:line="360" w:lineRule="auto"/>
        <w:jc w:val="both"/>
        <w:rPr>
          <w:rFonts w:ascii="Times" w:hAnsi="Times"/>
          <w:b/>
          <w:lang w:val="en-GB"/>
        </w:rPr>
      </w:pPr>
    </w:p>
    <w:p w14:paraId="2A9C4469" w14:textId="77777777" w:rsidR="00AC607F" w:rsidRDefault="00AC607F" w:rsidP="00CC75FD">
      <w:pPr>
        <w:spacing w:line="360" w:lineRule="auto"/>
        <w:jc w:val="both"/>
        <w:rPr>
          <w:rFonts w:ascii="Times" w:hAnsi="Times"/>
          <w:b/>
          <w:lang w:val="en-GB"/>
        </w:rPr>
      </w:pPr>
    </w:p>
    <w:p w14:paraId="47F9281E" w14:textId="77777777" w:rsidR="00AC607F" w:rsidRDefault="00AC607F" w:rsidP="00CC75FD">
      <w:pPr>
        <w:spacing w:line="360" w:lineRule="auto"/>
        <w:jc w:val="both"/>
        <w:rPr>
          <w:rFonts w:ascii="Times" w:hAnsi="Times"/>
          <w:b/>
          <w:lang w:val="en-GB"/>
        </w:rPr>
      </w:pPr>
    </w:p>
    <w:p w14:paraId="3C84D4AD" w14:textId="77777777" w:rsidR="00AC607F" w:rsidRDefault="00AC607F" w:rsidP="00CC75FD">
      <w:pPr>
        <w:spacing w:line="360" w:lineRule="auto"/>
        <w:jc w:val="both"/>
        <w:rPr>
          <w:rFonts w:ascii="Times" w:hAnsi="Times"/>
          <w:b/>
          <w:lang w:val="en-GB"/>
        </w:rPr>
      </w:pPr>
    </w:p>
    <w:p w14:paraId="4EDFB927" w14:textId="77777777" w:rsidR="00AC607F" w:rsidRDefault="00AC607F" w:rsidP="00CC75FD">
      <w:pPr>
        <w:spacing w:line="360" w:lineRule="auto"/>
        <w:jc w:val="both"/>
        <w:rPr>
          <w:rFonts w:ascii="Times" w:hAnsi="Times"/>
          <w:b/>
          <w:lang w:val="en-GB"/>
        </w:rPr>
      </w:pPr>
    </w:p>
    <w:p w14:paraId="77CEF1DE" w14:textId="77777777" w:rsidR="00AC607F" w:rsidRDefault="00AC607F" w:rsidP="00CC75FD">
      <w:pPr>
        <w:spacing w:line="360" w:lineRule="auto"/>
        <w:jc w:val="both"/>
        <w:rPr>
          <w:rFonts w:ascii="Times" w:hAnsi="Times"/>
          <w:b/>
          <w:lang w:val="en-GB"/>
        </w:rPr>
      </w:pPr>
    </w:p>
    <w:p w14:paraId="5921D6A5" w14:textId="77777777" w:rsidR="00AC607F" w:rsidRDefault="00AC607F" w:rsidP="00CC75FD">
      <w:pPr>
        <w:spacing w:line="360" w:lineRule="auto"/>
        <w:jc w:val="both"/>
        <w:rPr>
          <w:rFonts w:ascii="Times" w:hAnsi="Times"/>
          <w:b/>
          <w:lang w:val="en-GB"/>
        </w:rPr>
      </w:pPr>
    </w:p>
    <w:p w14:paraId="023461AB" w14:textId="77777777" w:rsidR="00AC607F" w:rsidRDefault="00AC607F" w:rsidP="00CC75FD">
      <w:pPr>
        <w:spacing w:line="360" w:lineRule="auto"/>
        <w:jc w:val="both"/>
        <w:rPr>
          <w:rFonts w:ascii="Times" w:hAnsi="Times"/>
          <w:b/>
          <w:lang w:val="en-GB"/>
        </w:rPr>
      </w:pPr>
    </w:p>
    <w:p w14:paraId="2E939BEA" w14:textId="77777777" w:rsidR="00AC607F" w:rsidRDefault="00AC607F" w:rsidP="00CC75FD">
      <w:pPr>
        <w:spacing w:line="360" w:lineRule="auto"/>
        <w:jc w:val="both"/>
        <w:rPr>
          <w:rFonts w:ascii="Times" w:hAnsi="Times"/>
          <w:b/>
          <w:lang w:val="en-GB"/>
        </w:rPr>
      </w:pPr>
    </w:p>
    <w:p w14:paraId="6FD11BBA" w14:textId="77777777" w:rsidR="00AC607F" w:rsidRDefault="00AC607F" w:rsidP="00CC75FD">
      <w:pPr>
        <w:spacing w:line="360" w:lineRule="auto"/>
        <w:jc w:val="both"/>
        <w:rPr>
          <w:rFonts w:ascii="Times" w:hAnsi="Times"/>
          <w:b/>
          <w:lang w:val="en-GB"/>
        </w:rPr>
      </w:pPr>
    </w:p>
    <w:p w14:paraId="4421967F" w14:textId="77777777" w:rsidR="00AC607F" w:rsidRDefault="00AC607F" w:rsidP="00CC75FD">
      <w:pPr>
        <w:spacing w:line="360" w:lineRule="auto"/>
        <w:jc w:val="both"/>
        <w:rPr>
          <w:rFonts w:ascii="Times" w:hAnsi="Times"/>
          <w:b/>
          <w:lang w:val="en-GB"/>
        </w:rPr>
      </w:pPr>
    </w:p>
    <w:p w14:paraId="57975D94" w14:textId="77777777" w:rsidR="00AC607F" w:rsidRDefault="00AC607F" w:rsidP="00CC75FD">
      <w:pPr>
        <w:spacing w:line="360" w:lineRule="auto"/>
        <w:jc w:val="both"/>
        <w:rPr>
          <w:rFonts w:ascii="Times" w:hAnsi="Times"/>
          <w:b/>
          <w:lang w:val="en-GB"/>
        </w:rPr>
      </w:pPr>
    </w:p>
    <w:tbl>
      <w:tblPr>
        <w:tblpPr w:leftFromText="180" w:rightFromText="180" w:vertAnchor="page" w:horzAnchor="margin" w:tblpXSpec="center" w:tblpY="1785"/>
        <w:tblW w:w="10635" w:type="dxa"/>
        <w:tblLook w:val="0000" w:firstRow="0" w:lastRow="0" w:firstColumn="0" w:lastColumn="0" w:noHBand="0" w:noVBand="0"/>
      </w:tblPr>
      <w:tblGrid>
        <w:gridCol w:w="2160"/>
        <w:gridCol w:w="113"/>
        <w:gridCol w:w="337"/>
        <w:gridCol w:w="666"/>
        <w:gridCol w:w="145"/>
        <w:gridCol w:w="866"/>
        <w:gridCol w:w="1116"/>
        <w:gridCol w:w="1000"/>
        <w:gridCol w:w="1116"/>
        <w:gridCol w:w="1000"/>
        <w:gridCol w:w="1116"/>
        <w:gridCol w:w="1000"/>
      </w:tblGrid>
      <w:tr w:rsidR="00AC607F" w:rsidRPr="004E2CCD" w14:paraId="6503955F" w14:textId="77777777" w:rsidTr="0013519E">
        <w:trPr>
          <w:trHeight w:hRule="exact" w:val="360"/>
        </w:trPr>
        <w:tc>
          <w:tcPr>
            <w:tcW w:w="7519" w:type="dxa"/>
            <w:gridSpan w:val="9"/>
            <w:tcBorders>
              <w:top w:val="nil"/>
              <w:left w:val="nil"/>
              <w:bottom w:val="single" w:sz="4" w:space="0" w:color="auto"/>
              <w:right w:val="nil"/>
            </w:tcBorders>
            <w:noWrap/>
            <w:vAlign w:val="bottom"/>
          </w:tcPr>
          <w:p w14:paraId="64EDCFA1" w14:textId="77777777" w:rsidR="00AC607F" w:rsidRPr="004E2CCD" w:rsidRDefault="00AC607F" w:rsidP="0013519E">
            <w:pPr>
              <w:rPr>
                <w:rFonts w:ascii="Times" w:hAnsi="Times"/>
                <w:b/>
                <w:bCs/>
                <w:sz w:val="20"/>
                <w:szCs w:val="20"/>
              </w:rPr>
            </w:pPr>
            <w:r w:rsidRPr="004E2CCD">
              <w:rPr>
                <w:rFonts w:ascii="Times" w:hAnsi="Times"/>
                <w:b/>
                <w:bCs/>
                <w:sz w:val="20"/>
                <w:szCs w:val="20"/>
              </w:rPr>
              <w:lastRenderedPageBreak/>
              <w:t xml:space="preserve">Table 2: Estimates from </w:t>
            </w:r>
            <w:proofErr w:type="spellStart"/>
            <w:r w:rsidRPr="004E2CCD">
              <w:rPr>
                <w:rFonts w:ascii="Times" w:hAnsi="Times"/>
                <w:b/>
                <w:bCs/>
                <w:sz w:val="20"/>
                <w:szCs w:val="20"/>
              </w:rPr>
              <w:t>Probit</w:t>
            </w:r>
            <w:proofErr w:type="spellEnd"/>
            <w:r w:rsidRPr="004E2CCD">
              <w:rPr>
                <w:rFonts w:ascii="Times" w:hAnsi="Times"/>
                <w:b/>
                <w:bCs/>
                <w:sz w:val="20"/>
                <w:szCs w:val="20"/>
              </w:rPr>
              <w:t xml:space="preserve"> </w:t>
            </w:r>
            <w:r w:rsidRPr="004E2CCD">
              <w:rPr>
                <w:rFonts w:ascii="Times" w:hAnsi="Times"/>
                <w:sz w:val="20"/>
                <w:szCs w:val="20"/>
              </w:rPr>
              <w:t>(Coefficients and Marginal Effects)</w:t>
            </w:r>
          </w:p>
          <w:p w14:paraId="12433DAA" w14:textId="77777777" w:rsidR="00AC607F" w:rsidRPr="004E2CCD" w:rsidRDefault="00AC607F" w:rsidP="0013519E">
            <w:pPr>
              <w:rPr>
                <w:rFonts w:ascii="Times" w:hAnsi="Times"/>
                <w:sz w:val="20"/>
                <w:szCs w:val="20"/>
              </w:rPr>
            </w:pPr>
            <w:r w:rsidRPr="004E2CCD">
              <w:rPr>
                <w:rFonts w:ascii="Times" w:hAnsi="Times"/>
                <w:sz w:val="20"/>
                <w:szCs w:val="20"/>
              </w:rPr>
              <w:t> </w:t>
            </w:r>
          </w:p>
          <w:p w14:paraId="38A164FF" w14:textId="77777777" w:rsidR="00AC607F" w:rsidRPr="004E2CCD" w:rsidRDefault="00AC607F" w:rsidP="0013519E">
            <w:pPr>
              <w:rPr>
                <w:rFonts w:ascii="Times" w:hAnsi="Times"/>
                <w:sz w:val="20"/>
                <w:szCs w:val="20"/>
              </w:rPr>
            </w:pPr>
            <w:r w:rsidRPr="004E2CCD">
              <w:rPr>
                <w:rFonts w:ascii="Times" w:hAnsi="Times"/>
                <w:sz w:val="20"/>
                <w:szCs w:val="20"/>
              </w:rPr>
              <w:t> </w:t>
            </w:r>
          </w:p>
        </w:tc>
        <w:tc>
          <w:tcPr>
            <w:tcW w:w="1000" w:type="dxa"/>
            <w:tcBorders>
              <w:top w:val="nil"/>
              <w:left w:val="nil"/>
              <w:bottom w:val="single" w:sz="4" w:space="0" w:color="auto"/>
              <w:right w:val="nil"/>
            </w:tcBorders>
            <w:noWrap/>
            <w:vAlign w:val="bottom"/>
          </w:tcPr>
          <w:p w14:paraId="22AC53FE" w14:textId="77777777" w:rsidR="00AC607F" w:rsidRPr="004E2CCD" w:rsidRDefault="00AC607F" w:rsidP="0013519E">
            <w:pPr>
              <w:rPr>
                <w:rFonts w:ascii="Times" w:hAnsi="Times"/>
                <w:sz w:val="20"/>
                <w:szCs w:val="20"/>
              </w:rPr>
            </w:pPr>
            <w:r w:rsidRPr="004E2CCD">
              <w:rPr>
                <w:rFonts w:ascii="Times" w:hAnsi="Times"/>
                <w:sz w:val="20"/>
                <w:szCs w:val="20"/>
              </w:rPr>
              <w:t> </w:t>
            </w:r>
          </w:p>
        </w:tc>
        <w:tc>
          <w:tcPr>
            <w:tcW w:w="1116" w:type="dxa"/>
            <w:tcBorders>
              <w:top w:val="nil"/>
              <w:left w:val="nil"/>
              <w:bottom w:val="single" w:sz="4" w:space="0" w:color="auto"/>
              <w:right w:val="nil"/>
            </w:tcBorders>
            <w:noWrap/>
            <w:vAlign w:val="bottom"/>
          </w:tcPr>
          <w:p w14:paraId="481F0A72" w14:textId="77777777" w:rsidR="00AC607F" w:rsidRPr="004E2CCD" w:rsidRDefault="00AC607F" w:rsidP="0013519E">
            <w:pPr>
              <w:rPr>
                <w:rFonts w:ascii="Times" w:hAnsi="Times"/>
                <w:sz w:val="20"/>
                <w:szCs w:val="20"/>
              </w:rPr>
            </w:pPr>
            <w:r w:rsidRPr="004E2CCD">
              <w:rPr>
                <w:rFonts w:ascii="Times" w:hAnsi="Times"/>
                <w:sz w:val="20"/>
                <w:szCs w:val="20"/>
              </w:rPr>
              <w:t> </w:t>
            </w:r>
          </w:p>
        </w:tc>
        <w:tc>
          <w:tcPr>
            <w:tcW w:w="1000" w:type="dxa"/>
            <w:tcBorders>
              <w:top w:val="nil"/>
              <w:left w:val="nil"/>
              <w:bottom w:val="single" w:sz="4" w:space="0" w:color="auto"/>
              <w:right w:val="nil"/>
            </w:tcBorders>
            <w:noWrap/>
            <w:vAlign w:val="bottom"/>
          </w:tcPr>
          <w:p w14:paraId="69E082B7" w14:textId="77777777" w:rsidR="00AC607F" w:rsidRPr="004E2CCD" w:rsidRDefault="00AC607F" w:rsidP="0013519E">
            <w:pPr>
              <w:rPr>
                <w:rFonts w:ascii="Times" w:hAnsi="Times"/>
                <w:sz w:val="20"/>
                <w:szCs w:val="20"/>
              </w:rPr>
            </w:pPr>
            <w:r w:rsidRPr="004E2CCD">
              <w:rPr>
                <w:rFonts w:ascii="Times" w:hAnsi="Times"/>
                <w:sz w:val="20"/>
                <w:szCs w:val="20"/>
              </w:rPr>
              <w:t> </w:t>
            </w:r>
          </w:p>
        </w:tc>
      </w:tr>
      <w:tr w:rsidR="00AC607F" w:rsidRPr="004E2CCD" w14:paraId="6707D1AC" w14:textId="77777777" w:rsidTr="0013519E">
        <w:trPr>
          <w:trHeight w:hRule="exact" w:val="288"/>
        </w:trPr>
        <w:tc>
          <w:tcPr>
            <w:tcW w:w="5403" w:type="dxa"/>
            <w:gridSpan w:val="7"/>
            <w:tcBorders>
              <w:top w:val="nil"/>
              <w:left w:val="nil"/>
              <w:bottom w:val="nil"/>
              <w:right w:val="nil"/>
            </w:tcBorders>
            <w:noWrap/>
            <w:vAlign w:val="bottom"/>
          </w:tcPr>
          <w:p w14:paraId="5586571F" w14:textId="77777777" w:rsidR="00AC607F" w:rsidRPr="004E2CCD" w:rsidRDefault="00AC607F" w:rsidP="0013519E">
            <w:pPr>
              <w:rPr>
                <w:rFonts w:ascii="Times" w:hAnsi="Times"/>
                <w:sz w:val="20"/>
                <w:szCs w:val="20"/>
              </w:rPr>
            </w:pPr>
            <w:r w:rsidRPr="004E2CCD">
              <w:rPr>
                <w:rFonts w:ascii="Times" w:hAnsi="Times"/>
                <w:sz w:val="20"/>
                <w:szCs w:val="20"/>
              </w:rPr>
              <w:t>Dependent Variable: Dummy for arranged marriage</w:t>
            </w:r>
          </w:p>
        </w:tc>
        <w:tc>
          <w:tcPr>
            <w:tcW w:w="1000" w:type="dxa"/>
            <w:tcBorders>
              <w:top w:val="nil"/>
              <w:left w:val="nil"/>
              <w:bottom w:val="nil"/>
              <w:right w:val="nil"/>
            </w:tcBorders>
            <w:noWrap/>
            <w:vAlign w:val="bottom"/>
          </w:tcPr>
          <w:p w14:paraId="1DC91289" w14:textId="77777777" w:rsidR="00AC607F" w:rsidRPr="004E2CCD" w:rsidRDefault="00AC607F" w:rsidP="0013519E">
            <w:pPr>
              <w:rPr>
                <w:rFonts w:ascii="Times" w:hAnsi="Times"/>
                <w:sz w:val="20"/>
                <w:szCs w:val="20"/>
              </w:rPr>
            </w:pPr>
          </w:p>
        </w:tc>
        <w:tc>
          <w:tcPr>
            <w:tcW w:w="1116" w:type="dxa"/>
            <w:tcBorders>
              <w:top w:val="nil"/>
              <w:left w:val="nil"/>
              <w:bottom w:val="nil"/>
              <w:right w:val="nil"/>
            </w:tcBorders>
            <w:noWrap/>
            <w:vAlign w:val="bottom"/>
          </w:tcPr>
          <w:p w14:paraId="45D8D62E" w14:textId="77777777" w:rsidR="00AC607F" w:rsidRPr="004E2CCD" w:rsidRDefault="00AC607F" w:rsidP="0013519E">
            <w:pPr>
              <w:rPr>
                <w:rFonts w:ascii="Times" w:hAnsi="Times"/>
                <w:sz w:val="20"/>
                <w:szCs w:val="20"/>
              </w:rPr>
            </w:pPr>
          </w:p>
        </w:tc>
        <w:tc>
          <w:tcPr>
            <w:tcW w:w="1000" w:type="dxa"/>
            <w:tcBorders>
              <w:top w:val="nil"/>
              <w:left w:val="nil"/>
              <w:bottom w:val="nil"/>
              <w:right w:val="nil"/>
            </w:tcBorders>
            <w:noWrap/>
            <w:vAlign w:val="bottom"/>
          </w:tcPr>
          <w:p w14:paraId="2A9D7655" w14:textId="77777777" w:rsidR="00AC607F" w:rsidRPr="004E2CCD" w:rsidRDefault="00AC607F" w:rsidP="0013519E">
            <w:pPr>
              <w:rPr>
                <w:rFonts w:ascii="Times" w:hAnsi="Times"/>
                <w:sz w:val="20"/>
                <w:szCs w:val="20"/>
              </w:rPr>
            </w:pPr>
          </w:p>
        </w:tc>
        <w:tc>
          <w:tcPr>
            <w:tcW w:w="1116" w:type="dxa"/>
            <w:tcBorders>
              <w:top w:val="nil"/>
              <w:left w:val="nil"/>
              <w:bottom w:val="nil"/>
              <w:right w:val="nil"/>
            </w:tcBorders>
            <w:noWrap/>
            <w:vAlign w:val="bottom"/>
          </w:tcPr>
          <w:p w14:paraId="75D169A0" w14:textId="77777777" w:rsidR="00AC607F" w:rsidRPr="004E2CCD" w:rsidRDefault="00AC607F" w:rsidP="0013519E">
            <w:pPr>
              <w:rPr>
                <w:rFonts w:ascii="Times" w:hAnsi="Times"/>
                <w:sz w:val="20"/>
                <w:szCs w:val="20"/>
              </w:rPr>
            </w:pPr>
          </w:p>
        </w:tc>
        <w:tc>
          <w:tcPr>
            <w:tcW w:w="1000" w:type="dxa"/>
            <w:tcBorders>
              <w:top w:val="nil"/>
              <w:left w:val="nil"/>
              <w:bottom w:val="nil"/>
              <w:right w:val="nil"/>
            </w:tcBorders>
            <w:noWrap/>
            <w:vAlign w:val="bottom"/>
          </w:tcPr>
          <w:p w14:paraId="7DCE1BA7" w14:textId="77777777" w:rsidR="00AC607F" w:rsidRPr="004E2CCD" w:rsidRDefault="00AC607F" w:rsidP="0013519E">
            <w:pPr>
              <w:rPr>
                <w:rFonts w:ascii="Times" w:hAnsi="Times"/>
                <w:sz w:val="20"/>
                <w:szCs w:val="20"/>
              </w:rPr>
            </w:pPr>
          </w:p>
        </w:tc>
      </w:tr>
      <w:tr w:rsidR="00AC607F" w:rsidRPr="004E2CCD" w14:paraId="04E50470" w14:textId="77777777" w:rsidTr="0013519E">
        <w:trPr>
          <w:trHeight w:hRule="exact" w:val="288"/>
        </w:trPr>
        <w:tc>
          <w:tcPr>
            <w:tcW w:w="2160" w:type="dxa"/>
            <w:tcBorders>
              <w:top w:val="nil"/>
              <w:left w:val="nil"/>
              <w:bottom w:val="nil"/>
              <w:right w:val="nil"/>
            </w:tcBorders>
            <w:noWrap/>
            <w:vAlign w:val="bottom"/>
          </w:tcPr>
          <w:p w14:paraId="3203A500" w14:textId="77777777" w:rsidR="00AC607F" w:rsidRPr="004E2CCD" w:rsidRDefault="00AC607F" w:rsidP="0013519E">
            <w:pPr>
              <w:jc w:val="right"/>
              <w:rPr>
                <w:rFonts w:ascii="Times" w:hAnsi="Times"/>
                <w:sz w:val="20"/>
                <w:szCs w:val="20"/>
              </w:rPr>
            </w:pPr>
          </w:p>
        </w:tc>
        <w:tc>
          <w:tcPr>
            <w:tcW w:w="1116" w:type="dxa"/>
            <w:gridSpan w:val="3"/>
            <w:tcBorders>
              <w:top w:val="nil"/>
              <w:left w:val="nil"/>
              <w:bottom w:val="single" w:sz="4" w:space="0" w:color="auto"/>
              <w:right w:val="nil"/>
            </w:tcBorders>
            <w:noWrap/>
            <w:vAlign w:val="bottom"/>
          </w:tcPr>
          <w:p w14:paraId="50DDD1F5" w14:textId="77777777" w:rsidR="00AC607F" w:rsidRPr="004E2CCD" w:rsidRDefault="00AC607F" w:rsidP="0013519E">
            <w:pPr>
              <w:jc w:val="right"/>
              <w:rPr>
                <w:rFonts w:ascii="Times" w:hAnsi="Times"/>
                <w:sz w:val="20"/>
                <w:szCs w:val="20"/>
              </w:rPr>
            </w:pPr>
            <w:r>
              <w:rPr>
                <w:rFonts w:ascii="Times" w:hAnsi="Times"/>
                <w:sz w:val="20"/>
                <w:szCs w:val="20"/>
              </w:rPr>
              <w:t>(</w:t>
            </w:r>
            <w:r w:rsidRPr="004E2CCD">
              <w:rPr>
                <w:rFonts w:ascii="Times" w:hAnsi="Times"/>
                <w:sz w:val="20"/>
                <w:szCs w:val="20"/>
              </w:rPr>
              <w:t>1</w:t>
            </w:r>
            <w:r>
              <w:rPr>
                <w:rFonts w:ascii="Times" w:hAnsi="Times"/>
                <w:sz w:val="20"/>
                <w:szCs w:val="20"/>
              </w:rPr>
              <w:t>)</w:t>
            </w:r>
          </w:p>
        </w:tc>
        <w:tc>
          <w:tcPr>
            <w:tcW w:w="1011" w:type="dxa"/>
            <w:gridSpan w:val="2"/>
            <w:tcBorders>
              <w:top w:val="nil"/>
              <w:left w:val="nil"/>
              <w:bottom w:val="single" w:sz="4" w:space="0" w:color="auto"/>
              <w:right w:val="nil"/>
            </w:tcBorders>
            <w:noWrap/>
            <w:vAlign w:val="bottom"/>
          </w:tcPr>
          <w:p w14:paraId="68CC7F7D" w14:textId="77777777" w:rsidR="00AC607F" w:rsidRPr="004E2CCD" w:rsidRDefault="00AC607F" w:rsidP="0013519E">
            <w:pPr>
              <w:jc w:val="right"/>
              <w:rPr>
                <w:rFonts w:ascii="Times" w:hAnsi="Times"/>
                <w:sz w:val="20"/>
                <w:szCs w:val="20"/>
              </w:rPr>
            </w:pPr>
            <w:r w:rsidRPr="004E2CCD">
              <w:rPr>
                <w:rFonts w:ascii="Times" w:hAnsi="Times"/>
                <w:sz w:val="20"/>
                <w:szCs w:val="20"/>
              </w:rPr>
              <w:t> </w:t>
            </w:r>
          </w:p>
        </w:tc>
        <w:tc>
          <w:tcPr>
            <w:tcW w:w="1116" w:type="dxa"/>
            <w:tcBorders>
              <w:top w:val="nil"/>
              <w:left w:val="nil"/>
              <w:bottom w:val="single" w:sz="4" w:space="0" w:color="auto"/>
              <w:right w:val="nil"/>
            </w:tcBorders>
            <w:noWrap/>
            <w:vAlign w:val="bottom"/>
          </w:tcPr>
          <w:p w14:paraId="0843D64D" w14:textId="77777777" w:rsidR="00AC607F" w:rsidRPr="004E2CCD" w:rsidRDefault="00AC607F" w:rsidP="0013519E">
            <w:pPr>
              <w:jc w:val="right"/>
              <w:rPr>
                <w:rFonts w:ascii="Times" w:hAnsi="Times"/>
                <w:sz w:val="20"/>
                <w:szCs w:val="20"/>
              </w:rPr>
            </w:pPr>
            <w:r>
              <w:rPr>
                <w:rFonts w:ascii="Times" w:hAnsi="Times"/>
                <w:sz w:val="20"/>
                <w:szCs w:val="20"/>
              </w:rPr>
              <w:t>(</w:t>
            </w:r>
            <w:r w:rsidRPr="004E2CCD">
              <w:rPr>
                <w:rFonts w:ascii="Times" w:hAnsi="Times"/>
                <w:sz w:val="20"/>
                <w:szCs w:val="20"/>
              </w:rPr>
              <w:t>2</w:t>
            </w:r>
            <w:r>
              <w:rPr>
                <w:rFonts w:ascii="Times" w:hAnsi="Times"/>
                <w:sz w:val="20"/>
                <w:szCs w:val="20"/>
              </w:rPr>
              <w:t>)</w:t>
            </w:r>
          </w:p>
        </w:tc>
        <w:tc>
          <w:tcPr>
            <w:tcW w:w="1000" w:type="dxa"/>
            <w:tcBorders>
              <w:top w:val="nil"/>
              <w:left w:val="nil"/>
              <w:bottom w:val="single" w:sz="4" w:space="0" w:color="auto"/>
              <w:right w:val="nil"/>
            </w:tcBorders>
            <w:noWrap/>
            <w:vAlign w:val="bottom"/>
          </w:tcPr>
          <w:p w14:paraId="2D80ED10" w14:textId="77777777" w:rsidR="00AC607F" w:rsidRPr="004E2CCD" w:rsidRDefault="00AC607F" w:rsidP="0013519E">
            <w:pPr>
              <w:jc w:val="right"/>
              <w:rPr>
                <w:rFonts w:ascii="Times" w:hAnsi="Times"/>
                <w:sz w:val="20"/>
                <w:szCs w:val="20"/>
              </w:rPr>
            </w:pPr>
            <w:r w:rsidRPr="004E2CCD">
              <w:rPr>
                <w:rFonts w:ascii="Times" w:hAnsi="Times"/>
                <w:sz w:val="20"/>
                <w:szCs w:val="20"/>
              </w:rPr>
              <w:t> </w:t>
            </w:r>
          </w:p>
        </w:tc>
        <w:tc>
          <w:tcPr>
            <w:tcW w:w="1116" w:type="dxa"/>
            <w:tcBorders>
              <w:top w:val="nil"/>
              <w:left w:val="nil"/>
              <w:bottom w:val="single" w:sz="4" w:space="0" w:color="auto"/>
              <w:right w:val="nil"/>
            </w:tcBorders>
            <w:noWrap/>
            <w:vAlign w:val="bottom"/>
          </w:tcPr>
          <w:p w14:paraId="46135548" w14:textId="77777777" w:rsidR="00AC607F" w:rsidRPr="004E2CCD" w:rsidRDefault="00AC607F" w:rsidP="0013519E">
            <w:pPr>
              <w:jc w:val="right"/>
              <w:rPr>
                <w:rFonts w:ascii="Times" w:hAnsi="Times"/>
                <w:sz w:val="20"/>
                <w:szCs w:val="20"/>
              </w:rPr>
            </w:pPr>
            <w:r>
              <w:rPr>
                <w:rFonts w:ascii="Times" w:hAnsi="Times"/>
                <w:sz w:val="20"/>
                <w:szCs w:val="20"/>
              </w:rPr>
              <w:t>(</w:t>
            </w:r>
            <w:r w:rsidRPr="004E2CCD">
              <w:rPr>
                <w:rFonts w:ascii="Times" w:hAnsi="Times"/>
                <w:sz w:val="20"/>
                <w:szCs w:val="20"/>
              </w:rPr>
              <w:t>3</w:t>
            </w:r>
            <w:r>
              <w:rPr>
                <w:rFonts w:ascii="Times" w:hAnsi="Times"/>
                <w:sz w:val="20"/>
                <w:szCs w:val="20"/>
              </w:rPr>
              <w:t>)</w:t>
            </w:r>
          </w:p>
        </w:tc>
        <w:tc>
          <w:tcPr>
            <w:tcW w:w="1000" w:type="dxa"/>
            <w:tcBorders>
              <w:top w:val="nil"/>
              <w:left w:val="nil"/>
              <w:bottom w:val="single" w:sz="4" w:space="0" w:color="auto"/>
              <w:right w:val="nil"/>
            </w:tcBorders>
            <w:noWrap/>
            <w:vAlign w:val="bottom"/>
          </w:tcPr>
          <w:p w14:paraId="6EBB7628" w14:textId="77777777" w:rsidR="00AC607F" w:rsidRPr="004E2CCD" w:rsidRDefault="00AC607F" w:rsidP="0013519E">
            <w:pPr>
              <w:jc w:val="right"/>
              <w:rPr>
                <w:rFonts w:ascii="Times" w:hAnsi="Times"/>
                <w:sz w:val="20"/>
                <w:szCs w:val="20"/>
              </w:rPr>
            </w:pPr>
            <w:r w:rsidRPr="004E2CCD">
              <w:rPr>
                <w:rFonts w:ascii="Times" w:hAnsi="Times"/>
                <w:sz w:val="20"/>
                <w:szCs w:val="20"/>
              </w:rPr>
              <w:t> </w:t>
            </w:r>
          </w:p>
        </w:tc>
        <w:tc>
          <w:tcPr>
            <w:tcW w:w="1116" w:type="dxa"/>
            <w:tcBorders>
              <w:top w:val="nil"/>
              <w:left w:val="nil"/>
              <w:bottom w:val="single" w:sz="4" w:space="0" w:color="auto"/>
              <w:right w:val="nil"/>
            </w:tcBorders>
            <w:noWrap/>
            <w:vAlign w:val="bottom"/>
          </w:tcPr>
          <w:p w14:paraId="28B0D5EB" w14:textId="77777777" w:rsidR="00AC607F" w:rsidRPr="004E2CCD" w:rsidRDefault="00AC607F" w:rsidP="0013519E">
            <w:pPr>
              <w:jc w:val="right"/>
              <w:rPr>
                <w:rFonts w:ascii="Times" w:hAnsi="Times"/>
                <w:sz w:val="20"/>
                <w:szCs w:val="20"/>
              </w:rPr>
            </w:pPr>
            <w:r>
              <w:rPr>
                <w:rFonts w:ascii="Times" w:hAnsi="Times"/>
                <w:sz w:val="20"/>
                <w:szCs w:val="20"/>
              </w:rPr>
              <w:t>(</w:t>
            </w:r>
            <w:r w:rsidRPr="004E2CCD">
              <w:rPr>
                <w:rFonts w:ascii="Times" w:hAnsi="Times"/>
                <w:sz w:val="20"/>
                <w:szCs w:val="20"/>
              </w:rPr>
              <w:t>4</w:t>
            </w:r>
            <w:r>
              <w:rPr>
                <w:rFonts w:ascii="Times" w:hAnsi="Times"/>
                <w:sz w:val="20"/>
                <w:szCs w:val="20"/>
              </w:rPr>
              <w:t>)</w:t>
            </w:r>
          </w:p>
        </w:tc>
        <w:tc>
          <w:tcPr>
            <w:tcW w:w="1000" w:type="dxa"/>
            <w:tcBorders>
              <w:top w:val="nil"/>
              <w:left w:val="nil"/>
              <w:bottom w:val="single" w:sz="4" w:space="0" w:color="auto"/>
              <w:right w:val="nil"/>
            </w:tcBorders>
            <w:noWrap/>
            <w:vAlign w:val="bottom"/>
          </w:tcPr>
          <w:p w14:paraId="230B55BD" w14:textId="77777777" w:rsidR="00AC607F" w:rsidRPr="004E2CCD" w:rsidRDefault="00AC607F" w:rsidP="0013519E">
            <w:pPr>
              <w:jc w:val="right"/>
              <w:rPr>
                <w:rFonts w:ascii="Times" w:hAnsi="Times"/>
                <w:sz w:val="20"/>
                <w:szCs w:val="20"/>
              </w:rPr>
            </w:pPr>
            <w:r w:rsidRPr="004E2CCD">
              <w:rPr>
                <w:rFonts w:ascii="Times" w:hAnsi="Times"/>
                <w:sz w:val="20"/>
                <w:szCs w:val="20"/>
              </w:rPr>
              <w:t> </w:t>
            </w:r>
          </w:p>
        </w:tc>
      </w:tr>
      <w:tr w:rsidR="00AC607F" w:rsidRPr="004E2CCD" w14:paraId="57EDC87B" w14:textId="77777777" w:rsidTr="0013519E">
        <w:trPr>
          <w:trHeight w:hRule="exact" w:val="360"/>
        </w:trPr>
        <w:tc>
          <w:tcPr>
            <w:tcW w:w="2160" w:type="dxa"/>
            <w:tcBorders>
              <w:top w:val="nil"/>
              <w:left w:val="nil"/>
              <w:bottom w:val="single" w:sz="4" w:space="0" w:color="auto"/>
              <w:right w:val="nil"/>
            </w:tcBorders>
            <w:noWrap/>
            <w:vAlign w:val="bottom"/>
          </w:tcPr>
          <w:p w14:paraId="60E7E8D2" w14:textId="77777777" w:rsidR="00AC607F" w:rsidRPr="004E2CCD" w:rsidRDefault="00AC607F" w:rsidP="0013519E">
            <w:pPr>
              <w:rPr>
                <w:rFonts w:ascii="Times" w:hAnsi="Times"/>
                <w:sz w:val="20"/>
                <w:szCs w:val="20"/>
              </w:rPr>
            </w:pPr>
            <w:r w:rsidRPr="004E2CCD">
              <w:rPr>
                <w:rFonts w:ascii="Times" w:hAnsi="Times"/>
                <w:sz w:val="20"/>
                <w:szCs w:val="20"/>
              </w:rPr>
              <w:t> </w:t>
            </w:r>
          </w:p>
        </w:tc>
        <w:tc>
          <w:tcPr>
            <w:tcW w:w="1116" w:type="dxa"/>
            <w:gridSpan w:val="3"/>
            <w:tcBorders>
              <w:top w:val="nil"/>
              <w:left w:val="nil"/>
              <w:bottom w:val="single" w:sz="4" w:space="0" w:color="auto"/>
              <w:right w:val="nil"/>
            </w:tcBorders>
            <w:noWrap/>
            <w:vAlign w:val="bottom"/>
          </w:tcPr>
          <w:p w14:paraId="3BDB999B" w14:textId="77777777" w:rsidR="00AC607F" w:rsidRPr="004E2CCD" w:rsidRDefault="00AC607F" w:rsidP="0013519E">
            <w:pPr>
              <w:jc w:val="center"/>
              <w:rPr>
                <w:rFonts w:ascii="Times" w:hAnsi="Times"/>
                <w:sz w:val="20"/>
                <w:szCs w:val="20"/>
              </w:rPr>
            </w:pPr>
            <w:r w:rsidRPr="004E2CCD">
              <w:rPr>
                <w:rFonts w:ascii="Times" w:hAnsi="Times"/>
                <w:sz w:val="20"/>
                <w:szCs w:val="20"/>
              </w:rPr>
              <w:t>Coefficient</w:t>
            </w:r>
          </w:p>
        </w:tc>
        <w:tc>
          <w:tcPr>
            <w:tcW w:w="1011" w:type="dxa"/>
            <w:gridSpan w:val="2"/>
            <w:tcBorders>
              <w:top w:val="nil"/>
              <w:left w:val="nil"/>
              <w:bottom w:val="single" w:sz="4" w:space="0" w:color="auto"/>
              <w:right w:val="nil"/>
            </w:tcBorders>
            <w:noWrap/>
            <w:vAlign w:val="bottom"/>
          </w:tcPr>
          <w:p w14:paraId="72A09690" w14:textId="77777777" w:rsidR="00AC607F" w:rsidRPr="004E2CCD" w:rsidRDefault="00AC607F" w:rsidP="0013519E">
            <w:pPr>
              <w:jc w:val="center"/>
              <w:rPr>
                <w:rFonts w:ascii="Times" w:hAnsi="Times"/>
                <w:sz w:val="20"/>
                <w:szCs w:val="20"/>
              </w:rPr>
            </w:pPr>
            <w:r w:rsidRPr="004E2CCD">
              <w:rPr>
                <w:rFonts w:ascii="Times" w:hAnsi="Times"/>
                <w:sz w:val="20"/>
                <w:szCs w:val="20"/>
              </w:rPr>
              <w:t>M.E.</w:t>
            </w:r>
            <w:r w:rsidRPr="004E2CCD">
              <w:rPr>
                <w:rFonts w:ascii="Times" w:hAnsi="Times"/>
                <w:sz w:val="20"/>
                <w:szCs w:val="20"/>
                <w:vertAlign w:val="subscript"/>
              </w:rPr>
              <w:t>1</w:t>
            </w:r>
          </w:p>
        </w:tc>
        <w:tc>
          <w:tcPr>
            <w:tcW w:w="1116" w:type="dxa"/>
            <w:tcBorders>
              <w:top w:val="nil"/>
              <w:left w:val="nil"/>
              <w:bottom w:val="single" w:sz="4" w:space="0" w:color="auto"/>
              <w:right w:val="nil"/>
            </w:tcBorders>
            <w:noWrap/>
            <w:vAlign w:val="bottom"/>
          </w:tcPr>
          <w:p w14:paraId="15BD088D" w14:textId="77777777" w:rsidR="00AC607F" w:rsidRPr="004E2CCD" w:rsidRDefault="00AC607F" w:rsidP="0013519E">
            <w:pPr>
              <w:jc w:val="center"/>
              <w:rPr>
                <w:rFonts w:ascii="Times" w:hAnsi="Times"/>
                <w:sz w:val="20"/>
                <w:szCs w:val="20"/>
              </w:rPr>
            </w:pPr>
            <w:r w:rsidRPr="004E2CCD">
              <w:rPr>
                <w:rFonts w:ascii="Times" w:hAnsi="Times"/>
                <w:sz w:val="20"/>
                <w:szCs w:val="20"/>
              </w:rPr>
              <w:t>Coefficient</w:t>
            </w:r>
          </w:p>
        </w:tc>
        <w:tc>
          <w:tcPr>
            <w:tcW w:w="1000" w:type="dxa"/>
            <w:tcBorders>
              <w:top w:val="nil"/>
              <w:left w:val="nil"/>
              <w:bottom w:val="single" w:sz="4" w:space="0" w:color="auto"/>
              <w:right w:val="nil"/>
            </w:tcBorders>
            <w:noWrap/>
            <w:vAlign w:val="bottom"/>
          </w:tcPr>
          <w:p w14:paraId="0FFDD4FA" w14:textId="77777777" w:rsidR="00AC607F" w:rsidRPr="004E2CCD" w:rsidRDefault="00AC607F" w:rsidP="0013519E">
            <w:pPr>
              <w:jc w:val="center"/>
              <w:rPr>
                <w:rFonts w:ascii="Times" w:hAnsi="Times"/>
                <w:sz w:val="20"/>
                <w:szCs w:val="20"/>
              </w:rPr>
            </w:pPr>
            <w:r w:rsidRPr="004E2CCD">
              <w:rPr>
                <w:rFonts w:ascii="Times" w:hAnsi="Times"/>
                <w:sz w:val="20"/>
                <w:szCs w:val="20"/>
              </w:rPr>
              <w:t>M.E.</w:t>
            </w:r>
          </w:p>
        </w:tc>
        <w:tc>
          <w:tcPr>
            <w:tcW w:w="1116" w:type="dxa"/>
            <w:tcBorders>
              <w:top w:val="nil"/>
              <w:left w:val="nil"/>
              <w:bottom w:val="single" w:sz="4" w:space="0" w:color="auto"/>
              <w:right w:val="nil"/>
            </w:tcBorders>
            <w:noWrap/>
            <w:vAlign w:val="bottom"/>
          </w:tcPr>
          <w:p w14:paraId="17E046CD" w14:textId="77777777" w:rsidR="00AC607F" w:rsidRPr="004E2CCD" w:rsidRDefault="00AC607F" w:rsidP="0013519E">
            <w:pPr>
              <w:jc w:val="center"/>
              <w:rPr>
                <w:rFonts w:ascii="Times" w:hAnsi="Times"/>
                <w:sz w:val="20"/>
                <w:szCs w:val="20"/>
              </w:rPr>
            </w:pPr>
            <w:r w:rsidRPr="004E2CCD">
              <w:rPr>
                <w:rFonts w:ascii="Times" w:hAnsi="Times"/>
                <w:sz w:val="20"/>
                <w:szCs w:val="20"/>
              </w:rPr>
              <w:t>Coefficient</w:t>
            </w:r>
          </w:p>
        </w:tc>
        <w:tc>
          <w:tcPr>
            <w:tcW w:w="1000" w:type="dxa"/>
            <w:tcBorders>
              <w:top w:val="nil"/>
              <w:left w:val="nil"/>
              <w:bottom w:val="single" w:sz="4" w:space="0" w:color="auto"/>
              <w:right w:val="nil"/>
            </w:tcBorders>
            <w:noWrap/>
            <w:vAlign w:val="bottom"/>
          </w:tcPr>
          <w:p w14:paraId="1208E0FF" w14:textId="77777777" w:rsidR="00AC607F" w:rsidRPr="004E2CCD" w:rsidRDefault="00AC607F" w:rsidP="0013519E">
            <w:pPr>
              <w:jc w:val="center"/>
              <w:rPr>
                <w:rFonts w:ascii="Times" w:hAnsi="Times"/>
                <w:sz w:val="20"/>
                <w:szCs w:val="20"/>
              </w:rPr>
            </w:pPr>
            <w:r w:rsidRPr="004E2CCD">
              <w:rPr>
                <w:rFonts w:ascii="Times" w:hAnsi="Times"/>
                <w:sz w:val="20"/>
                <w:szCs w:val="20"/>
              </w:rPr>
              <w:t>M.E.</w:t>
            </w:r>
          </w:p>
        </w:tc>
        <w:tc>
          <w:tcPr>
            <w:tcW w:w="1116" w:type="dxa"/>
            <w:tcBorders>
              <w:top w:val="nil"/>
              <w:left w:val="nil"/>
              <w:bottom w:val="single" w:sz="4" w:space="0" w:color="auto"/>
              <w:right w:val="nil"/>
            </w:tcBorders>
            <w:noWrap/>
            <w:vAlign w:val="bottom"/>
          </w:tcPr>
          <w:p w14:paraId="79AC44CA" w14:textId="77777777" w:rsidR="00AC607F" w:rsidRPr="004E2CCD" w:rsidRDefault="00AC607F" w:rsidP="0013519E">
            <w:pPr>
              <w:jc w:val="center"/>
              <w:rPr>
                <w:rFonts w:ascii="Times" w:hAnsi="Times"/>
                <w:sz w:val="20"/>
                <w:szCs w:val="20"/>
              </w:rPr>
            </w:pPr>
            <w:r w:rsidRPr="004E2CCD">
              <w:rPr>
                <w:rFonts w:ascii="Times" w:hAnsi="Times"/>
                <w:sz w:val="20"/>
                <w:szCs w:val="20"/>
              </w:rPr>
              <w:t>Coefficient</w:t>
            </w:r>
          </w:p>
        </w:tc>
        <w:tc>
          <w:tcPr>
            <w:tcW w:w="1000" w:type="dxa"/>
            <w:tcBorders>
              <w:top w:val="nil"/>
              <w:left w:val="nil"/>
              <w:bottom w:val="single" w:sz="4" w:space="0" w:color="auto"/>
              <w:right w:val="nil"/>
            </w:tcBorders>
            <w:noWrap/>
            <w:vAlign w:val="bottom"/>
          </w:tcPr>
          <w:p w14:paraId="60D7F563" w14:textId="77777777" w:rsidR="00AC607F" w:rsidRPr="004E2CCD" w:rsidRDefault="00AC607F" w:rsidP="0013519E">
            <w:pPr>
              <w:jc w:val="center"/>
              <w:rPr>
                <w:rFonts w:ascii="Times" w:hAnsi="Times"/>
                <w:sz w:val="20"/>
                <w:szCs w:val="20"/>
              </w:rPr>
            </w:pPr>
            <w:r w:rsidRPr="004E2CCD">
              <w:rPr>
                <w:rFonts w:ascii="Times" w:hAnsi="Times"/>
                <w:sz w:val="20"/>
                <w:szCs w:val="20"/>
              </w:rPr>
              <w:t>M.E.</w:t>
            </w:r>
          </w:p>
        </w:tc>
      </w:tr>
      <w:tr w:rsidR="00AC607F" w:rsidRPr="004E2CCD" w14:paraId="2BA91724" w14:textId="77777777" w:rsidTr="0013519E">
        <w:trPr>
          <w:trHeight w:hRule="exact" w:val="580"/>
        </w:trPr>
        <w:tc>
          <w:tcPr>
            <w:tcW w:w="2160" w:type="dxa"/>
            <w:tcBorders>
              <w:top w:val="nil"/>
              <w:left w:val="nil"/>
              <w:bottom w:val="nil"/>
              <w:right w:val="nil"/>
            </w:tcBorders>
            <w:noWrap/>
            <w:vAlign w:val="bottom"/>
          </w:tcPr>
          <w:p w14:paraId="5830F7A4" w14:textId="77777777" w:rsidR="00AC607F" w:rsidRPr="004E2CCD" w:rsidRDefault="00AC607F" w:rsidP="0013519E">
            <w:pPr>
              <w:rPr>
                <w:rFonts w:ascii="Times" w:hAnsi="Times"/>
                <w:b/>
                <w:bCs/>
                <w:sz w:val="20"/>
                <w:szCs w:val="20"/>
              </w:rPr>
            </w:pPr>
            <w:r w:rsidRPr="004E2CCD">
              <w:rPr>
                <w:rFonts w:ascii="Times" w:hAnsi="Times"/>
                <w:b/>
                <w:bCs/>
                <w:sz w:val="20"/>
                <w:szCs w:val="20"/>
              </w:rPr>
              <w:t>Years of schooling</w:t>
            </w:r>
          </w:p>
        </w:tc>
        <w:tc>
          <w:tcPr>
            <w:tcW w:w="1116" w:type="dxa"/>
            <w:gridSpan w:val="3"/>
            <w:tcBorders>
              <w:top w:val="nil"/>
              <w:left w:val="nil"/>
              <w:bottom w:val="nil"/>
              <w:right w:val="nil"/>
            </w:tcBorders>
            <w:noWrap/>
            <w:vAlign w:val="bottom"/>
          </w:tcPr>
          <w:p w14:paraId="69992A10" w14:textId="77777777" w:rsidR="00AC607F" w:rsidRPr="004E2CCD" w:rsidRDefault="00AC607F" w:rsidP="0013519E">
            <w:pPr>
              <w:jc w:val="center"/>
              <w:rPr>
                <w:rFonts w:ascii="Times" w:hAnsi="Times"/>
                <w:b/>
                <w:bCs/>
                <w:sz w:val="20"/>
                <w:szCs w:val="20"/>
              </w:rPr>
            </w:pPr>
            <w:r w:rsidRPr="004E2CCD">
              <w:rPr>
                <w:rFonts w:ascii="Times" w:hAnsi="Times"/>
                <w:b/>
                <w:bCs/>
                <w:sz w:val="20"/>
                <w:szCs w:val="20"/>
              </w:rPr>
              <w:t>-0.07***</w:t>
            </w:r>
          </w:p>
        </w:tc>
        <w:tc>
          <w:tcPr>
            <w:tcW w:w="1011" w:type="dxa"/>
            <w:gridSpan w:val="2"/>
            <w:tcBorders>
              <w:top w:val="nil"/>
              <w:left w:val="nil"/>
              <w:bottom w:val="nil"/>
              <w:right w:val="nil"/>
            </w:tcBorders>
            <w:noWrap/>
            <w:vAlign w:val="bottom"/>
          </w:tcPr>
          <w:p w14:paraId="33EF9FB3" w14:textId="77777777" w:rsidR="00AC607F" w:rsidRPr="004E2CCD" w:rsidRDefault="00AC607F" w:rsidP="0013519E">
            <w:pPr>
              <w:jc w:val="center"/>
              <w:rPr>
                <w:rFonts w:ascii="Times" w:hAnsi="Times"/>
                <w:b/>
                <w:bCs/>
                <w:sz w:val="20"/>
                <w:szCs w:val="20"/>
              </w:rPr>
            </w:pPr>
            <w:r w:rsidRPr="004E2CCD">
              <w:rPr>
                <w:rFonts w:ascii="Times" w:hAnsi="Times"/>
                <w:b/>
                <w:bCs/>
                <w:sz w:val="20"/>
                <w:szCs w:val="20"/>
              </w:rPr>
              <w:t>-0.02***</w:t>
            </w:r>
          </w:p>
        </w:tc>
        <w:tc>
          <w:tcPr>
            <w:tcW w:w="1116" w:type="dxa"/>
            <w:tcBorders>
              <w:top w:val="nil"/>
              <w:left w:val="nil"/>
              <w:bottom w:val="nil"/>
              <w:right w:val="nil"/>
            </w:tcBorders>
            <w:noWrap/>
            <w:vAlign w:val="bottom"/>
          </w:tcPr>
          <w:p w14:paraId="0ACE617C" w14:textId="77777777" w:rsidR="00AC607F" w:rsidRPr="004E2CCD" w:rsidRDefault="00AC607F" w:rsidP="0013519E">
            <w:pPr>
              <w:jc w:val="center"/>
              <w:rPr>
                <w:rFonts w:ascii="Times" w:hAnsi="Times"/>
                <w:b/>
                <w:bCs/>
                <w:sz w:val="20"/>
                <w:szCs w:val="20"/>
              </w:rPr>
            </w:pPr>
            <w:r w:rsidRPr="004E2CCD">
              <w:rPr>
                <w:rFonts w:ascii="Times" w:hAnsi="Times"/>
                <w:b/>
                <w:bCs/>
                <w:sz w:val="20"/>
                <w:szCs w:val="20"/>
              </w:rPr>
              <w:t>-0.07***</w:t>
            </w:r>
          </w:p>
        </w:tc>
        <w:tc>
          <w:tcPr>
            <w:tcW w:w="1000" w:type="dxa"/>
            <w:tcBorders>
              <w:top w:val="nil"/>
              <w:left w:val="nil"/>
              <w:bottom w:val="nil"/>
              <w:right w:val="nil"/>
            </w:tcBorders>
            <w:noWrap/>
            <w:vAlign w:val="bottom"/>
          </w:tcPr>
          <w:p w14:paraId="2A7E8227" w14:textId="77777777" w:rsidR="00AC607F" w:rsidRPr="004E2CCD" w:rsidRDefault="00AC607F" w:rsidP="0013519E">
            <w:pPr>
              <w:jc w:val="center"/>
              <w:rPr>
                <w:rFonts w:ascii="Times" w:hAnsi="Times"/>
                <w:b/>
                <w:bCs/>
                <w:sz w:val="20"/>
                <w:szCs w:val="20"/>
              </w:rPr>
            </w:pPr>
            <w:r w:rsidRPr="004E2CCD">
              <w:rPr>
                <w:rFonts w:ascii="Times" w:hAnsi="Times"/>
                <w:b/>
                <w:bCs/>
                <w:sz w:val="20"/>
                <w:szCs w:val="20"/>
              </w:rPr>
              <w:t>-0.02***</w:t>
            </w:r>
          </w:p>
        </w:tc>
        <w:tc>
          <w:tcPr>
            <w:tcW w:w="1116" w:type="dxa"/>
            <w:tcBorders>
              <w:top w:val="nil"/>
              <w:left w:val="nil"/>
              <w:bottom w:val="nil"/>
              <w:right w:val="nil"/>
            </w:tcBorders>
            <w:noWrap/>
            <w:vAlign w:val="bottom"/>
          </w:tcPr>
          <w:p w14:paraId="5253DD2C" w14:textId="77777777" w:rsidR="00AC607F" w:rsidRPr="004E2CCD" w:rsidRDefault="00AC607F" w:rsidP="0013519E">
            <w:pPr>
              <w:jc w:val="center"/>
              <w:rPr>
                <w:rFonts w:ascii="Times" w:hAnsi="Times"/>
                <w:b/>
                <w:bCs/>
                <w:sz w:val="20"/>
                <w:szCs w:val="20"/>
              </w:rPr>
            </w:pPr>
            <w:r w:rsidRPr="004E2CCD">
              <w:rPr>
                <w:rFonts w:ascii="Times" w:hAnsi="Times"/>
                <w:b/>
                <w:bCs/>
                <w:sz w:val="20"/>
                <w:szCs w:val="20"/>
              </w:rPr>
              <w:t>-0.07***</w:t>
            </w:r>
          </w:p>
        </w:tc>
        <w:tc>
          <w:tcPr>
            <w:tcW w:w="1000" w:type="dxa"/>
            <w:tcBorders>
              <w:top w:val="nil"/>
              <w:left w:val="nil"/>
              <w:bottom w:val="nil"/>
              <w:right w:val="nil"/>
            </w:tcBorders>
            <w:noWrap/>
            <w:vAlign w:val="bottom"/>
          </w:tcPr>
          <w:p w14:paraId="7658B400" w14:textId="77777777" w:rsidR="00AC607F" w:rsidRPr="004E2CCD" w:rsidRDefault="00AC607F" w:rsidP="0013519E">
            <w:pPr>
              <w:jc w:val="center"/>
              <w:rPr>
                <w:rFonts w:ascii="Times" w:hAnsi="Times"/>
                <w:b/>
                <w:bCs/>
                <w:sz w:val="20"/>
                <w:szCs w:val="20"/>
              </w:rPr>
            </w:pPr>
            <w:r w:rsidRPr="004E2CCD">
              <w:rPr>
                <w:rFonts w:ascii="Times" w:hAnsi="Times"/>
                <w:b/>
                <w:bCs/>
                <w:sz w:val="20"/>
                <w:szCs w:val="20"/>
              </w:rPr>
              <w:t>-0.02***</w:t>
            </w:r>
          </w:p>
        </w:tc>
        <w:tc>
          <w:tcPr>
            <w:tcW w:w="1116" w:type="dxa"/>
            <w:tcBorders>
              <w:top w:val="nil"/>
              <w:left w:val="nil"/>
              <w:bottom w:val="nil"/>
              <w:right w:val="nil"/>
            </w:tcBorders>
            <w:noWrap/>
            <w:vAlign w:val="bottom"/>
          </w:tcPr>
          <w:p w14:paraId="43FE6E18" w14:textId="77777777" w:rsidR="00AC607F" w:rsidRPr="004E2CCD" w:rsidRDefault="00AC607F" w:rsidP="0013519E">
            <w:pPr>
              <w:jc w:val="center"/>
              <w:rPr>
                <w:rFonts w:ascii="Times" w:hAnsi="Times"/>
                <w:b/>
                <w:bCs/>
                <w:sz w:val="20"/>
                <w:szCs w:val="20"/>
              </w:rPr>
            </w:pPr>
            <w:r w:rsidRPr="004E2CCD">
              <w:rPr>
                <w:rFonts w:ascii="Times" w:hAnsi="Times"/>
                <w:b/>
                <w:bCs/>
                <w:sz w:val="20"/>
                <w:szCs w:val="20"/>
              </w:rPr>
              <w:t>-0.05***</w:t>
            </w:r>
          </w:p>
        </w:tc>
        <w:tc>
          <w:tcPr>
            <w:tcW w:w="1000" w:type="dxa"/>
            <w:tcBorders>
              <w:top w:val="nil"/>
              <w:left w:val="nil"/>
              <w:bottom w:val="nil"/>
              <w:right w:val="nil"/>
            </w:tcBorders>
            <w:noWrap/>
            <w:vAlign w:val="bottom"/>
          </w:tcPr>
          <w:p w14:paraId="12D25F92" w14:textId="77777777" w:rsidR="00AC607F" w:rsidRPr="004E2CCD" w:rsidRDefault="00AC607F" w:rsidP="0013519E">
            <w:pPr>
              <w:jc w:val="center"/>
              <w:rPr>
                <w:rFonts w:ascii="Times" w:hAnsi="Times"/>
                <w:b/>
                <w:bCs/>
                <w:sz w:val="20"/>
                <w:szCs w:val="20"/>
              </w:rPr>
            </w:pPr>
            <w:r w:rsidRPr="004E2CCD">
              <w:rPr>
                <w:rFonts w:ascii="Times" w:hAnsi="Times"/>
                <w:b/>
                <w:bCs/>
                <w:sz w:val="20"/>
                <w:szCs w:val="20"/>
              </w:rPr>
              <w:t>-0.01***</w:t>
            </w:r>
          </w:p>
        </w:tc>
      </w:tr>
      <w:tr w:rsidR="00AC607F" w:rsidRPr="004E2CCD" w14:paraId="4FC43F1A" w14:textId="77777777" w:rsidTr="0013519E">
        <w:trPr>
          <w:trHeight w:hRule="exact" w:val="165"/>
        </w:trPr>
        <w:tc>
          <w:tcPr>
            <w:tcW w:w="2160" w:type="dxa"/>
            <w:tcBorders>
              <w:top w:val="nil"/>
              <w:left w:val="nil"/>
              <w:bottom w:val="nil"/>
              <w:right w:val="nil"/>
            </w:tcBorders>
            <w:noWrap/>
            <w:vAlign w:val="bottom"/>
          </w:tcPr>
          <w:p w14:paraId="10E99546" w14:textId="77777777" w:rsidR="00AC607F" w:rsidRPr="004E2CCD" w:rsidRDefault="00AC607F" w:rsidP="0013519E">
            <w:pPr>
              <w:jc w:val="center"/>
              <w:rPr>
                <w:rFonts w:ascii="Times" w:hAnsi="Times"/>
                <w:sz w:val="20"/>
                <w:szCs w:val="20"/>
              </w:rPr>
            </w:pPr>
          </w:p>
        </w:tc>
        <w:tc>
          <w:tcPr>
            <w:tcW w:w="1116" w:type="dxa"/>
            <w:gridSpan w:val="3"/>
            <w:tcBorders>
              <w:top w:val="nil"/>
              <w:left w:val="nil"/>
              <w:bottom w:val="nil"/>
              <w:right w:val="nil"/>
            </w:tcBorders>
            <w:noWrap/>
            <w:vAlign w:val="bottom"/>
          </w:tcPr>
          <w:p w14:paraId="6C10660F" w14:textId="77777777" w:rsidR="00AC607F" w:rsidRPr="004E2CCD" w:rsidRDefault="00AC607F" w:rsidP="0013519E">
            <w:pPr>
              <w:jc w:val="center"/>
              <w:rPr>
                <w:rFonts w:ascii="Times" w:hAnsi="Times"/>
                <w:sz w:val="20"/>
                <w:szCs w:val="20"/>
              </w:rPr>
            </w:pPr>
            <w:r w:rsidRPr="004E2CCD">
              <w:rPr>
                <w:rFonts w:ascii="Times" w:hAnsi="Times"/>
                <w:sz w:val="20"/>
                <w:szCs w:val="20"/>
              </w:rPr>
              <w:t>(-6.76)</w:t>
            </w:r>
          </w:p>
        </w:tc>
        <w:tc>
          <w:tcPr>
            <w:tcW w:w="1011" w:type="dxa"/>
            <w:gridSpan w:val="2"/>
            <w:tcBorders>
              <w:top w:val="nil"/>
              <w:left w:val="nil"/>
              <w:bottom w:val="nil"/>
              <w:right w:val="nil"/>
            </w:tcBorders>
            <w:noWrap/>
            <w:vAlign w:val="bottom"/>
          </w:tcPr>
          <w:p w14:paraId="4C28402A" w14:textId="77777777" w:rsidR="00AC607F" w:rsidRPr="004E2CCD" w:rsidRDefault="00AC607F" w:rsidP="0013519E">
            <w:pPr>
              <w:jc w:val="center"/>
              <w:rPr>
                <w:rFonts w:ascii="Times" w:hAnsi="Times"/>
                <w:sz w:val="20"/>
                <w:szCs w:val="20"/>
              </w:rPr>
            </w:pPr>
            <w:r w:rsidRPr="004E2CCD">
              <w:rPr>
                <w:rFonts w:ascii="Times" w:hAnsi="Times"/>
                <w:sz w:val="20"/>
                <w:szCs w:val="20"/>
              </w:rPr>
              <w:t>(-6.79)</w:t>
            </w:r>
          </w:p>
        </w:tc>
        <w:tc>
          <w:tcPr>
            <w:tcW w:w="1116" w:type="dxa"/>
            <w:tcBorders>
              <w:top w:val="nil"/>
              <w:left w:val="nil"/>
              <w:bottom w:val="nil"/>
              <w:right w:val="nil"/>
            </w:tcBorders>
            <w:noWrap/>
            <w:vAlign w:val="bottom"/>
          </w:tcPr>
          <w:p w14:paraId="3F3268B2" w14:textId="77777777" w:rsidR="00AC607F" w:rsidRPr="004E2CCD" w:rsidRDefault="00AC607F" w:rsidP="0013519E">
            <w:pPr>
              <w:jc w:val="center"/>
              <w:rPr>
                <w:rFonts w:ascii="Times" w:hAnsi="Times"/>
                <w:sz w:val="20"/>
                <w:szCs w:val="20"/>
              </w:rPr>
            </w:pPr>
            <w:r w:rsidRPr="004E2CCD">
              <w:rPr>
                <w:rFonts w:ascii="Times" w:hAnsi="Times"/>
                <w:sz w:val="20"/>
                <w:szCs w:val="20"/>
              </w:rPr>
              <w:t>(-6.51)</w:t>
            </w:r>
          </w:p>
        </w:tc>
        <w:tc>
          <w:tcPr>
            <w:tcW w:w="1000" w:type="dxa"/>
            <w:tcBorders>
              <w:top w:val="nil"/>
              <w:left w:val="nil"/>
              <w:bottom w:val="nil"/>
              <w:right w:val="nil"/>
            </w:tcBorders>
            <w:noWrap/>
            <w:vAlign w:val="bottom"/>
          </w:tcPr>
          <w:p w14:paraId="0BE73B8D" w14:textId="77777777" w:rsidR="00AC607F" w:rsidRPr="004E2CCD" w:rsidRDefault="00AC607F" w:rsidP="0013519E">
            <w:pPr>
              <w:jc w:val="center"/>
              <w:rPr>
                <w:rFonts w:ascii="Times" w:hAnsi="Times"/>
                <w:sz w:val="20"/>
                <w:szCs w:val="20"/>
              </w:rPr>
            </w:pPr>
            <w:r w:rsidRPr="004E2CCD">
              <w:rPr>
                <w:rFonts w:ascii="Times" w:hAnsi="Times"/>
                <w:sz w:val="20"/>
                <w:szCs w:val="20"/>
              </w:rPr>
              <w:t>(-6.54)</w:t>
            </w:r>
          </w:p>
        </w:tc>
        <w:tc>
          <w:tcPr>
            <w:tcW w:w="1116" w:type="dxa"/>
            <w:tcBorders>
              <w:top w:val="nil"/>
              <w:left w:val="nil"/>
              <w:bottom w:val="nil"/>
              <w:right w:val="nil"/>
            </w:tcBorders>
            <w:noWrap/>
            <w:vAlign w:val="bottom"/>
          </w:tcPr>
          <w:p w14:paraId="40E43D41" w14:textId="77777777" w:rsidR="00AC607F" w:rsidRPr="004E2CCD" w:rsidRDefault="00AC607F" w:rsidP="0013519E">
            <w:pPr>
              <w:jc w:val="center"/>
              <w:rPr>
                <w:rFonts w:ascii="Times" w:hAnsi="Times"/>
                <w:sz w:val="20"/>
                <w:szCs w:val="20"/>
              </w:rPr>
            </w:pPr>
            <w:r w:rsidRPr="004E2CCD">
              <w:rPr>
                <w:rFonts w:ascii="Times" w:hAnsi="Times"/>
                <w:sz w:val="20"/>
                <w:szCs w:val="20"/>
              </w:rPr>
              <w:t>(-6.51)</w:t>
            </w:r>
          </w:p>
        </w:tc>
        <w:tc>
          <w:tcPr>
            <w:tcW w:w="1000" w:type="dxa"/>
            <w:tcBorders>
              <w:top w:val="nil"/>
              <w:left w:val="nil"/>
              <w:bottom w:val="nil"/>
              <w:right w:val="nil"/>
            </w:tcBorders>
            <w:noWrap/>
            <w:vAlign w:val="bottom"/>
          </w:tcPr>
          <w:p w14:paraId="0F0EC6D3" w14:textId="77777777" w:rsidR="00AC607F" w:rsidRPr="004E2CCD" w:rsidRDefault="00AC607F" w:rsidP="0013519E">
            <w:pPr>
              <w:jc w:val="center"/>
              <w:rPr>
                <w:rFonts w:ascii="Times" w:hAnsi="Times"/>
                <w:sz w:val="20"/>
                <w:szCs w:val="20"/>
              </w:rPr>
            </w:pPr>
            <w:r w:rsidRPr="004E2CCD">
              <w:rPr>
                <w:rFonts w:ascii="Times" w:hAnsi="Times"/>
                <w:sz w:val="20"/>
                <w:szCs w:val="20"/>
              </w:rPr>
              <w:t>(-6.54)</w:t>
            </w:r>
          </w:p>
        </w:tc>
        <w:tc>
          <w:tcPr>
            <w:tcW w:w="1116" w:type="dxa"/>
            <w:tcBorders>
              <w:top w:val="nil"/>
              <w:left w:val="nil"/>
              <w:bottom w:val="nil"/>
              <w:right w:val="nil"/>
            </w:tcBorders>
            <w:noWrap/>
            <w:vAlign w:val="bottom"/>
          </w:tcPr>
          <w:p w14:paraId="44EE48D2" w14:textId="77777777" w:rsidR="00AC607F" w:rsidRPr="004E2CCD" w:rsidRDefault="00AC607F" w:rsidP="0013519E">
            <w:pPr>
              <w:jc w:val="center"/>
              <w:rPr>
                <w:rFonts w:ascii="Times" w:hAnsi="Times"/>
                <w:sz w:val="20"/>
                <w:szCs w:val="20"/>
              </w:rPr>
            </w:pPr>
            <w:r w:rsidRPr="004E2CCD">
              <w:rPr>
                <w:rFonts w:ascii="Times" w:hAnsi="Times"/>
                <w:sz w:val="20"/>
                <w:szCs w:val="20"/>
              </w:rPr>
              <w:t>(-4.07)</w:t>
            </w:r>
          </w:p>
        </w:tc>
        <w:tc>
          <w:tcPr>
            <w:tcW w:w="1000" w:type="dxa"/>
            <w:tcBorders>
              <w:top w:val="nil"/>
              <w:left w:val="nil"/>
              <w:bottom w:val="nil"/>
              <w:right w:val="nil"/>
            </w:tcBorders>
            <w:noWrap/>
            <w:vAlign w:val="bottom"/>
          </w:tcPr>
          <w:p w14:paraId="046C74AA" w14:textId="77777777" w:rsidR="00AC607F" w:rsidRPr="004E2CCD" w:rsidRDefault="00AC607F" w:rsidP="0013519E">
            <w:pPr>
              <w:jc w:val="center"/>
              <w:rPr>
                <w:rFonts w:ascii="Times" w:hAnsi="Times"/>
                <w:sz w:val="20"/>
                <w:szCs w:val="20"/>
              </w:rPr>
            </w:pPr>
            <w:r w:rsidRPr="004E2CCD">
              <w:rPr>
                <w:rFonts w:ascii="Times" w:hAnsi="Times"/>
                <w:sz w:val="20"/>
                <w:szCs w:val="20"/>
              </w:rPr>
              <w:t>(-4.08)</w:t>
            </w:r>
          </w:p>
        </w:tc>
      </w:tr>
      <w:tr w:rsidR="00AC607F" w:rsidRPr="004E2CCD" w14:paraId="2B309A11" w14:textId="77777777" w:rsidTr="0013519E">
        <w:trPr>
          <w:trHeight w:hRule="exact" w:val="360"/>
        </w:trPr>
        <w:tc>
          <w:tcPr>
            <w:tcW w:w="2160" w:type="dxa"/>
            <w:tcBorders>
              <w:top w:val="nil"/>
              <w:left w:val="nil"/>
              <w:bottom w:val="nil"/>
              <w:right w:val="nil"/>
            </w:tcBorders>
            <w:noWrap/>
            <w:vAlign w:val="bottom"/>
          </w:tcPr>
          <w:p w14:paraId="36B59BC4" w14:textId="77777777" w:rsidR="00AC607F" w:rsidRPr="004E2CCD" w:rsidRDefault="00AC607F" w:rsidP="0013519E">
            <w:pPr>
              <w:jc w:val="center"/>
              <w:rPr>
                <w:rFonts w:ascii="Times" w:hAnsi="Times"/>
                <w:sz w:val="20"/>
                <w:szCs w:val="20"/>
              </w:rPr>
            </w:pPr>
          </w:p>
        </w:tc>
        <w:tc>
          <w:tcPr>
            <w:tcW w:w="1116" w:type="dxa"/>
            <w:gridSpan w:val="3"/>
            <w:tcBorders>
              <w:top w:val="nil"/>
              <w:left w:val="nil"/>
              <w:bottom w:val="nil"/>
              <w:right w:val="nil"/>
            </w:tcBorders>
            <w:noWrap/>
            <w:vAlign w:val="bottom"/>
          </w:tcPr>
          <w:p w14:paraId="70258771" w14:textId="77777777" w:rsidR="00AC607F" w:rsidRPr="004E2CCD" w:rsidRDefault="00AC607F" w:rsidP="0013519E">
            <w:pPr>
              <w:jc w:val="center"/>
              <w:rPr>
                <w:rFonts w:ascii="Times" w:hAnsi="Times"/>
                <w:sz w:val="20"/>
                <w:szCs w:val="20"/>
              </w:rPr>
            </w:pPr>
            <w:r w:rsidRPr="004E2CCD">
              <w:rPr>
                <w:rFonts w:ascii="Times" w:hAnsi="Times"/>
                <w:sz w:val="20"/>
                <w:szCs w:val="20"/>
              </w:rPr>
              <w:t>[0.00]</w:t>
            </w:r>
          </w:p>
        </w:tc>
        <w:tc>
          <w:tcPr>
            <w:tcW w:w="1011" w:type="dxa"/>
            <w:gridSpan w:val="2"/>
            <w:tcBorders>
              <w:top w:val="nil"/>
              <w:left w:val="nil"/>
              <w:bottom w:val="nil"/>
              <w:right w:val="nil"/>
            </w:tcBorders>
            <w:noWrap/>
            <w:vAlign w:val="bottom"/>
          </w:tcPr>
          <w:p w14:paraId="6AC9E0B3" w14:textId="77777777" w:rsidR="00AC607F" w:rsidRPr="004E2CCD" w:rsidRDefault="00AC607F" w:rsidP="0013519E">
            <w:pPr>
              <w:jc w:val="center"/>
              <w:rPr>
                <w:rFonts w:ascii="Times" w:hAnsi="Times"/>
                <w:sz w:val="20"/>
                <w:szCs w:val="20"/>
              </w:rPr>
            </w:pPr>
            <w:r w:rsidRPr="004E2CCD">
              <w:rPr>
                <w:rFonts w:ascii="Times" w:hAnsi="Times"/>
                <w:sz w:val="20"/>
                <w:szCs w:val="20"/>
              </w:rPr>
              <w:t>[0.00]</w:t>
            </w:r>
          </w:p>
        </w:tc>
        <w:tc>
          <w:tcPr>
            <w:tcW w:w="1116" w:type="dxa"/>
            <w:tcBorders>
              <w:top w:val="nil"/>
              <w:left w:val="nil"/>
              <w:bottom w:val="nil"/>
              <w:right w:val="nil"/>
            </w:tcBorders>
            <w:noWrap/>
            <w:vAlign w:val="bottom"/>
          </w:tcPr>
          <w:p w14:paraId="5DBE2D89" w14:textId="77777777" w:rsidR="00AC607F" w:rsidRPr="004E2CCD" w:rsidRDefault="00AC607F" w:rsidP="0013519E">
            <w:pPr>
              <w:jc w:val="center"/>
              <w:rPr>
                <w:rFonts w:ascii="Times" w:hAnsi="Times"/>
                <w:sz w:val="20"/>
                <w:szCs w:val="20"/>
              </w:rPr>
            </w:pPr>
            <w:r w:rsidRPr="004E2CCD">
              <w:rPr>
                <w:rFonts w:ascii="Times" w:hAnsi="Times"/>
                <w:sz w:val="20"/>
                <w:szCs w:val="20"/>
              </w:rPr>
              <w:t>[0.00]</w:t>
            </w:r>
          </w:p>
        </w:tc>
        <w:tc>
          <w:tcPr>
            <w:tcW w:w="1000" w:type="dxa"/>
            <w:tcBorders>
              <w:top w:val="nil"/>
              <w:left w:val="nil"/>
              <w:bottom w:val="nil"/>
              <w:right w:val="nil"/>
            </w:tcBorders>
            <w:noWrap/>
            <w:vAlign w:val="bottom"/>
          </w:tcPr>
          <w:p w14:paraId="63E5BA02" w14:textId="77777777" w:rsidR="00AC607F" w:rsidRPr="004E2CCD" w:rsidRDefault="00AC607F" w:rsidP="0013519E">
            <w:pPr>
              <w:jc w:val="center"/>
              <w:rPr>
                <w:rFonts w:ascii="Times" w:hAnsi="Times"/>
                <w:sz w:val="20"/>
                <w:szCs w:val="20"/>
              </w:rPr>
            </w:pPr>
            <w:r w:rsidRPr="004E2CCD">
              <w:rPr>
                <w:rFonts w:ascii="Times" w:hAnsi="Times"/>
                <w:sz w:val="20"/>
                <w:szCs w:val="20"/>
              </w:rPr>
              <w:t>[0.00]</w:t>
            </w:r>
          </w:p>
        </w:tc>
        <w:tc>
          <w:tcPr>
            <w:tcW w:w="1116" w:type="dxa"/>
            <w:tcBorders>
              <w:top w:val="nil"/>
              <w:left w:val="nil"/>
              <w:bottom w:val="nil"/>
              <w:right w:val="nil"/>
            </w:tcBorders>
            <w:noWrap/>
            <w:vAlign w:val="bottom"/>
          </w:tcPr>
          <w:p w14:paraId="7F1DC560" w14:textId="77777777" w:rsidR="00AC607F" w:rsidRPr="004E2CCD" w:rsidRDefault="00AC607F" w:rsidP="0013519E">
            <w:pPr>
              <w:jc w:val="center"/>
              <w:rPr>
                <w:rFonts w:ascii="Times" w:hAnsi="Times"/>
                <w:sz w:val="20"/>
                <w:szCs w:val="20"/>
              </w:rPr>
            </w:pPr>
            <w:r w:rsidRPr="004E2CCD">
              <w:rPr>
                <w:rFonts w:ascii="Times" w:hAnsi="Times"/>
                <w:sz w:val="20"/>
                <w:szCs w:val="20"/>
              </w:rPr>
              <w:t>[0.00]</w:t>
            </w:r>
          </w:p>
        </w:tc>
        <w:tc>
          <w:tcPr>
            <w:tcW w:w="1000" w:type="dxa"/>
            <w:tcBorders>
              <w:top w:val="nil"/>
              <w:left w:val="nil"/>
              <w:bottom w:val="nil"/>
              <w:right w:val="nil"/>
            </w:tcBorders>
            <w:noWrap/>
            <w:vAlign w:val="bottom"/>
          </w:tcPr>
          <w:p w14:paraId="3429EE3C" w14:textId="77777777" w:rsidR="00AC607F" w:rsidRPr="004E2CCD" w:rsidRDefault="00AC607F" w:rsidP="0013519E">
            <w:pPr>
              <w:jc w:val="center"/>
              <w:rPr>
                <w:rFonts w:ascii="Times" w:hAnsi="Times"/>
                <w:sz w:val="20"/>
                <w:szCs w:val="20"/>
              </w:rPr>
            </w:pPr>
            <w:r w:rsidRPr="004E2CCD">
              <w:rPr>
                <w:rFonts w:ascii="Times" w:hAnsi="Times"/>
                <w:sz w:val="20"/>
                <w:szCs w:val="20"/>
              </w:rPr>
              <w:t>[0.00]</w:t>
            </w:r>
          </w:p>
        </w:tc>
        <w:tc>
          <w:tcPr>
            <w:tcW w:w="1116" w:type="dxa"/>
            <w:tcBorders>
              <w:top w:val="nil"/>
              <w:left w:val="nil"/>
              <w:bottom w:val="nil"/>
              <w:right w:val="nil"/>
            </w:tcBorders>
            <w:noWrap/>
            <w:vAlign w:val="bottom"/>
          </w:tcPr>
          <w:p w14:paraId="47A53F1A" w14:textId="77777777" w:rsidR="00AC607F" w:rsidRPr="004E2CCD" w:rsidRDefault="00AC607F" w:rsidP="0013519E">
            <w:pPr>
              <w:jc w:val="center"/>
              <w:rPr>
                <w:rFonts w:ascii="Times" w:hAnsi="Times"/>
                <w:sz w:val="20"/>
                <w:szCs w:val="20"/>
              </w:rPr>
            </w:pPr>
            <w:r w:rsidRPr="004E2CCD">
              <w:rPr>
                <w:rFonts w:ascii="Times" w:hAnsi="Times"/>
                <w:sz w:val="20"/>
                <w:szCs w:val="20"/>
              </w:rPr>
              <w:t>[0.00]</w:t>
            </w:r>
          </w:p>
        </w:tc>
        <w:tc>
          <w:tcPr>
            <w:tcW w:w="1000" w:type="dxa"/>
            <w:tcBorders>
              <w:top w:val="nil"/>
              <w:left w:val="nil"/>
              <w:bottom w:val="nil"/>
              <w:right w:val="nil"/>
            </w:tcBorders>
            <w:noWrap/>
            <w:vAlign w:val="bottom"/>
          </w:tcPr>
          <w:p w14:paraId="297290FA" w14:textId="77777777" w:rsidR="00AC607F" w:rsidRPr="004E2CCD" w:rsidRDefault="00AC607F" w:rsidP="0013519E">
            <w:pPr>
              <w:jc w:val="center"/>
              <w:rPr>
                <w:rFonts w:ascii="Times" w:hAnsi="Times"/>
                <w:sz w:val="20"/>
                <w:szCs w:val="20"/>
              </w:rPr>
            </w:pPr>
            <w:r w:rsidRPr="004E2CCD">
              <w:rPr>
                <w:rFonts w:ascii="Times" w:hAnsi="Times"/>
                <w:sz w:val="20"/>
                <w:szCs w:val="20"/>
              </w:rPr>
              <w:t>[0.00]</w:t>
            </w:r>
          </w:p>
        </w:tc>
      </w:tr>
      <w:tr w:rsidR="00AC607F" w:rsidRPr="004E2CCD" w14:paraId="164D2959" w14:textId="77777777" w:rsidTr="0013519E">
        <w:trPr>
          <w:trHeight w:hRule="exact" w:val="288"/>
        </w:trPr>
        <w:tc>
          <w:tcPr>
            <w:tcW w:w="2160" w:type="dxa"/>
            <w:tcBorders>
              <w:top w:val="nil"/>
              <w:left w:val="nil"/>
              <w:bottom w:val="single" w:sz="4" w:space="0" w:color="auto"/>
              <w:right w:val="nil"/>
            </w:tcBorders>
            <w:noWrap/>
            <w:vAlign w:val="bottom"/>
          </w:tcPr>
          <w:p w14:paraId="02935073" w14:textId="77777777" w:rsidR="00AC607F" w:rsidRPr="004E2CCD" w:rsidRDefault="00AC607F" w:rsidP="0013519E">
            <w:pPr>
              <w:rPr>
                <w:rFonts w:ascii="Times" w:hAnsi="Times"/>
                <w:b/>
                <w:bCs/>
                <w:sz w:val="20"/>
                <w:szCs w:val="20"/>
              </w:rPr>
            </w:pPr>
            <w:r w:rsidRPr="004E2CCD">
              <w:rPr>
                <w:rFonts w:ascii="Times" w:hAnsi="Times"/>
                <w:b/>
                <w:bCs/>
                <w:sz w:val="20"/>
                <w:szCs w:val="20"/>
              </w:rPr>
              <w:t>Other Controls</w:t>
            </w:r>
          </w:p>
        </w:tc>
        <w:tc>
          <w:tcPr>
            <w:tcW w:w="1116" w:type="dxa"/>
            <w:gridSpan w:val="3"/>
            <w:tcBorders>
              <w:top w:val="nil"/>
              <w:left w:val="nil"/>
              <w:bottom w:val="nil"/>
              <w:right w:val="nil"/>
            </w:tcBorders>
            <w:noWrap/>
            <w:vAlign w:val="bottom"/>
          </w:tcPr>
          <w:p w14:paraId="6882102F" w14:textId="77777777" w:rsidR="00AC607F" w:rsidRPr="004E2CCD" w:rsidRDefault="00AC607F" w:rsidP="0013519E">
            <w:pPr>
              <w:rPr>
                <w:rFonts w:ascii="Times" w:hAnsi="Times"/>
                <w:sz w:val="20"/>
                <w:szCs w:val="20"/>
              </w:rPr>
            </w:pPr>
          </w:p>
        </w:tc>
        <w:tc>
          <w:tcPr>
            <w:tcW w:w="1011" w:type="dxa"/>
            <w:gridSpan w:val="2"/>
            <w:tcBorders>
              <w:top w:val="nil"/>
              <w:left w:val="nil"/>
              <w:bottom w:val="nil"/>
              <w:right w:val="nil"/>
            </w:tcBorders>
            <w:noWrap/>
            <w:vAlign w:val="bottom"/>
          </w:tcPr>
          <w:p w14:paraId="60B3D50F" w14:textId="77777777" w:rsidR="00AC607F" w:rsidRPr="004E2CCD" w:rsidRDefault="00AC607F" w:rsidP="0013519E">
            <w:pPr>
              <w:rPr>
                <w:rFonts w:ascii="Times" w:hAnsi="Times"/>
                <w:sz w:val="20"/>
                <w:szCs w:val="20"/>
              </w:rPr>
            </w:pPr>
          </w:p>
        </w:tc>
        <w:tc>
          <w:tcPr>
            <w:tcW w:w="1116" w:type="dxa"/>
            <w:tcBorders>
              <w:top w:val="nil"/>
              <w:left w:val="nil"/>
              <w:bottom w:val="nil"/>
              <w:right w:val="nil"/>
            </w:tcBorders>
            <w:noWrap/>
            <w:vAlign w:val="bottom"/>
          </w:tcPr>
          <w:p w14:paraId="6E018633" w14:textId="77777777" w:rsidR="00AC607F" w:rsidRPr="004E2CCD" w:rsidRDefault="00AC607F" w:rsidP="0013519E">
            <w:pPr>
              <w:rPr>
                <w:rFonts w:ascii="Times" w:hAnsi="Times"/>
                <w:sz w:val="20"/>
                <w:szCs w:val="20"/>
              </w:rPr>
            </w:pPr>
          </w:p>
        </w:tc>
        <w:tc>
          <w:tcPr>
            <w:tcW w:w="1000" w:type="dxa"/>
            <w:tcBorders>
              <w:top w:val="nil"/>
              <w:left w:val="nil"/>
              <w:bottom w:val="nil"/>
              <w:right w:val="nil"/>
            </w:tcBorders>
            <w:noWrap/>
            <w:vAlign w:val="bottom"/>
          </w:tcPr>
          <w:p w14:paraId="4B8645FE" w14:textId="77777777" w:rsidR="00AC607F" w:rsidRPr="004E2CCD" w:rsidRDefault="00AC607F" w:rsidP="0013519E">
            <w:pPr>
              <w:rPr>
                <w:rFonts w:ascii="Times" w:hAnsi="Times"/>
                <w:sz w:val="20"/>
                <w:szCs w:val="20"/>
              </w:rPr>
            </w:pPr>
          </w:p>
        </w:tc>
        <w:tc>
          <w:tcPr>
            <w:tcW w:w="1116" w:type="dxa"/>
            <w:tcBorders>
              <w:top w:val="nil"/>
              <w:left w:val="nil"/>
              <w:bottom w:val="nil"/>
              <w:right w:val="nil"/>
            </w:tcBorders>
            <w:noWrap/>
            <w:vAlign w:val="bottom"/>
          </w:tcPr>
          <w:p w14:paraId="7937F7AA" w14:textId="77777777" w:rsidR="00AC607F" w:rsidRPr="004E2CCD" w:rsidRDefault="00AC607F" w:rsidP="0013519E">
            <w:pPr>
              <w:rPr>
                <w:rFonts w:ascii="Times" w:hAnsi="Times"/>
                <w:sz w:val="20"/>
                <w:szCs w:val="20"/>
              </w:rPr>
            </w:pPr>
          </w:p>
        </w:tc>
        <w:tc>
          <w:tcPr>
            <w:tcW w:w="1000" w:type="dxa"/>
            <w:tcBorders>
              <w:top w:val="nil"/>
              <w:left w:val="nil"/>
              <w:bottom w:val="nil"/>
              <w:right w:val="nil"/>
            </w:tcBorders>
            <w:noWrap/>
            <w:vAlign w:val="bottom"/>
          </w:tcPr>
          <w:p w14:paraId="73251F27" w14:textId="77777777" w:rsidR="00AC607F" w:rsidRPr="004E2CCD" w:rsidRDefault="00AC607F" w:rsidP="0013519E">
            <w:pPr>
              <w:rPr>
                <w:rFonts w:ascii="Times" w:hAnsi="Times"/>
                <w:sz w:val="20"/>
                <w:szCs w:val="20"/>
              </w:rPr>
            </w:pPr>
          </w:p>
        </w:tc>
        <w:tc>
          <w:tcPr>
            <w:tcW w:w="1116" w:type="dxa"/>
            <w:tcBorders>
              <w:top w:val="nil"/>
              <w:left w:val="nil"/>
              <w:bottom w:val="nil"/>
              <w:right w:val="nil"/>
            </w:tcBorders>
            <w:noWrap/>
            <w:vAlign w:val="bottom"/>
          </w:tcPr>
          <w:p w14:paraId="722918AC" w14:textId="77777777" w:rsidR="00AC607F" w:rsidRPr="004E2CCD" w:rsidRDefault="00AC607F" w:rsidP="0013519E">
            <w:pPr>
              <w:rPr>
                <w:rFonts w:ascii="Times" w:hAnsi="Times"/>
                <w:sz w:val="20"/>
                <w:szCs w:val="20"/>
              </w:rPr>
            </w:pPr>
          </w:p>
        </w:tc>
        <w:tc>
          <w:tcPr>
            <w:tcW w:w="1000" w:type="dxa"/>
            <w:tcBorders>
              <w:top w:val="nil"/>
              <w:left w:val="nil"/>
              <w:bottom w:val="nil"/>
              <w:right w:val="nil"/>
            </w:tcBorders>
            <w:noWrap/>
            <w:vAlign w:val="bottom"/>
          </w:tcPr>
          <w:p w14:paraId="2DA461EA" w14:textId="77777777" w:rsidR="00AC607F" w:rsidRPr="004E2CCD" w:rsidRDefault="00AC607F" w:rsidP="0013519E">
            <w:pPr>
              <w:rPr>
                <w:rFonts w:ascii="Times" w:hAnsi="Times"/>
                <w:sz w:val="20"/>
                <w:szCs w:val="20"/>
              </w:rPr>
            </w:pPr>
          </w:p>
        </w:tc>
      </w:tr>
      <w:tr w:rsidR="00AC607F" w:rsidRPr="004E2CCD" w14:paraId="55678E65" w14:textId="77777777" w:rsidTr="0013519E">
        <w:trPr>
          <w:trHeight w:hRule="exact" w:val="360"/>
        </w:trPr>
        <w:tc>
          <w:tcPr>
            <w:tcW w:w="2160" w:type="dxa"/>
            <w:tcBorders>
              <w:top w:val="nil"/>
              <w:left w:val="nil"/>
              <w:bottom w:val="nil"/>
              <w:right w:val="nil"/>
            </w:tcBorders>
            <w:noWrap/>
            <w:vAlign w:val="bottom"/>
          </w:tcPr>
          <w:p w14:paraId="2937FEEB" w14:textId="77777777" w:rsidR="00AC607F" w:rsidRPr="004E2CCD" w:rsidRDefault="00AC607F" w:rsidP="0013519E">
            <w:pPr>
              <w:rPr>
                <w:rFonts w:ascii="Times" w:hAnsi="Times"/>
                <w:sz w:val="20"/>
                <w:szCs w:val="20"/>
              </w:rPr>
            </w:pPr>
            <w:r w:rsidRPr="004E2CCD">
              <w:rPr>
                <w:rFonts w:ascii="Times" w:hAnsi="Times"/>
                <w:sz w:val="20"/>
                <w:szCs w:val="20"/>
              </w:rPr>
              <w:t>Age</w:t>
            </w:r>
          </w:p>
        </w:tc>
        <w:tc>
          <w:tcPr>
            <w:tcW w:w="1116" w:type="dxa"/>
            <w:gridSpan w:val="3"/>
            <w:tcBorders>
              <w:top w:val="nil"/>
              <w:left w:val="nil"/>
              <w:bottom w:val="nil"/>
              <w:right w:val="nil"/>
            </w:tcBorders>
            <w:noWrap/>
            <w:vAlign w:val="bottom"/>
          </w:tcPr>
          <w:p w14:paraId="643B5110" w14:textId="77777777" w:rsidR="00AC607F" w:rsidRPr="004E2CCD" w:rsidRDefault="00AC607F" w:rsidP="0013519E">
            <w:pPr>
              <w:jc w:val="center"/>
              <w:rPr>
                <w:rFonts w:ascii="Times" w:hAnsi="Times"/>
                <w:sz w:val="20"/>
                <w:szCs w:val="20"/>
              </w:rPr>
            </w:pPr>
            <w:r w:rsidRPr="004E2CCD">
              <w:rPr>
                <w:rFonts w:ascii="Times" w:hAnsi="Times"/>
                <w:sz w:val="20"/>
                <w:szCs w:val="20"/>
              </w:rPr>
              <w:t>-0.017</w:t>
            </w:r>
          </w:p>
        </w:tc>
        <w:tc>
          <w:tcPr>
            <w:tcW w:w="1011" w:type="dxa"/>
            <w:gridSpan w:val="2"/>
            <w:tcBorders>
              <w:top w:val="nil"/>
              <w:left w:val="nil"/>
              <w:bottom w:val="nil"/>
              <w:right w:val="nil"/>
            </w:tcBorders>
            <w:noWrap/>
            <w:vAlign w:val="bottom"/>
          </w:tcPr>
          <w:p w14:paraId="52A1CEE5" w14:textId="77777777" w:rsidR="00AC607F" w:rsidRPr="004E2CCD" w:rsidRDefault="00AC607F" w:rsidP="0013519E">
            <w:pPr>
              <w:jc w:val="center"/>
              <w:rPr>
                <w:rFonts w:ascii="Times" w:hAnsi="Times"/>
                <w:sz w:val="20"/>
                <w:szCs w:val="20"/>
              </w:rPr>
            </w:pPr>
            <w:r w:rsidRPr="004E2CCD">
              <w:rPr>
                <w:rFonts w:ascii="Times" w:hAnsi="Times"/>
                <w:sz w:val="20"/>
                <w:szCs w:val="20"/>
              </w:rPr>
              <w:t>-0.005</w:t>
            </w:r>
          </w:p>
        </w:tc>
        <w:tc>
          <w:tcPr>
            <w:tcW w:w="1116" w:type="dxa"/>
            <w:tcBorders>
              <w:top w:val="nil"/>
              <w:left w:val="nil"/>
              <w:bottom w:val="nil"/>
              <w:right w:val="nil"/>
            </w:tcBorders>
            <w:noWrap/>
            <w:vAlign w:val="bottom"/>
          </w:tcPr>
          <w:p w14:paraId="248AF93D" w14:textId="77777777" w:rsidR="00AC607F" w:rsidRPr="004E2CCD" w:rsidRDefault="00AC607F" w:rsidP="0013519E">
            <w:pPr>
              <w:jc w:val="center"/>
              <w:rPr>
                <w:rFonts w:ascii="Times" w:hAnsi="Times"/>
                <w:sz w:val="20"/>
                <w:szCs w:val="20"/>
              </w:rPr>
            </w:pPr>
            <w:r w:rsidRPr="004E2CCD">
              <w:rPr>
                <w:rFonts w:ascii="Times" w:hAnsi="Times"/>
                <w:sz w:val="20"/>
                <w:szCs w:val="20"/>
              </w:rPr>
              <w:t>-0.007</w:t>
            </w:r>
          </w:p>
        </w:tc>
        <w:tc>
          <w:tcPr>
            <w:tcW w:w="1000" w:type="dxa"/>
            <w:tcBorders>
              <w:top w:val="nil"/>
              <w:left w:val="nil"/>
              <w:bottom w:val="nil"/>
              <w:right w:val="nil"/>
            </w:tcBorders>
            <w:noWrap/>
            <w:vAlign w:val="bottom"/>
          </w:tcPr>
          <w:p w14:paraId="02886F08" w14:textId="77777777" w:rsidR="00AC607F" w:rsidRPr="004E2CCD" w:rsidRDefault="00AC607F" w:rsidP="0013519E">
            <w:pPr>
              <w:jc w:val="center"/>
              <w:rPr>
                <w:rFonts w:ascii="Times" w:hAnsi="Times"/>
                <w:sz w:val="20"/>
                <w:szCs w:val="20"/>
              </w:rPr>
            </w:pPr>
            <w:r w:rsidRPr="004E2CCD">
              <w:rPr>
                <w:rFonts w:ascii="Times" w:hAnsi="Times"/>
                <w:sz w:val="20"/>
                <w:szCs w:val="20"/>
              </w:rPr>
              <w:t>-0.002</w:t>
            </w:r>
          </w:p>
        </w:tc>
        <w:tc>
          <w:tcPr>
            <w:tcW w:w="1116" w:type="dxa"/>
            <w:tcBorders>
              <w:top w:val="nil"/>
              <w:left w:val="nil"/>
              <w:bottom w:val="nil"/>
              <w:right w:val="nil"/>
            </w:tcBorders>
            <w:noWrap/>
            <w:vAlign w:val="bottom"/>
          </w:tcPr>
          <w:p w14:paraId="47183F87" w14:textId="77777777" w:rsidR="00AC607F" w:rsidRPr="004E2CCD" w:rsidRDefault="00AC607F" w:rsidP="0013519E">
            <w:pPr>
              <w:jc w:val="center"/>
              <w:rPr>
                <w:rFonts w:ascii="Times" w:hAnsi="Times"/>
                <w:sz w:val="20"/>
                <w:szCs w:val="20"/>
              </w:rPr>
            </w:pPr>
            <w:r w:rsidRPr="004E2CCD">
              <w:rPr>
                <w:rFonts w:ascii="Times" w:hAnsi="Times"/>
                <w:sz w:val="20"/>
                <w:szCs w:val="20"/>
              </w:rPr>
              <w:t>-0.007</w:t>
            </w:r>
          </w:p>
        </w:tc>
        <w:tc>
          <w:tcPr>
            <w:tcW w:w="1000" w:type="dxa"/>
            <w:tcBorders>
              <w:top w:val="nil"/>
              <w:left w:val="nil"/>
              <w:bottom w:val="nil"/>
              <w:right w:val="nil"/>
            </w:tcBorders>
            <w:noWrap/>
            <w:vAlign w:val="bottom"/>
          </w:tcPr>
          <w:p w14:paraId="0849EBAD" w14:textId="77777777" w:rsidR="00AC607F" w:rsidRPr="004E2CCD" w:rsidRDefault="00AC607F" w:rsidP="0013519E">
            <w:pPr>
              <w:jc w:val="center"/>
              <w:rPr>
                <w:rFonts w:ascii="Times" w:hAnsi="Times"/>
                <w:sz w:val="20"/>
                <w:szCs w:val="20"/>
              </w:rPr>
            </w:pPr>
            <w:r w:rsidRPr="004E2CCD">
              <w:rPr>
                <w:rFonts w:ascii="Times" w:hAnsi="Times"/>
                <w:sz w:val="20"/>
                <w:szCs w:val="20"/>
              </w:rPr>
              <w:t>-0.002</w:t>
            </w:r>
          </w:p>
        </w:tc>
        <w:tc>
          <w:tcPr>
            <w:tcW w:w="1116" w:type="dxa"/>
            <w:tcBorders>
              <w:top w:val="nil"/>
              <w:left w:val="nil"/>
              <w:bottom w:val="nil"/>
              <w:right w:val="nil"/>
            </w:tcBorders>
            <w:noWrap/>
            <w:vAlign w:val="bottom"/>
          </w:tcPr>
          <w:p w14:paraId="16E2F6DC" w14:textId="77777777" w:rsidR="00AC607F" w:rsidRPr="004E2CCD" w:rsidRDefault="00AC607F" w:rsidP="0013519E">
            <w:pPr>
              <w:jc w:val="center"/>
              <w:rPr>
                <w:rFonts w:ascii="Times" w:hAnsi="Times"/>
                <w:sz w:val="20"/>
                <w:szCs w:val="20"/>
              </w:rPr>
            </w:pPr>
            <w:r w:rsidRPr="004E2CCD">
              <w:rPr>
                <w:rFonts w:ascii="Times" w:hAnsi="Times"/>
                <w:sz w:val="20"/>
                <w:szCs w:val="20"/>
              </w:rPr>
              <w:t>0.002</w:t>
            </w:r>
          </w:p>
        </w:tc>
        <w:tc>
          <w:tcPr>
            <w:tcW w:w="1000" w:type="dxa"/>
            <w:tcBorders>
              <w:top w:val="nil"/>
              <w:left w:val="nil"/>
              <w:bottom w:val="nil"/>
              <w:right w:val="nil"/>
            </w:tcBorders>
            <w:noWrap/>
            <w:vAlign w:val="bottom"/>
          </w:tcPr>
          <w:p w14:paraId="1C251371" w14:textId="77777777" w:rsidR="00AC607F" w:rsidRPr="004E2CCD" w:rsidRDefault="00AC607F" w:rsidP="0013519E">
            <w:pPr>
              <w:jc w:val="center"/>
              <w:rPr>
                <w:rFonts w:ascii="Times" w:hAnsi="Times"/>
                <w:sz w:val="20"/>
                <w:szCs w:val="20"/>
              </w:rPr>
            </w:pPr>
            <w:r w:rsidRPr="004E2CCD">
              <w:rPr>
                <w:rFonts w:ascii="Times" w:hAnsi="Times"/>
                <w:sz w:val="20"/>
                <w:szCs w:val="20"/>
              </w:rPr>
              <w:t>0.001</w:t>
            </w:r>
          </w:p>
        </w:tc>
      </w:tr>
      <w:tr w:rsidR="00AC607F" w:rsidRPr="004E2CCD" w14:paraId="719587DC" w14:textId="77777777" w:rsidTr="0013519E">
        <w:trPr>
          <w:trHeight w:hRule="exact" w:val="360"/>
        </w:trPr>
        <w:tc>
          <w:tcPr>
            <w:tcW w:w="2160" w:type="dxa"/>
            <w:tcBorders>
              <w:top w:val="nil"/>
              <w:left w:val="nil"/>
              <w:bottom w:val="nil"/>
              <w:right w:val="nil"/>
            </w:tcBorders>
            <w:noWrap/>
            <w:vAlign w:val="bottom"/>
          </w:tcPr>
          <w:p w14:paraId="00CEA950" w14:textId="77777777" w:rsidR="00AC607F" w:rsidRPr="004E2CCD" w:rsidRDefault="00AC607F" w:rsidP="0013519E">
            <w:pPr>
              <w:rPr>
                <w:rFonts w:ascii="Times" w:hAnsi="Times"/>
                <w:sz w:val="20"/>
                <w:szCs w:val="20"/>
              </w:rPr>
            </w:pPr>
            <w:r w:rsidRPr="004E2CCD">
              <w:rPr>
                <w:rFonts w:ascii="Times" w:hAnsi="Times"/>
                <w:sz w:val="20"/>
                <w:szCs w:val="20"/>
              </w:rPr>
              <w:t>Age Squared</w:t>
            </w:r>
          </w:p>
        </w:tc>
        <w:tc>
          <w:tcPr>
            <w:tcW w:w="1116" w:type="dxa"/>
            <w:gridSpan w:val="3"/>
            <w:tcBorders>
              <w:top w:val="nil"/>
              <w:left w:val="nil"/>
              <w:bottom w:val="nil"/>
              <w:right w:val="nil"/>
            </w:tcBorders>
            <w:noWrap/>
            <w:vAlign w:val="bottom"/>
          </w:tcPr>
          <w:p w14:paraId="134215C4" w14:textId="77777777" w:rsidR="00AC607F" w:rsidRPr="004E2CCD" w:rsidRDefault="00AC607F" w:rsidP="0013519E">
            <w:pPr>
              <w:jc w:val="center"/>
              <w:rPr>
                <w:rFonts w:ascii="Times" w:hAnsi="Times"/>
                <w:sz w:val="20"/>
                <w:szCs w:val="20"/>
              </w:rPr>
            </w:pPr>
            <w:r w:rsidRPr="004E2CCD">
              <w:rPr>
                <w:rFonts w:ascii="Times" w:hAnsi="Times"/>
                <w:sz w:val="20"/>
                <w:szCs w:val="20"/>
              </w:rPr>
              <w:t>0.00</w:t>
            </w:r>
          </w:p>
        </w:tc>
        <w:tc>
          <w:tcPr>
            <w:tcW w:w="1011" w:type="dxa"/>
            <w:gridSpan w:val="2"/>
            <w:tcBorders>
              <w:top w:val="nil"/>
              <w:left w:val="nil"/>
              <w:bottom w:val="nil"/>
              <w:right w:val="nil"/>
            </w:tcBorders>
            <w:noWrap/>
            <w:vAlign w:val="bottom"/>
          </w:tcPr>
          <w:p w14:paraId="6949C06A" w14:textId="77777777" w:rsidR="00AC607F" w:rsidRPr="004E2CCD" w:rsidRDefault="00AC607F" w:rsidP="0013519E">
            <w:pPr>
              <w:jc w:val="center"/>
              <w:rPr>
                <w:rFonts w:ascii="Times" w:hAnsi="Times"/>
                <w:sz w:val="20"/>
                <w:szCs w:val="20"/>
              </w:rPr>
            </w:pPr>
            <w:r w:rsidRPr="004E2CCD">
              <w:rPr>
                <w:rFonts w:ascii="Times" w:hAnsi="Times"/>
                <w:sz w:val="20"/>
                <w:szCs w:val="20"/>
              </w:rPr>
              <w:t>0.00</w:t>
            </w:r>
          </w:p>
        </w:tc>
        <w:tc>
          <w:tcPr>
            <w:tcW w:w="1116" w:type="dxa"/>
            <w:tcBorders>
              <w:top w:val="nil"/>
              <w:left w:val="nil"/>
              <w:bottom w:val="nil"/>
              <w:right w:val="nil"/>
            </w:tcBorders>
            <w:noWrap/>
            <w:vAlign w:val="bottom"/>
          </w:tcPr>
          <w:p w14:paraId="4D67A166" w14:textId="77777777" w:rsidR="00AC607F" w:rsidRPr="004E2CCD" w:rsidRDefault="00AC607F" w:rsidP="0013519E">
            <w:pPr>
              <w:jc w:val="center"/>
              <w:rPr>
                <w:rFonts w:ascii="Times" w:hAnsi="Times"/>
                <w:sz w:val="20"/>
                <w:szCs w:val="20"/>
              </w:rPr>
            </w:pPr>
            <w:r w:rsidRPr="004E2CCD">
              <w:rPr>
                <w:rFonts w:ascii="Times" w:hAnsi="Times"/>
                <w:sz w:val="20"/>
                <w:szCs w:val="20"/>
              </w:rPr>
              <w:t>0.00</w:t>
            </w:r>
          </w:p>
        </w:tc>
        <w:tc>
          <w:tcPr>
            <w:tcW w:w="1000" w:type="dxa"/>
            <w:tcBorders>
              <w:top w:val="nil"/>
              <w:left w:val="nil"/>
              <w:bottom w:val="nil"/>
              <w:right w:val="nil"/>
            </w:tcBorders>
            <w:noWrap/>
            <w:vAlign w:val="bottom"/>
          </w:tcPr>
          <w:p w14:paraId="1BA7A404" w14:textId="77777777" w:rsidR="00AC607F" w:rsidRPr="004E2CCD" w:rsidRDefault="00AC607F" w:rsidP="0013519E">
            <w:pPr>
              <w:jc w:val="center"/>
              <w:rPr>
                <w:rFonts w:ascii="Times" w:hAnsi="Times"/>
                <w:sz w:val="20"/>
                <w:szCs w:val="20"/>
              </w:rPr>
            </w:pPr>
            <w:r w:rsidRPr="004E2CCD">
              <w:rPr>
                <w:rFonts w:ascii="Times" w:hAnsi="Times"/>
                <w:sz w:val="20"/>
                <w:szCs w:val="20"/>
              </w:rPr>
              <w:t>0.00</w:t>
            </w:r>
          </w:p>
        </w:tc>
        <w:tc>
          <w:tcPr>
            <w:tcW w:w="1116" w:type="dxa"/>
            <w:tcBorders>
              <w:top w:val="nil"/>
              <w:left w:val="nil"/>
              <w:bottom w:val="nil"/>
              <w:right w:val="nil"/>
            </w:tcBorders>
            <w:noWrap/>
            <w:vAlign w:val="bottom"/>
          </w:tcPr>
          <w:p w14:paraId="094BFEC1" w14:textId="77777777" w:rsidR="00AC607F" w:rsidRPr="004E2CCD" w:rsidRDefault="00AC607F" w:rsidP="0013519E">
            <w:pPr>
              <w:jc w:val="center"/>
              <w:rPr>
                <w:rFonts w:ascii="Times" w:hAnsi="Times"/>
                <w:sz w:val="20"/>
                <w:szCs w:val="20"/>
              </w:rPr>
            </w:pPr>
            <w:r w:rsidRPr="004E2CCD">
              <w:rPr>
                <w:rFonts w:ascii="Times" w:hAnsi="Times"/>
                <w:sz w:val="20"/>
                <w:szCs w:val="20"/>
              </w:rPr>
              <w:t>0.00</w:t>
            </w:r>
          </w:p>
        </w:tc>
        <w:tc>
          <w:tcPr>
            <w:tcW w:w="1000" w:type="dxa"/>
            <w:tcBorders>
              <w:top w:val="nil"/>
              <w:left w:val="nil"/>
              <w:bottom w:val="nil"/>
              <w:right w:val="nil"/>
            </w:tcBorders>
            <w:noWrap/>
            <w:vAlign w:val="bottom"/>
          </w:tcPr>
          <w:p w14:paraId="4378E8A9" w14:textId="77777777" w:rsidR="00AC607F" w:rsidRPr="004E2CCD" w:rsidRDefault="00AC607F" w:rsidP="0013519E">
            <w:pPr>
              <w:jc w:val="center"/>
              <w:rPr>
                <w:rFonts w:ascii="Times" w:hAnsi="Times"/>
                <w:sz w:val="20"/>
                <w:szCs w:val="20"/>
              </w:rPr>
            </w:pPr>
            <w:r w:rsidRPr="004E2CCD">
              <w:rPr>
                <w:rFonts w:ascii="Times" w:hAnsi="Times"/>
                <w:sz w:val="20"/>
                <w:szCs w:val="20"/>
              </w:rPr>
              <w:t>0.00</w:t>
            </w:r>
          </w:p>
        </w:tc>
        <w:tc>
          <w:tcPr>
            <w:tcW w:w="1116" w:type="dxa"/>
            <w:tcBorders>
              <w:top w:val="nil"/>
              <w:left w:val="nil"/>
              <w:bottom w:val="nil"/>
              <w:right w:val="nil"/>
            </w:tcBorders>
            <w:noWrap/>
            <w:vAlign w:val="bottom"/>
          </w:tcPr>
          <w:p w14:paraId="10827E3A" w14:textId="77777777" w:rsidR="00AC607F" w:rsidRPr="004E2CCD" w:rsidRDefault="00AC607F" w:rsidP="0013519E">
            <w:pPr>
              <w:jc w:val="center"/>
              <w:rPr>
                <w:rFonts w:ascii="Times" w:hAnsi="Times"/>
                <w:sz w:val="20"/>
                <w:szCs w:val="20"/>
              </w:rPr>
            </w:pPr>
            <w:r w:rsidRPr="004E2CCD">
              <w:rPr>
                <w:rFonts w:ascii="Times" w:hAnsi="Times"/>
                <w:sz w:val="20"/>
                <w:szCs w:val="20"/>
              </w:rPr>
              <w:t>0.00</w:t>
            </w:r>
          </w:p>
        </w:tc>
        <w:tc>
          <w:tcPr>
            <w:tcW w:w="1000" w:type="dxa"/>
            <w:tcBorders>
              <w:top w:val="nil"/>
              <w:left w:val="nil"/>
              <w:bottom w:val="nil"/>
              <w:right w:val="nil"/>
            </w:tcBorders>
            <w:noWrap/>
            <w:vAlign w:val="bottom"/>
          </w:tcPr>
          <w:p w14:paraId="793140F2" w14:textId="77777777" w:rsidR="00AC607F" w:rsidRPr="004E2CCD" w:rsidRDefault="00AC607F" w:rsidP="0013519E">
            <w:pPr>
              <w:jc w:val="center"/>
              <w:rPr>
                <w:rFonts w:ascii="Times" w:hAnsi="Times"/>
                <w:sz w:val="20"/>
                <w:szCs w:val="20"/>
              </w:rPr>
            </w:pPr>
            <w:r w:rsidRPr="004E2CCD">
              <w:rPr>
                <w:rFonts w:ascii="Times" w:hAnsi="Times"/>
                <w:sz w:val="20"/>
                <w:szCs w:val="20"/>
              </w:rPr>
              <w:t>0.00</w:t>
            </w:r>
          </w:p>
        </w:tc>
      </w:tr>
      <w:tr w:rsidR="00AC607F" w:rsidRPr="004E2CCD" w14:paraId="276F09B9" w14:textId="77777777" w:rsidTr="0013519E">
        <w:trPr>
          <w:trHeight w:hRule="exact" w:val="360"/>
        </w:trPr>
        <w:tc>
          <w:tcPr>
            <w:tcW w:w="2160" w:type="dxa"/>
            <w:tcBorders>
              <w:top w:val="nil"/>
              <w:left w:val="nil"/>
              <w:bottom w:val="nil"/>
              <w:right w:val="nil"/>
            </w:tcBorders>
            <w:noWrap/>
            <w:vAlign w:val="bottom"/>
          </w:tcPr>
          <w:p w14:paraId="1089FE2F" w14:textId="77777777" w:rsidR="00AC607F" w:rsidRPr="004E2CCD" w:rsidRDefault="00AC607F" w:rsidP="0013519E">
            <w:pPr>
              <w:rPr>
                <w:rFonts w:ascii="Times" w:hAnsi="Times"/>
                <w:sz w:val="20"/>
                <w:szCs w:val="20"/>
              </w:rPr>
            </w:pPr>
            <w:r w:rsidRPr="004E2CCD">
              <w:rPr>
                <w:rFonts w:ascii="Times" w:hAnsi="Times"/>
                <w:sz w:val="20"/>
                <w:szCs w:val="20"/>
              </w:rPr>
              <w:t>Age at marriage</w:t>
            </w:r>
          </w:p>
        </w:tc>
        <w:tc>
          <w:tcPr>
            <w:tcW w:w="1116" w:type="dxa"/>
            <w:gridSpan w:val="3"/>
            <w:tcBorders>
              <w:top w:val="nil"/>
              <w:left w:val="nil"/>
              <w:bottom w:val="nil"/>
              <w:right w:val="nil"/>
            </w:tcBorders>
            <w:noWrap/>
            <w:vAlign w:val="bottom"/>
          </w:tcPr>
          <w:p w14:paraId="18E8FCE9" w14:textId="77777777" w:rsidR="00AC607F" w:rsidRPr="004E2CCD" w:rsidRDefault="00AC607F" w:rsidP="0013519E">
            <w:pPr>
              <w:jc w:val="center"/>
              <w:rPr>
                <w:rFonts w:ascii="Times" w:hAnsi="Times"/>
                <w:sz w:val="20"/>
                <w:szCs w:val="20"/>
              </w:rPr>
            </w:pPr>
            <w:r w:rsidRPr="004E2CCD">
              <w:rPr>
                <w:rFonts w:ascii="Times" w:hAnsi="Times"/>
                <w:sz w:val="20"/>
                <w:szCs w:val="20"/>
              </w:rPr>
              <w:t>-0.06</w:t>
            </w:r>
            <w:r w:rsidRPr="004E2CCD">
              <w:rPr>
                <w:rFonts w:ascii="Times" w:hAnsi="Times"/>
                <w:b/>
                <w:bCs/>
                <w:sz w:val="20"/>
                <w:szCs w:val="20"/>
              </w:rPr>
              <w:t>***</w:t>
            </w:r>
          </w:p>
        </w:tc>
        <w:tc>
          <w:tcPr>
            <w:tcW w:w="1011" w:type="dxa"/>
            <w:gridSpan w:val="2"/>
            <w:tcBorders>
              <w:top w:val="nil"/>
              <w:left w:val="nil"/>
              <w:bottom w:val="nil"/>
              <w:right w:val="nil"/>
            </w:tcBorders>
            <w:noWrap/>
            <w:vAlign w:val="bottom"/>
          </w:tcPr>
          <w:p w14:paraId="3D3B3416" w14:textId="77777777" w:rsidR="00AC607F" w:rsidRPr="004E2CCD" w:rsidRDefault="00AC607F" w:rsidP="0013519E">
            <w:pPr>
              <w:jc w:val="center"/>
              <w:rPr>
                <w:rFonts w:ascii="Times" w:hAnsi="Times"/>
                <w:sz w:val="20"/>
                <w:szCs w:val="20"/>
              </w:rPr>
            </w:pPr>
            <w:r w:rsidRPr="004E2CCD">
              <w:rPr>
                <w:rFonts w:ascii="Times" w:hAnsi="Times"/>
                <w:sz w:val="20"/>
                <w:szCs w:val="20"/>
              </w:rPr>
              <w:t>0.02</w:t>
            </w:r>
            <w:r w:rsidRPr="004E2CCD">
              <w:rPr>
                <w:rFonts w:ascii="Times" w:hAnsi="Times"/>
                <w:b/>
                <w:bCs/>
                <w:sz w:val="20"/>
                <w:szCs w:val="20"/>
              </w:rPr>
              <w:t>***</w:t>
            </w:r>
          </w:p>
        </w:tc>
        <w:tc>
          <w:tcPr>
            <w:tcW w:w="1116" w:type="dxa"/>
            <w:tcBorders>
              <w:top w:val="nil"/>
              <w:left w:val="nil"/>
              <w:bottom w:val="nil"/>
              <w:right w:val="nil"/>
            </w:tcBorders>
            <w:noWrap/>
            <w:vAlign w:val="bottom"/>
          </w:tcPr>
          <w:p w14:paraId="234A07BC" w14:textId="77777777" w:rsidR="00AC607F" w:rsidRPr="004E2CCD" w:rsidRDefault="00AC607F" w:rsidP="0013519E">
            <w:pPr>
              <w:jc w:val="center"/>
              <w:rPr>
                <w:rFonts w:ascii="Times" w:hAnsi="Times"/>
                <w:sz w:val="20"/>
                <w:szCs w:val="20"/>
              </w:rPr>
            </w:pPr>
            <w:r w:rsidRPr="004E2CCD">
              <w:rPr>
                <w:rFonts w:ascii="Times" w:hAnsi="Times"/>
                <w:sz w:val="20"/>
                <w:szCs w:val="20"/>
              </w:rPr>
              <w:t>0.06</w:t>
            </w:r>
            <w:r w:rsidRPr="004E2CCD">
              <w:rPr>
                <w:rFonts w:ascii="Times" w:hAnsi="Times"/>
                <w:b/>
                <w:bCs/>
                <w:sz w:val="20"/>
                <w:szCs w:val="20"/>
              </w:rPr>
              <w:t>***</w:t>
            </w:r>
          </w:p>
        </w:tc>
        <w:tc>
          <w:tcPr>
            <w:tcW w:w="1000" w:type="dxa"/>
            <w:tcBorders>
              <w:top w:val="nil"/>
              <w:left w:val="nil"/>
              <w:bottom w:val="nil"/>
              <w:right w:val="nil"/>
            </w:tcBorders>
            <w:noWrap/>
            <w:vAlign w:val="bottom"/>
          </w:tcPr>
          <w:p w14:paraId="6A1785AB" w14:textId="77777777" w:rsidR="00AC607F" w:rsidRPr="004E2CCD" w:rsidRDefault="00AC607F" w:rsidP="0013519E">
            <w:pPr>
              <w:jc w:val="center"/>
              <w:rPr>
                <w:rFonts w:ascii="Times" w:hAnsi="Times"/>
                <w:sz w:val="20"/>
                <w:szCs w:val="20"/>
              </w:rPr>
            </w:pPr>
            <w:r w:rsidRPr="004E2CCD">
              <w:rPr>
                <w:rFonts w:ascii="Times" w:hAnsi="Times"/>
                <w:sz w:val="20"/>
                <w:szCs w:val="20"/>
              </w:rPr>
              <w:t>0.02</w:t>
            </w:r>
            <w:r w:rsidRPr="004E2CCD">
              <w:rPr>
                <w:rFonts w:ascii="Times" w:hAnsi="Times"/>
                <w:b/>
                <w:bCs/>
                <w:sz w:val="20"/>
                <w:szCs w:val="20"/>
              </w:rPr>
              <w:t>***</w:t>
            </w:r>
          </w:p>
        </w:tc>
        <w:tc>
          <w:tcPr>
            <w:tcW w:w="1116" w:type="dxa"/>
            <w:tcBorders>
              <w:top w:val="nil"/>
              <w:left w:val="nil"/>
              <w:bottom w:val="nil"/>
              <w:right w:val="nil"/>
            </w:tcBorders>
            <w:noWrap/>
            <w:vAlign w:val="bottom"/>
          </w:tcPr>
          <w:p w14:paraId="236FF12D" w14:textId="77777777" w:rsidR="00AC607F" w:rsidRPr="004E2CCD" w:rsidRDefault="00AC607F" w:rsidP="0013519E">
            <w:pPr>
              <w:jc w:val="center"/>
              <w:rPr>
                <w:rFonts w:ascii="Times" w:hAnsi="Times"/>
                <w:sz w:val="20"/>
                <w:szCs w:val="20"/>
              </w:rPr>
            </w:pPr>
            <w:r w:rsidRPr="004E2CCD">
              <w:rPr>
                <w:rFonts w:ascii="Times" w:hAnsi="Times"/>
                <w:sz w:val="20"/>
                <w:szCs w:val="20"/>
              </w:rPr>
              <w:t>0.06</w:t>
            </w:r>
            <w:r w:rsidRPr="004E2CCD">
              <w:rPr>
                <w:rFonts w:ascii="Times" w:hAnsi="Times"/>
                <w:b/>
                <w:bCs/>
                <w:sz w:val="20"/>
                <w:szCs w:val="20"/>
              </w:rPr>
              <w:t>***</w:t>
            </w:r>
          </w:p>
        </w:tc>
        <w:tc>
          <w:tcPr>
            <w:tcW w:w="1000" w:type="dxa"/>
            <w:tcBorders>
              <w:top w:val="nil"/>
              <w:left w:val="nil"/>
              <w:bottom w:val="nil"/>
              <w:right w:val="nil"/>
            </w:tcBorders>
            <w:noWrap/>
            <w:vAlign w:val="bottom"/>
          </w:tcPr>
          <w:p w14:paraId="18840F16" w14:textId="77777777" w:rsidR="00AC607F" w:rsidRPr="004E2CCD" w:rsidRDefault="00AC607F" w:rsidP="0013519E">
            <w:pPr>
              <w:jc w:val="center"/>
              <w:rPr>
                <w:rFonts w:ascii="Times" w:hAnsi="Times"/>
                <w:sz w:val="20"/>
                <w:szCs w:val="20"/>
              </w:rPr>
            </w:pPr>
            <w:r w:rsidRPr="004E2CCD">
              <w:rPr>
                <w:rFonts w:ascii="Times" w:hAnsi="Times"/>
                <w:sz w:val="20"/>
                <w:szCs w:val="20"/>
              </w:rPr>
              <w:t>0.02</w:t>
            </w:r>
            <w:r w:rsidRPr="004E2CCD">
              <w:rPr>
                <w:rFonts w:ascii="Times" w:hAnsi="Times"/>
                <w:b/>
                <w:bCs/>
                <w:sz w:val="20"/>
                <w:szCs w:val="20"/>
              </w:rPr>
              <w:t>***</w:t>
            </w:r>
          </w:p>
        </w:tc>
        <w:tc>
          <w:tcPr>
            <w:tcW w:w="1116" w:type="dxa"/>
            <w:tcBorders>
              <w:top w:val="nil"/>
              <w:left w:val="nil"/>
              <w:bottom w:val="nil"/>
              <w:right w:val="nil"/>
            </w:tcBorders>
            <w:noWrap/>
            <w:vAlign w:val="bottom"/>
          </w:tcPr>
          <w:p w14:paraId="1D437A43" w14:textId="77777777" w:rsidR="00AC607F" w:rsidRPr="004E2CCD" w:rsidRDefault="00AC607F" w:rsidP="0013519E">
            <w:pPr>
              <w:jc w:val="center"/>
              <w:rPr>
                <w:rFonts w:ascii="Times" w:hAnsi="Times"/>
                <w:sz w:val="20"/>
                <w:szCs w:val="20"/>
              </w:rPr>
            </w:pPr>
            <w:r w:rsidRPr="004E2CCD">
              <w:rPr>
                <w:rFonts w:ascii="Times" w:hAnsi="Times"/>
                <w:sz w:val="20"/>
                <w:szCs w:val="20"/>
              </w:rPr>
              <w:t>0.06</w:t>
            </w:r>
            <w:r w:rsidRPr="004E2CCD">
              <w:rPr>
                <w:rFonts w:ascii="Times" w:hAnsi="Times"/>
                <w:b/>
                <w:bCs/>
                <w:sz w:val="20"/>
                <w:szCs w:val="20"/>
              </w:rPr>
              <w:t>***</w:t>
            </w:r>
          </w:p>
        </w:tc>
        <w:tc>
          <w:tcPr>
            <w:tcW w:w="1000" w:type="dxa"/>
            <w:tcBorders>
              <w:top w:val="nil"/>
              <w:left w:val="nil"/>
              <w:bottom w:val="nil"/>
              <w:right w:val="nil"/>
            </w:tcBorders>
            <w:noWrap/>
            <w:vAlign w:val="bottom"/>
          </w:tcPr>
          <w:p w14:paraId="40B629D1" w14:textId="77777777" w:rsidR="00AC607F" w:rsidRPr="004E2CCD" w:rsidRDefault="00AC607F" w:rsidP="0013519E">
            <w:pPr>
              <w:jc w:val="center"/>
              <w:rPr>
                <w:rFonts w:ascii="Times" w:hAnsi="Times"/>
                <w:sz w:val="20"/>
                <w:szCs w:val="20"/>
              </w:rPr>
            </w:pPr>
            <w:r w:rsidRPr="004E2CCD">
              <w:rPr>
                <w:rFonts w:ascii="Times" w:hAnsi="Times"/>
                <w:sz w:val="20"/>
                <w:szCs w:val="20"/>
              </w:rPr>
              <w:t>0.02</w:t>
            </w:r>
            <w:r w:rsidRPr="004E2CCD">
              <w:rPr>
                <w:rFonts w:ascii="Times" w:hAnsi="Times"/>
                <w:b/>
                <w:bCs/>
                <w:sz w:val="20"/>
                <w:szCs w:val="20"/>
              </w:rPr>
              <w:t>***</w:t>
            </w:r>
          </w:p>
        </w:tc>
      </w:tr>
      <w:tr w:rsidR="00AC607F" w:rsidRPr="004E2CCD" w14:paraId="4E57EEF9" w14:textId="77777777" w:rsidTr="0013519E">
        <w:trPr>
          <w:trHeight w:hRule="exact" w:val="360"/>
        </w:trPr>
        <w:tc>
          <w:tcPr>
            <w:tcW w:w="2160" w:type="dxa"/>
            <w:tcBorders>
              <w:top w:val="nil"/>
              <w:left w:val="nil"/>
              <w:bottom w:val="nil"/>
              <w:right w:val="nil"/>
            </w:tcBorders>
            <w:noWrap/>
            <w:vAlign w:val="bottom"/>
          </w:tcPr>
          <w:p w14:paraId="69D4CD08" w14:textId="77777777" w:rsidR="00AC607F" w:rsidRPr="004E2CCD" w:rsidRDefault="00AC607F" w:rsidP="0013519E">
            <w:pPr>
              <w:rPr>
                <w:rFonts w:ascii="Times" w:hAnsi="Times"/>
                <w:sz w:val="20"/>
                <w:szCs w:val="20"/>
              </w:rPr>
            </w:pPr>
            <w:r w:rsidRPr="004E2CCD">
              <w:rPr>
                <w:rFonts w:ascii="Times" w:hAnsi="Times"/>
                <w:sz w:val="20"/>
                <w:szCs w:val="20"/>
              </w:rPr>
              <w:t>Married b. 1960</w:t>
            </w:r>
          </w:p>
        </w:tc>
        <w:tc>
          <w:tcPr>
            <w:tcW w:w="1116" w:type="dxa"/>
            <w:gridSpan w:val="3"/>
            <w:tcBorders>
              <w:top w:val="nil"/>
              <w:left w:val="nil"/>
              <w:bottom w:val="nil"/>
              <w:right w:val="nil"/>
            </w:tcBorders>
            <w:noWrap/>
            <w:vAlign w:val="bottom"/>
          </w:tcPr>
          <w:p w14:paraId="23CA890B" w14:textId="77777777" w:rsidR="00AC607F" w:rsidRPr="004E2CCD" w:rsidRDefault="00AC607F" w:rsidP="0013519E">
            <w:pPr>
              <w:jc w:val="center"/>
              <w:rPr>
                <w:rFonts w:ascii="Times" w:hAnsi="Times"/>
                <w:sz w:val="20"/>
                <w:szCs w:val="20"/>
              </w:rPr>
            </w:pPr>
            <w:r w:rsidRPr="004E2CCD">
              <w:rPr>
                <w:rFonts w:ascii="Times" w:hAnsi="Times"/>
                <w:sz w:val="20"/>
                <w:szCs w:val="20"/>
              </w:rPr>
              <w:t>0.41</w:t>
            </w:r>
            <w:r w:rsidRPr="004E2CCD">
              <w:rPr>
                <w:rFonts w:ascii="Times" w:hAnsi="Times"/>
                <w:b/>
                <w:bCs/>
                <w:sz w:val="20"/>
                <w:szCs w:val="20"/>
              </w:rPr>
              <w:t>**</w:t>
            </w:r>
          </w:p>
        </w:tc>
        <w:tc>
          <w:tcPr>
            <w:tcW w:w="1011" w:type="dxa"/>
            <w:gridSpan w:val="2"/>
            <w:tcBorders>
              <w:top w:val="nil"/>
              <w:left w:val="nil"/>
              <w:bottom w:val="nil"/>
              <w:right w:val="nil"/>
            </w:tcBorders>
            <w:noWrap/>
            <w:vAlign w:val="bottom"/>
          </w:tcPr>
          <w:p w14:paraId="2BF83C5F" w14:textId="77777777" w:rsidR="00AC607F" w:rsidRPr="004E2CCD" w:rsidRDefault="00AC607F" w:rsidP="0013519E">
            <w:pPr>
              <w:jc w:val="center"/>
              <w:rPr>
                <w:rFonts w:ascii="Times" w:hAnsi="Times"/>
                <w:sz w:val="20"/>
                <w:szCs w:val="20"/>
              </w:rPr>
            </w:pPr>
            <w:r w:rsidRPr="004E2CCD">
              <w:rPr>
                <w:rFonts w:ascii="Times" w:hAnsi="Times"/>
                <w:sz w:val="20"/>
                <w:szCs w:val="20"/>
              </w:rPr>
              <w:t>0.14</w:t>
            </w:r>
            <w:r w:rsidRPr="004E2CCD">
              <w:rPr>
                <w:rFonts w:ascii="Times" w:hAnsi="Times"/>
                <w:b/>
                <w:bCs/>
                <w:sz w:val="20"/>
                <w:szCs w:val="20"/>
              </w:rPr>
              <w:t>**</w:t>
            </w:r>
          </w:p>
        </w:tc>
        <w:tc>
          <w:tcPr>
            <w:tcW w:w="1116" w:type="dxa"/>
            <w:tcBorders>
              <w:top w:val="nil"/>
              <w:left w:val="nil"/>
              <w:bottom w:val="nil"/>
              <w:right w:val="nil"/>
            </w:tcBorders>
            <w:noWrap/>
            <w:vAlign w:val="bottom"/>
          </w:tcPr>
          <w:p w14:paraId="6D30C607" w14:textId="77777777" w:rsidR="00AC607F" w:rsidRPr="004E2CCD" w:rsidRDefault="00AC607F" w:rsidP="0013519E">
            <w:pPr>
              <w:jc w:val="center"/>
              <w:rPr>
                <w:rFonts w:ascii="Times" w:hAnsi="Times"/>
                <w:sz w:val="20"/>
                <w:szCs w:val="20"/>
              </w:rPr>
            </w:pPr>
            <w:r w:rsidRPr="004E2CCD">
              <w:rPr>
                <w:rFonts w:ascii="Times" w:hAnsi="Times"/>
                <w:sz w:val="20"/>
                <w:szCs w:val="20"/>
              </w:rPr>
              <w:t>0.45</w:t>
            </w:r>
            <w:r w:rsidRPr="004E2CCD">
              <w:rPr>
                <w:rFonts w:ascii="Times" w:hAnsi="Times"/>
                <w:b/>
                <w:bCs/>
                <w:sz w:val="20"/>
                <w:szCs w:val="20"/>
              </w:rPr>
              <w:t>***</w:t>
            </w:r>
          </w:p>
        </w:tc>
        <w:tc>
          <w:tcPr>
            <w:tcW w:w="1000" w:type="dxa"/>
            <w:tcBorders>
              <w:top w:val="nil"/>
              <w:left w:val="nil"/>
              <w:bottom w:val="nil"/>
              <w:right w:val="nil"/>
            </w:tcBorders>
            <w:noWrap/>
            <w:vAlign w:val="bottom"/>
          </w:tcPr>
          <w:p w14:paraId="0329D942" w14:textId="77777777" w:rsidR="00AC607F" w:rsidRPr="004E2CCD" w:rsidRDefault="00AC607F" w:rsidP="0013519E">
            <w:pPr>
              <w:jc w:val="center"/>
              <w:rPr>
                <w:rFonts w:ascii="Times" w:hAnsi="Times"/>
                <w:sz w:val="20"/>
                <w:szCs w:val="20"/>
              </w:rPr>
            </w:pPr>
            <w:r w:rsidRPr="004E2CCD">
              <w:rPr>
                <w:rFonts w:ascii="Times" w:hAnsi="Times"/>
                <w:sz w:val="20"/>
                <w:szCs w:val="20"/>
              </w:rPr>
              <w:t>0.15</w:t>
            </w:r>
            <w:r w:rsidRPr="004E2CCD">
              <w:rPr>
                <w:rFonts w:ascii="Times" w:hAnsi="Times"/>
                <w:b/>
                <w:bCs/>
                <w:sz w:val="20"/>
                <w:szCs w:val="20"/>
              </w:rPr>
              <w:t>**</w:t>
            </w:r>
          </w:p>
        </w:tc>
        <w:tc>
          <w:tcPr>
            <w:tcW w:w="1116" w:type="dxa"/>
            <w:tcBorders>
              <w:top w:val="nil"/>
              <w:left w:val="nil"/>
              <w:bottom w:val="nil"/>
              <w:right w:val="nil"/>
            </w:tcBorders>
            <w:noWrap/>
            <w:vAlign w:val="bottom"/>
          </w:tcPr>
          <w:p w14:paraId="77805CDD" w14:textId="77777777" w:rsidR="00AC607F" w:rsidRPr="004E2CCD" w:rsidRDefault="00AC607F" w:rsidP="0013519E">
            <w:pPr>
              <w:jc w:val="center"/>
              <w:rPr>
                <w:rFonts w:ascii="Times" w:hAnsi="Times"/>
                <w:sz w:val="20"/>
                <w:szCs w:val="20"/>
              </w:rPr>
            </w:pPr>
            <w:r w:rsidRPr="004E2CCD">
              <w:rPr>
                <w:rFonts w:ascii="Times" w:hAnsi="Times"/>
                <w:sz w:val="20"/>
                <w:szCs w:val="20"/>
              </w:rPr>
              <w:t>0.45</w:t>
            </w:r>
            <w:r w:rsidRPr="004E2CCD">
              <w:rPr>
                <w:rFonts w:ascii="Times" w:hAnsi="Times"/>
                <w:b/>
                <w:bCs/>
                <w:sz w:val="20"/>
                <w:szCs w:val="20"/>
              </w:rPr>
              <w:t>***</w:t>
            </w:r>
          </w:p>
        </w:tc>
        <w:tc>
          <w:tcPr>
            <w:tcW w:w="1000" w:type="dxa"/>
            <w:tcBorders>
              <w:top w:val="nil"/>
              <w:left w:val="nil"/>
              <w:bottom w:val="nil"/>
              <w:right w:val="nil"/>
            </w:tcBorders>
            <w:noWrap/>
            <w:vAlign w:val="bottom"/>
          </w:tcPr>
          <w:p w14:paraId="12778AB8" w14:textId="77777777" w:rsidR="00AC607F" w:rsidRPr="004E2CCD" w:rsidRDefault="00AC607F" w:rsidP="0013519E">
            <w:pPr>
              <w:jc w:val="center"/>
              <w:rPr>
                <w:rFonts w:ascii="Times" w:hAnsi="Times"/>
                <w:sz w:val="20"/>
                <w:szCs w:val="20"/>
              </w:rPr>
            </w:pPr>
            <w:r w:rsidRPr="004E2CCD">
              <w:rPr>
                <w:rFonts w:ascii="Times" w:hAnsi="Times"/>
                <w:sz w:val="20"/>
                <w:szCs w:val="20"/>
              </w:rPr>
              <w:t>0.15</w:t>
            </w:r>
            <w:r w:rsidRPr="004E2CCD">
              <w:rPr>
                <w:rFonts w:ascii="Times" w:hAnsi="Times"/>
                <w:b/>
                <w:bCs/>
                <w:sz w:val="20"/>
                <w:szCs w:val="20"/>
              </w:rPr>
              <w:t>**</w:t>
            </w:r>
          </w:p>
        </w:tc>
        <w:tc>
          <w:tcPr>
            <w:tcW w:w="1116" w:type="dxa"/>
            <w:tcBorders>
              <w:top w:val="nil"/>
              <w:left w:val="nil"/>
              <w:bottom w:val="nil"/>
              <w:right w:val="nil"/>
            </w:tcBorders>
            <w:noWrap/>
            <w:vAlign w:val="bottom"/>
          </w:tcPr>
          <w:p w14:paraId="0F1165C6" w14:textId="77777777" w:rsidR="00AC607F" w:rsidRPr="004E2CCD" w:rsidRDefault="00AC607F" w:rsidP="0013519E">
            <w:pPr>
              <w:jc w:val="center"/>
              <w:rPr>
                <w:rFonts w:ascii="Times" w:hAnsi="Times"/>
                <w:sz w:val="20"/>
                <w:szCs w:val="20"/>
              </w:rPr>
            </w:pPr>
            <w:r w:rsidRPr="004E2CCD">
              <w:rPr>
                <w:rFonts w:ascii="Times" w:hAnsi="Times"/>
                <w:sz w:val="20"/>
                <w:szCs w:val="20"/>
              </w:rPr>
              <w:t>0.55</w:t>
            </w:r>
            <w:r w:rsidRPr="004E2CCD">
              <w:rPr>
                <w:rFonts w:ascii="Times" w:hAnsi="Times"/>
                <w:b/>
                <w:bCs/>
                <w:sz w:val="20"/>
                <w:szCs w:val="20"/>
              </w:rPr>
              <w:t>***</w:t>
            </w:r>
          </w:p>
        </w:tc>
        <w:tc>
          <w:tcPr>
            <w:tcW w:w="1000" w:type="dxa"/>
            <w:tcBorders>
              <w:top w:val="nil"/>
              <w:left w:val="nil"/>
              <w:bottom w:val="nil"/>
              <w:right w:val="nil"/>
            </w:tcBorders>
            <w:noWrap/>
            <w:vAlign w:val="bottom"/>
          </w:tcPr>
          <w:p w14:paraId="297A27DC" w14:textId="77777777" w:rsidR="00AC607F" w:rsidRPr="004E2CCD" w:rsidRDefault="00AC607F" w:rsidP="0013519E">
            <w:pPr>
              <w:jc w:val="center"/>
              <w:rPr>
                <w:rFonts w:ascii="Times" w:hAnsi="Times"/>
                <w:sz w:val="20"/>
                <w:szCs w:val="20"/>
              </w:rPr>
            </w:pPr>
            <w:r w:rsidRPr="004E2CCD">
              <w:rPr>
                <w:rFonts w:ascii="Times" w:hAnsi="Times"/>
                <w:sz w:val="20"/>
                <w:szCs w:val="20"/>
              </w:rPr>
              <w:t>0.18</w:t>
            </w:r>
            <w:r w:rsidRPr="004E2CCD">
              <w:rPr>
                <w:rFonts w:ascii="Times" w:hAnsi="Times"/>
                <w:b/>
                <w:bCs/>
                <w:sz w:val="20"/>
                <w:szCs w:val="20"/>
              </w:rPr>
              <w:t>***</w:t>
            </w:r>
          </w:p>
        </w:tc>
      </w:tr>
      <w:tr w:rsidR="00AC607F" w:rsidRPr="004E2CCD" w14:paraId="5CC8C56C" w14:textId="77777777" w:rsidTr="0013519E">
        <w:trPr>
          <w:trHeight w:hRule="exact" w:val="360"/>
        </w:trPr>
        <w:tc>
          <w:tcPr>
            <w:tcW w:w="2160" w:type="dxa"/>
            <w:tcBorders>
              <w:top w:val="nil"/>
              <w:left w:val="nil"/>
              <w:bottom w:val="nil"/>
              <w:right w:val="nil"/>
            </w:tcBorders>
            <w:noWrap/>
            <w:vAlign w:val="bottom"/>
          </w:tcPr>
          <w:p w14:paraId="1E77AE4F" w14:textId="77777777" w:rsidR="00AC607F" w:rsidRPr="004E2CCD" w:rsidRDefault="00AC607F" w:rsidP="0013519E">
            <w:pPr>
              <w:rPr>
                <w:rFonts w:ascii="Times" w:hAnsi="Times"/>
                <w:sz w:val="20"/>
                <w:szCs w:val="20"/>
              </w:rPr>
            </w:pPr>
            <w:r w:rsidRPr="004E2CCD">
              <w:rPr>
                <w:rFonts w:ascii="Times" w:hAnsi="Times"/>
                <w:sz w:val="20"/>
                <w:szCs w:val="20"/>
              </w:rPr>
              <w:t>Number of Siblings</w:t>
            </w:r>
          </w:p>
        </w:tc>
        <w:tc>
          <w:tcPr>
            <w:tcW w:w="1116" w:type="dxa"/>
            <w:gridSpan w:val="3"/>
            <w:tcBorders>
              <w:top w:val="nil"/>
              <w:left w:val="nil"/>
              <w:bottom w:val="nil"/>
              <w:right w:val="nil"/>
            </w:tcBorders>
            <w:noWrap/>
            <w:vAlign w:val="bottom"/>
          </w:tcPr>
          <w:p w14:paraId="7066DD18" w14:textId="77777777" w:rsidR="00AC607F" w:rsidRPr="004E2CCD" w:rsidRDefault="00AC607F" w:rsidP="0013519E">
            <w:pPr>
              <w:jc w:val="center"/>
              <w:rPr>
                <w:rFonts w:ascii="Times" w:hAnsi="Times"/>
                <w:sz w:val="20"/>
                <w:szCs w:val="20"/>
              </w:rPr>
            </w:pPr>
            <w:r w:rsidRPr="004E2CCD">
              <w:rPr>
                <w:rFonts w:ascii="Times" w:hAnsi="Times"/>
                <w:sz w:val="20"/>
                <w:szCs w:val="20"/>
              </w:rPr>
              <w:t>0.02*</w:t>
            </w:r>
          </w:p>
        </w:tc>
        <w:tc>
          <w:tcPr>
            <w:tcW w:w="1011" w:type="dxa"/>
            <w:gridSpan w:val="2"/>
            <w:tcBorders>
              <w:top w:val="nil"/>
              <w:left w:val="nil"/>
              <w:bottom w:val="nil"/>
              <w:right w:val="nil"/>
            </w:tcBorders>
            <w:noWrap/>
            <w:vAlign w:val="bottom"/>
          </w:tcPr>
          <w:p w14:paraId="353CDE1A" w14:textId="77777777" w:rsidR="00AC607F" w:rsidRPr="004E2CCD" w:rsidRDefault="00AC607F" w:rsidP="0013519E">
            <w:pPr>
              <w:jc w:val="center"/>
              <w:rPr>
                <w:rFonts w:ascii="Times" w:hAnsi="Times"/>
                <w:sz w:val="20"/>
                <w:szCs w:val="20"/>
              </w:rPr>
            </w:pPr>
            <w:r w:rsidRPr="004E2CCD">
              <w:rPr>
                <w:rFonts w:ascii="Times" w:hAnsi="Times"/>
                <w:sz w:val="20"/>
                <w:szCs w:val="20"/>
              </w:rPr>
              <w:t>0.01*</w:t>
            </w:r>
          </w:p>
        </w:tc>
        <w:tc>
          <w:tcPr>
            <w:tcW w:w="1116" w:type="dxa"/>
            <w:tcBorders>
              <w:top w:val="nil"/>
              <w:left w:val="nil"/>
              <w:bottom w:val="nil"/>
              <w:right w:val="nil"/>
            </w:tcBorders>
            <w:noWrap/>
            <w:vAlign w:val="bottom"/>
          </w:tcPr>
          <w:p w14:paraId="7B215300" w14:textId="77777777" w:rsidR="00AC607F" w:rsidRPr="004E2CCD" w:rsidRDefault="00AC607F" w:rsidP="0013519E">
            <w:pPr>
              <w:jc w:val="center"/>
              <w:rPr>
                <w:rFonts w:ascii="Times" w:hAnsi="Times"/>
                <w:sz w:val="20"/>
                <w:szCs w:val="20"/>
              </w:rPr>
            </w:pPr>
            <w:r w:rsidRPr="004E2CCD">
              <w:rPr>
                <w:rFonts w:ascii="Times" w:hAnsi="Times"/>
                <w:sz w:val="20"/>
                <w:szCs w:val="20"/>
              </w:rPr>
              <w:t>0.01</w:t>
            </w:r>
          </w:p>
        </w:tc>
        <w:tc>
          <w:tcPr>
            <w:tcW w:w="1000" w:type="dxa"/>
            <w:tcBorders>
              <w:top w:val="nil"/>
              <w:left w:val="nil"/>
              <w:bottom w:val="nil"/>
              <w:right w:val="nil"/>
            </w:tcBorders>
            <w:noWrap/>
            <w:vAlign w:val="bottom"/>
          </w:tcPr>
          <w:p w14:paraId="487A12BF" w14:textId="77777777" w:rsidR="00AC607F" w:rsidRPr="004E2CCD" w:rsidRDefault="00AC607F" w:rsidP="0013519E">
            <w:pPr>
              <w:jc w:val="center"/>
              <w:rPr>
                <w:rFonts w:ascii="Times" w:hAnsi="Times"/>
                <w:sz w:val="20"/>
                <w:szCs w:val="20"/>
              </w:rPr>
            </w:pPr>
            <w:r w:rsidRPr="004E2CCD">
              <w:rPr>
                <w:rFonts w:ascii="Times" w:hAnsi="Times"/>
                <w:sz w:val="20"/>
                <w:szCs w:val="20"/>
              </w:rPr>
              <w:t>0.00</w:t>
            </w:r>
          </w:p>
        </w:tc>
        <w:tc>
          <w:tcPr>
            <w:tcW w:w="1116" w:type="dxa"/>
            <w:tcBorders>
              <w:top w:val="nil"/>
              <w:left w:val="nil"/>
              <w:bottom w:val="nil"/>
              <w:right w:val="nil"/>
            </w:tcBorders>
            <w:noWrap/>
            <w:vAlign w:val="bottom"/>
          </w:tcPr>
          <w:p w14:paraId="0E2E0B06" w14:textId="77777777" w:rsidR="00AC607F" w:rsidRPr="004E2CCD" w:rsidRDefault="00AC607F" w:rsidP="0013519E">
            <w:pPr>
              <w:jc w:val="center"/>
              <w:rPr>
                <w:rFonts w:ascii="Times" w:hAnsi="Times"/>
                <w:sz w:val="20"/>
                <w:szCs w:val="20"/>
              </w:rPr>
            </w:pPr>
            <w:r w:rsidRPr="004E2CCD">
              <w:rPr>
                <w:rFonts w:ascii="Times" w:hAnsi="Times"/>
                <w:sz w:val="20"/>
                <w:szCs w:val="20"/>
              </w:rPr>
              <w:t>0.01</w:t>
            </w:r>
          </w:p>
        </w:tc>
        <w:tc>
          <w:tcPr>
            <w:tcW w:w="1000" w:type="dxa"/>
            <w:tcBorders>
              <w:top w:val="nil"/>
              <w:left w:val="nil"/>
              <w:bottom w:val="nil"/>
              <w:right w:val="nil"/>
            </w:tcBorders>
            <w:noWrap/>
            <w:vAlign w:val="bottom"/>
          </w:tcPr>
          <w:p w14:paraId="17698C4C" w14:textId="77777777" w:rsidR="00AC607F" w:rsidRPr="004E2CCD" w:rsidRDefault="00AC607F" w:rsidP="0013519E">
            <w:pPr>
              <w:jc w:val="center"/>
              <w:rPr>
                <w:rFonts w:ascii="Times" w:hAnsi="Times"/>
                <w:sz w:val="20"/>
                <w:szCs w:val="20"/>
              </w:rPr>
            </w:pPr>
            <w:r w:rsidRPr="004E2CCD">
              <w:rPr>
                <w:rFonts w:ascii="Times" w:hAnsi="Times"/>
                <w:sz w:val="20"/>
                <w:szCs w:val="20"/>
              </w:rPr>
              <w:t>0.00</w:t>
            </w:r>
          </w:p>
        </w:tc>
        <w:tc>
          <w:tcPr>
            <w:tcW w:w="1116" w:type="dxa"/>
            <w:tcBorders>
              <w:top w:val="nil"/>
              <w:left w:val="nil"/>
              <w:bottom w:val="nil"/>
              <w:right w:val="nil"/>
            </w:tcBorders>
            <w:noWrap/>
            <w:vAlign w:val="bottom"/>
          </w:tcPr>
          <w:p w14:paraId="4737EC0B" w14:textId="77777777" w:rsidR="00AC607F" w:rsidRPr="004E2CCD" w:rsidRDefault="00AC607F" w:rsidP="0013519E">
            <w:pPr>
              <w:jc w:val="center"/>
              <w:rPr>
                <w:rFonts w:ascii="Times" w:hAnsi="Times"/>
                <w:sz w:val="20"/>
                <w:szCs w:val="20"/>
              </w:rPr>
            </w:pPr>
            <w:r w:rsidRPr="004E2CCD">
              <w:rPr>
                <w:rFonts w:ascii="Times" w:hAnsi="Times"/>
                <w:sz w:val="20"/>
                <w:szCs w:val="20"/>
              </w:rPr>
              <w:t>0.01</w:t>
            </w:r>
          </w:p>
        </w:tc>
        <w:tc>
          <w:tcPr>
            <w:tcW w:w="1000" w:type="dxa"/>
            <w:tcBorders>
              <w:top w:val="nil"/>
              <w:left w:val="nil"/>
              <w:bottom w:val="nil"/>
              <w:right w:val="nil"/>
            </w:tcBorders>
            <w:noWrap/>
            <w:vAlign w:val="bottom"/>
          </w:tcPr>
          <w:p w14:paraId="476730D2" w14:textId="77777777" w:rsidR="00AC607F" w:rsidRPr="004E2CCD" w:rsidRDefault="00AC607F" w:rsidP="0013519E">
            <w:pPr>
              <w:jc w:val="center"/>
              <w:rPr>
                <w:rFonts w:ascii="Times" w:hAnsi="Times"/>
                <w:sz w:val="20"/>
                <w:szCs w:val="20"/>
              </w:rPr>
            </w:pPr>
            <w:r w:rsidRPr="004E2CCD">
              <w:rPr>
                <w:rFonts w:ascii="Times" w:hAnsi="Times"/>
                <w:sz w:val="20"/>
                <w:szCs w:val="20"/>
              </w:rPr>
              <w:t>0.00</w:t>
            </w:r>
          </w:p>
        </w:tc>
      </w:tr>
      <w:tr w:rsidR="00AC607F" w:rsidRPr="004E2CCD" w14:paraId="15F7D9D9" w14:textId="77777777" w:rsidTr="0013519E">
        <w:trPr>
          <w:trHeight w:hRule="exact" w:val="360"/>
        </w:trPr>
        <w:tc>
          <w:tcPr>
            <w:tcW w:w="2160" w:type="dxa"/>
            <w:tcBorders>
              <w:top w:val="nil"/>
              <w:left w:val="nil"/>
              <w:bottom w:val="nil"/>
              <w:right w:val="nil"/>
            </w:tcBorders>
            <w:noWrap/>
            <w:vAlign w:val="bottom"/>
          </w:tcPr>
          <w:p w14:paraId="1D4AB7F9" w14:textId="77777777" w:rsidR="00AC607F" w:rsidRPr="004E2CCD" w:rsidRDefault="00AC607F" w:rsidP="0013519E">
            <w:pPr>
              <w:rPr>
                <w:rFonts w:ascii="Times" w:hAnsi="Times"/>
                <w:sz w:val="20"/>
                <w:szCs w:val="20"/>
              </w:rPr>
            </w:pPr>
            <w:r w:rsidRPr="004E2CCD">
              <w:rPr>
                <w:rFonts w:ascii="Times" w:hAnsi="Times"/>
                <w:sz w:val="20"/>
                <w:szCs w:val="20"/>
              </w:rPr>
              <w:t>Has no religion</w:t>
            </w:r>
          </w:p>
        </w:tc>
        <w:tc>
          <w:tcPr>
            <w:tcW w:w="1116" w:type="dxa"/>
            <w:gridSpan w:val="3"/>
            <w:tcBorders>
              <w:top w:val="nil"/>
              <w:left w:val="nil"/>
              <w:bottom w:val="nil"/>
              <w:right w:val="nil"/>
            </w:tcBorders>
            <w:noWrap/>
            <w:vAlign w:val="bottom"/>
          </w:tcPr>
          <w:p w14:paraId="568088F9" w14:textId="77777777" w:rsidR="00AC607F" w:rsidRPr="004E2CCD" w:rsidRDefault="00AC607F" w:rsidP="0013519E">
            <w:pPr>
              <w:jc w:val="center"/>
              <w:rPr>
                <w:rFonts w:ascii="Times" w:hAnsi="Times"/>
                <w:sz w:val="20"/>
                <w:szCs w:val="20"/>
              </w:rPr>
            </w:pPr>
            <w:r w:rsidRPr="004E2CCD">
              <w:rPr>
                <w:rFonts w:ascii="Times" w:hAnsi="Times"/>
                <w:sz w:val="20"/>
                <w:szCs w:val="20"/>
              </w:rPr>
              <w:t>-0.18</w:t>
            </w:r>
            <w:r w:rsidRPr="004E2CCD">
              <w:rPr>
                <w:rFonts w:ascii="Times" w:hAnsi="Times"/>
                <w:b/>
                <w:bCs/>
                <w:sz w:val="20"/>
                <w:szCs w:val="20"/>
              </w:rPr>
              <w:t>***</w:t>
            </w:r>
          </w:p>
        </w:tc>
        <w:tc>
          <w:tcPr>
            <w:tcW w:w="1011" w:type="dxa"/>
            <w:gridSpan w:val="2"/>
            <w:tcBorders>
              <w:top w:val="nil"/>
              <w:left w:val="nil"/>
              <w:bottom w:val="nil"/>
              <w:right w:val="nil"/>
            </w:tcBorders>
            <w:noWrap/>
            <w:vAlign w:val="bottom"/>
          </w:tcPr>
          <w:p w14:paraId="1C13972B" w14:textId="77777777" w:rsidR="00AC607F" w:rsidRPr="004E2CCD" w:rsidRDefault="00AC607F" w:rsidP="0013519E">
            <w:pPr>
              <w:jc w:val="center"/>
              <w:rPr>
                <w:rFonts w:ascii="Times" w:hAnsi="Times"/>
                <w:sz w:val="20"/>
                <w:szCs w:val="20"/>
              </w:rPr>
            </w:pPr>
            <w:r w:rsidRPr="004E2CCD">
              <w:rPr>
                <w:rFonts w:ascii="Times" w:hAnsi="Times"/>
                <w:sz w:val="20"/>
                <w:szCs w:val="20"/>
              </w:rPr>
              <w:t>-0.05</w:t>
            </w:r>
            <w:r w:rsidRPr="004E2CCD">
              <w:rPr>
                <w:rFonts w:ascii="Times" w:hAnsi="Times"/>
                <w:b/>
                <w:bCs/>
                <w:sz w:val="20"/>
                <w:szCs w:val="20"/>
              </w:rPr>
              <w:t>***</w:t>
            </w:r>
          </w:p>
        </w:tc>
        <w:tc>
          <w:tcPr>
            <w:tcW w:w="1116" w:type="dxa"/>
            <w:tcBorders>
              <w:top w:val="nil"/>
              <w:left w:val="nil"/>
              <w:bottom w:val="nil"/>
              <w:right w:val="nil"/>
            </w:tcBorders>
            <w:noWrap/>
            <w:vAlign w:val="bottom"/>
          </w:tcPr>
          <w:p w14:paraId="369B16E0" w14:textId="77777777" w:rsidR="00AC607F" w:rsidRPr="004E2CCD" w:rsidRDefault="00AC607F" w:rsidP="0013519E">
            <w:pPr>
              <w:jc w:val="center"/>
              <w:rPr>
                <w:rFonts w:ascii="Times" w:hAnsi="Times"/>
                <w:sz w:val="20"/>
                <w:szCs w:val="20"/>
              </w:rPr>
            </w:pPr>
            <w:r w:rsidRPr="004E2CCD">
              <w:rPr>
                <w:rFonts w:ascii="Times" w:hAnsi="Times"/>
                <w:sz w:val="20"/>
                <w:szCs w:val="20"/>
              </w:rPr>
              <w:t>-0.15</w:t>
            </w:r>
            <w:r w:rsidRPr="004E2CCD">
              <w:rPr>
                <w:rFonts w:ascii="Times" w:hAnsi="Times"/>
                <w:b/>
                <w:bCs/>
                <w:sz w:val="20"/>
                <w:szCs w:val="20"/>
              </w:rPr>
              <w:t>***</w:t>
            </w:r>
          </w:p>
        </w:tc>
        <w:tc>
          <w:tcPr>
            <w:tcW w:w="1000" w:type="dxa"/>
            <w:tcBorders>
              <w:top w:val="nil"/>
              <w:left w:val="nil"/>
              <w:bottom w:val="nil"/>
              <w:right w:val="nil"/>
            </w:tcBorders>
            <w:noWrap/>
            <w:vAlign w:val="bottom"/>
          </w:tcPr>
          <w:p w14:paraId="76C96970" w14:textId="77777777" w:rsidR="00AC607F" w:rsidRPr="004E2CCD" w:rsidRDefault="00AC607F" w:rsidP="0013519E">
            <w:pPr>
              <w:jc w:val="center"/>
              <w:rPr>
                <w:rFonts w:ascii="Times" w:hAnsi="Times"/>
                <w:sz w:val="20"/>
                <w:szCs w:val="20"/>
              </w:rPr>
            </w:pPr>
            <w:r w:rsidRPr="004E2CCD">
              <w:rPr>
                <w:rFonts w:ascii="Times" w:hAnsi="Times"/>
                <w:sz w:val="20"/>
                <w:szCs w:val="20"/>
              </w:rPr>
              <w:t>-0.04</w:t>
            </w:r>
            <w:r w:rsidRPr="004E2CCD">
              <w:rPr>
                <w:rFonts w:ascii="Times" w:hAnsi="Times"/>
                <w:b/>
                <w:bCs/>
                <w:sz w:val="20"/>
                <w:szCs w:val="20"/>
              </w:rPr>
              <w:t>***</w:t>
            </w:r>
          </w:p>
        </w:tc>
        <w:tc>
          <w:tcPr>
            <w:tcW w:w="1116" w:type="dxa"/>
            <w:tcBorders>
              <w:top w:val="nil"/>
              <w:left w:val="nil"/>
              <w:bottom w:val="nil"/>
              <w:right w:val="nil"/>
            </w:tcBorders>
            <w:noWrap/>
            <w:vAlign w:val="bottom"/>
          </w:tcPr>
          <w:p w14:paraId="27DED444" w14:textId="77777777" w:rsidR="00AC607F" w:rsidRPr="004E2CCD" w:rsidRDefault="00AC607F" w:rsidP="0013519E">
            <w:pPr>
              <w:jc w:val="center"/>
              <w:rPr>
                <w:rFonts w:ascii="Times" w:hAnsi="Times"/>
                <w:sz w:val="20"/>
                <w:szCs w:val="20"/>
              </w:rPr>
            </w:pPr>
            <w:r w:rsidRPr="004E2CCD">
              <w:rPr>
                <w:rFonts w:ascii="Times" w:hAnsi="Times"/>
                <w:sz w:val="20"/>
                <w:szCs w:val="20"/>
              </w:rPr>
              <w:t>-0.15</w:t>
            </w:r>
            <w:r w:rsidRPr="004E2CCD">
              <w:rPr>
                <w:rFonts w:ascii="Times" w:hAnsi="Times"/>
                <w:b/>
                <w:bCs/>
                <w:sz w:val="20"/>
                <w:szCs w:val="20"/>
              </w:rPr>
              <w:t>***</w:t>
            </w:r>
          </w:p>
        </w:tc>
        <w:tc>
          <w:tcPr>
            <w:tcW w:w="1000" w:type="dxa"/>
            <w:tcBorders>
              <w:top w:val="nil"/>
              <w:left w:val="nil"/>
              <w:bottom w:val="nil"/>
              <w:right w:val="nil"/>
            </w:tcBorders>
            <w:noWrap/>
            <w:vAlign w:val="bottom"/>
          </w:tcPr>
          <w:p w14:paraId="2A8201CE" w14:textId="77777777" w:rsidR="00AC607F" w:rsidRPr="004E2CCD" w:rsidRDefault="00AC607F" w:rsidP="0013519E">
            <w:pPr>
              <w:jc w:val="center"/>
              <w:rPr>
                <w:rFonts w:ascii="Times" w:hAnsi="Times"/>
                <w:sz w:val="20"/>
                <w:szCs w:val="20"/>
              </w:rPr>
            </w:pPr>
            <w:r w:rsidRPr="004E2CCD">
              <w:rPr>
                <w:rFonts w:ascii="Times" w:hAnsi="Times"/>
                <w:sz w:val="20"/>
                <w:szCs w:val="20"/>
              </w:rPr>
              <w:t>-0.04</w:t>
            </w:r>
            <w:r w:rsidRPr="004E2CCD">
              <w:rPr>
                <w:rFonts w:ascii="Times" w:hAnsi="Times"/>
                <w:b/>
                <w:bCs/>
                <w:sz w:val="20"/>
                <w:szCs w:val="20"/>
              </w:rPr>
              <w:t>***</w:t>
            </w:r>
          </w:p>
        </w:tc>
        <w:tc>
          <w:tcPr>
            <w:tcW w:w="1116" w:type="dxa"/>
            <w:tcBorders>
              <w:top w:val="nil"/>
              <w:left w:val="nil"/>
              <w:bottom w:val="nil"/>
              <w:right w:val="nil"/>
            </w:tcBorders>
            <w:noWrap/>
            <w:vAlign w:val="bottom"/>
          </w:tcPr>
          <w:p w14:paraId="588C1227" w14:textId="77777777" w:rsidR="00AC607F" w:rsidRPr="004E2CCD" w:rsidRDefault="00AC607F" w:rsidP="0013519E">
            <w:pPr>
              <w:jc w:val="center"/>
              <w:rPr>
                <w:rFonts w:ascii="Times" w:hAnsi="Times"/>
                <w:sz w:val="20"/>
                <w:szCs w:val="20"/>
              </w:rPr>
            </w:pPr>
            <w:r w:rsidRPr="004E2CCD">
              <w:rPr>
                <w:rFonts w:ascii="Times" w:hAnsi="Times"/>
                <w:sz w:val="20"/>
                <w:szCs w:val="20"/>
              </w:rPr>
              <w:t>-0.13</w:t>
            </w:r>
            <w:r w:rsidRPr="004E2CCD">
              <w:rPr>
                <w:rFonts w:ascii="Times" w:hAnsi="Times"/>
                <w:b/>
                <w:bCs/>
                <w:sz w:val="20"/>
                <w:szCs w:val="20"/>
              </w:rPr>
              <w:t>***</w:t>
            </w:r>
          </w:p>
        </w:tc>
        <w:tc>
          <w:tcPr>
            <w:tcW w:w="1000" w:type="dxa"/>
            <w:tcBorders>
              <w:top w:val="nil"/>
              <w:left w:val="nil"/>
              <w:bottom w:val="nil"/>
              <w:right w:val="nil"/>
            </w:tcBorders>
            <w:noWrap/>
            <w:vAlign w:val="bottom"/>
          </w:tcPr>
          <w:p w14:paraId="10A1459A" w14:textId="77777777" w:rsidR="00AC607F" w:rsidRPr="004E2CCD" w:rsidRDefault="00AC607F" w:rsidP="0013519E">
            <w:pPr>
              <w:jc w:val="center"/>
              <w:rPr>
                <w:rFonts w:ascii="Times" w:hAnsi="Times"/>
                <w:sz w:val="20"/>
                <w:szCs w:val="20"/>
              </w:rPr>
            </w:pPr>
            <w:r w:rsidRPr="004E2CCD">
              <w:rPr>
                <w:rFonts w:ascii="Times" w:hAnsi="Times"/>
                <w:sz w:val="20"/>
                <w:szCs w:val="20"/>
              </w:rPr>
              <w:t>-0.04</w:t>
            </w:r>
            <w:r w:rsidRPr="004E2CCD">
              <w:rPr>
                <w:rFonts w:ascii="Times" w:hAnsi="Times"/>
                <w:b/>
                <w:bCs/>
                <w:sz w:val="20"/>
                <w:szCs w:val="20"/>
              </w:rPr>
              <w:t>**</w:t>
            </w:r>
          </w:p>
        </w:tc>
      </w:tr>
      <w:tr w:rsidR="00AC607F" w:rsidRPr="004E2CCD" w14:paraId="3EA92E53" w14:textId="77777777" w:rsidTr="0013519E">
        <w:trPr>
          <w:trHeight w:hRule="exact" w:val="360"/>
        </w:trPr>
        <w:tc>
          <w:tcPr>
            <w:tcW w:w="2160" w:type="dxa"/>
            <w:tcBorders>
              <w:top w:val="nil"/>
              <w:left w:val="nil"/>
              <w:bottom w:val="nil"/>
              <w:right w:val="nil"/>
            </w:tcBorders>
            <w:noWrap/>
            <w:vAlign w:val="bottom"/>
          </w:tcPr>
          <w:p w14:paraId="606D1673" w14:textId="77777777" w:rsidR="00AC607F" w:rsidRPr="004E2CCD" w:rsidRDefault="00AC607F" w:rsidP="0013519E">
            <w:pPr>
              <w:rPr>
                <w:rFonts w:ascii="Times" w:hAnsi="Times"/>
                <w:sz w:val="20"/>
                <w:szCs w:val="20"/>
              </w:rPr>
            </w:pPr>
            <w:r w:rsidRPr="004E2CCD">
              <w:rPr>
                <w:rFonts w:ascii="Times" w:hAnsi="Times"/>
                <w:sz w:val="20"/>
                <w:szCs w:val="20"/>
              </w:rPr>
              <w:t>Met spouse in school</w:t>
            </w:r>
          </w:p>
        </w:tc>
        <w:tc>
          <w:tcPr>
            <w:tcW w:w="1116" w:type="dxa"/>
            <w:gridSpan w:val="3"/>
            <w:tcBorders>
              <w:top w:val="nil"/>
              <w:left w:val="nil"/>
              <w:bottom w:val="nil"/>
              <w:right w:val="nil"/>
            </w:tcBorders>
            <w:noWrap/>
            <w:vAlign w:val="bottom"/>
          </w:tcPr>
          <w:p w14:paraId="54031198" w14:textId="77777777" w:rsidR="00AC607F" w:rsidRPr="004E2CCD" w:rsidRDefault="00AC607F" w:rsidP="0013519E">
            <w:pPr>
              <w:jc w:val="center"/>
              <w:rPr>
                <w:rFonts w:ascii="Times" w:hAnsi="Times"/>
                <w:sz w:val="20"/>
                <w:szCs w:val="20"/>
              </w:rPr>
            </w:pPr>
            <w:r w:rsidRPr="004E2CCD">
              <w:rPr>
                <w:rFonts w:ascii="Times" w:hAnsi="Times"/>
                <w:sz w:val="20"/>
                <w:szCs w:val="20"/>
              </w:rPr>
              <w:t>-0.60</w:t>
            </w:r>
            <w:r w:rsidRPr="004E2CCD">
              <w:rPr>
                <w:rFonts w:ascii="Times" w:hAnsi="Times"/>
                <w:b/>
                <w:bCs/>
                <w:sz w:val="20"/>
                <w:szCs w:val="20"/>
              </w:rPr>
              <w:t>***</w:t>
            </w:r>
          </w:p>
        </w:tc>
        <w:tc>
          <w:tcPr>
            <w:tcW w:w="1011" w:type="dxa"/>
            <w:gridSpan w:val="2"/>
            <w:tcBorders>
              <w:top w:val="nil"/>
              <w:left w:val="nil"/>
              <w:bottom w:val="nil"/>
              <w:right w:val="nil"/>
            </w:tcBorders>
            <w:noWrap/>
            <w:vAlign w:val="bottom"/>
          </w:tcPr>
          <w:p w14:paraId="14C6C991" w14:textId="77777777" w:rsidR="00AC607F" w:rsidRPr="004E2CCD" w:rsidRDefault="00AC607F" w:rsidP="0013519E">
            <w:pPr>
              <w:jc w:val="center"/>
              <w:rPr>
                <w:rFonts w:ascii="Times" w:hAnsi="Times"/>
                <w:sz w:val="20"/>
                <w:szCs w:val="20"/>
              </w:rPr>
            </w:pPr>
            <w:r w:rsidRPr="004E2CCD">
              <w:rPr>
                <w:rFonts w:ascii="Times" w:hAnsi="Times"/>
                <w:sz w:val="20"/>
                <w:szCs w:val="20"/>
              </w:rPr>
              <w:t>-0.14</w:t>
            </w:r>
            <w:r w:rsidRPr="004E2CCD">
              <w:rPr>
                <w:rFonts w:ascii="Times" w:hAnsi="Times"/>
                <w:b/>
                <w:bCs/>
                <w:sz w:val="20"/>
                <w:szCs w:val="20"/>
              </w:rPr>
              <w:t>***</w:t>
            </w:r>
          </w:p>
        </w:tc>
        <w:tc>
          <w:tcPr>
            <w:tcW w:w="1116" w:type="dxa"/>
            <w:tcBorders>
              <w:top w:val="nil"/>
              <w:left w:val="nil"/>
              <w:bottom w:val="nil"/>
              <w:right w:val="nil"/>
            </w:tcBorders>
            <w:noWrap/>
            <w:vAlign w:val="bottom"/>
          </w:tcPr>
          <w:p w14:paraId="292F6EE2" w14:textId="77777777" w:rsidR="00AC607F" w:rsidRPr="004E2CCD" w:rsidRDefault="00AC607F" w:rsidP="0013519E">
            <w:pPr>
              <w:jc w:val="center"/>
              <w:rPr>
                <w:rFonts w:ascii="Times" w:hAnsi="Times"/>
                <w:sz w:val="20"/>
                <w:szCs w:val="20"/>
              </w:rPr>
            </w:pPr>
            <w:r w:rsidRPr="004E2CCD">
              <w:rPr>
                <w:rFonts w:ascii="Times" w:hAnsi="Times"/>
                <w:sz w:val="20"/>
                <w:szCs w:val="20"/>
              </w:rPr>
              <w:t>-0.62</w:t>
            </w:r>
            <w:r w:rsidRPr="004E2CCD">
              <w:rPr>
                <w:rFonts w:ascii="Times" w:hAnsi="Times"/>
                <w:b/>
                <w:bCs/>
                <w:sz w:val="20"/>
                <w:szCs w:val="20"/>
              </w:rPr>
              <w:t>***</w:t>
            </w:r>
          </w:p>
        </w:tc>
        <w:tc>
          <w:tcPr>
            <w:tcW w:w="1000" w:type="dxa"/>
            <w:tcBorders>
              <w:top w:val="nil"/>
              <w:left w:val="nil"/>
              <w:bottom w:val="nil"/>
              <w:right w:val="nil"/>
            </w:tcBorders>
            <w:noWrap/>
            <w:vAlign w:val="bottom"/>
          </w:tcPr>
          <w:p w14:paraId="1BBD9837" w14:textId="77777777" w:rsidR="00AC607F" w:rsidRPr="004E2CCD" w:rsidRDefault="00AC607F" w:rsidP="0013519E">
            <w:pPr>
              <w:jc w:val="center"/>
              <w:rPr>
                <w:rFonts w:ascii="Times" w:hAnsi="Times"/>
                <w:sz w:val="20"/>
                <w:szCs w:val="20"/>
              </w:rPr>
            </w:pPr>
            <w:r w:rsidRPr="004E2CCD">
              <w:rPr>
                <w:rFonts w:ascii="Times" w:hAnsi="Times"/>
                <w:sz w:val="20"/>
                <w:szCs w:val="20"/>
              </w:rPr>
              <w:t>-0.14</w:t>
            </w:r>
            <w:r w:rsidRPr="004E2CCD">
              <w:rPr>
                <w:rFonts w:ascii="Times" w:hAnsi="Times"/>
                <w:b/>
                <w:bCs/>
                <w:sz w:val="20"/>
                <w:szCs w:val="20"/>
              </w:rPr>
              <w:t>***</w:t>
            </w:r>
          </w:p>
        </w:tc>
        <w:tc>
          <w:tcPr>
            <w:tcW w:w="1116" w:type="dxa"/>
            <w:tcBorders>
              <w:top w:val="nil"/>
              <w:left w:val="nil"/>
              <w:bottom w:val="nil"/>
              <w:right w:val="nil"/>
            </w:tcBorders>
            <w:noWrap/>
            <w:vAlign w:val="bottom"/>
          </w:tcPr>
          <w:p w14:paraId="53852DBA" w14:textId="77777777" w:rsidR="00AC607F" w:rsidRPr="004E2CCD" w:rsidRDefault="00AC607F" w:rsidP="0013519E">
            <w:pPr>
              <w:jc w:val="center"/>
              <w:rPr>
                <w:rFonts w:ascii="Times" w:hAnsi="Times"/>
                <w:sz w:val="20"/>
                <w:szCs w:val="20"/>
              </w:rPr>
            </w:pPr>
            <w:r w:rsidRPr="004E2CCD">
              <w:rPr>
                <w:rFonts w:ascii="Times" w:hAnsi="Times"/>
                <w:sz w:val="20"/>
                <w:szCs w:val="20"/>
              </w:rPr>
              <w:t>-0.62</w:t>
            </w:r>
            <w:r w:rsidRPr="004E2CCD">
              <w:rPr>
                <w:rFonts w:ascii="Times" w:hAnsi="Times"/>
                <w:b/>
                <w:bCs/>
                <w:sz w:val="20"/>
                <w:szCs w:val="20"/>
              </w:rPr>
              <w:t>***</w:t>
            </w:r>
          </w:p>
        </w:tc>
        <w:tc>
          <w:tcPr>
            <w:tcW w:w="1000" w:type="dxa"/>
            <w:tcBorders>
              <w:top w:val="nil"/>
              <w:left w:val="nil"/>
              <w:bottom w:val="nil"/>
              <w:right w:val="nil"/>
            </w:tcBorders>
            <w:noWrap/>
            <w:vAlign w:val="bottom"/>
          </w:tcPr>
          <w:p w14:paraId="373817CE" w14:textId="77777777" w:rsidR="00AC607F" w:rsidRPr="004E2CCD" w:rsidRDefault="00AC607F" w:rsidP="0013519E">
            <w:pPr>
              <w:jc w:val="center"/>
              <w:rPr>
                <w:rFonts w:ascii="Times" w:hAnsi="Times"/>
                <w:sz w:val="20"/>
                <w:szCs w:val="20"/>
              </w:rPr>
            </w:pPr>
            <w:r w:rsidRPr="004E2CCD">
              <w:rPr>
                <w:rFonts w:ascii="Times" w:hAnsi="Times"/>
                <w:sz w:val="20"/>
                <w:szCs w:val="20"/>
              </w:rPr>
              <w:t>-0.14</w:t>
            </w:r>
            <w:r w:rsidRPr="004E2CCD">
              <w:rPr>
                <w:rFonts w:ascii="Times" w:hAnsi="Times"/>
                <w:b/>
                <w:bCs/>
                <w:sz w:val="20"/>
                <w:szCs w:val="20"/>
              </w:rPr>
              <w:t>***</w:t>
            </w:r>
          </w:p>
        </w:tc>
        <w:tc>
          <w:tcPr>
            <w:tcW w:w="1116" w:type="dxa"/>
            <w:tcBorders>
              <w:top w:val="nil"/>
              <w:left w:val="nil"/>
              <w:bottom w:val="nil"/>
              <w:right w:val="nil"/>
            </w:tcBorders>
            <w:noWrap/>
            <w:vAlign w:val="bottom"/>
          </w:tcPr>
          <w:p w14:paraId="7DF60E80" w14:textId="77777777" w:rsidR="00AC607F" w:rsidRPr="004E2CCD" w:rsidRDefault="00AC607F" w:rsidP="0013519E">
            <w:pPr>
              <w:jc w:val="center"/>
              <w:rPr>
                <w:rFonts w:ascii="Times" w:hAnsi="Times"/>
                <w:sz w:val="20"/>
                <w:szCs w:val="20"/>
              </w:rPr>
            </w:pPr>
            <w:r w:rsidRPr="004E2CCD">
              <w:rPr>
                <w:rFonts w:ascii="Times" w:hAnsi="Times"/>
                <w:sz w:val="20"/>
                <w:szCs w:val="20"/>
              </w:rPr>
              <w:t>-0.65</w:t>
            </w:r>
            <w:r w:rsidRPr="004E2CCD">
              <w:rPr>
                <w:rFonts w:ascii="Times" w:hAnsi="Times"/>
                <w:b/>
                <w:bCs/>
                <w:sz w:val="20"/>
                <w:szCs w:val="20"/>
              </w:rPr>
              <w:t>***</w:t>
            </w:r>
          </w:p>
        </w:tc>
        <w:tc>
          <w:tcPr>
            <w:tcW w:w="1000" w:type="dxa"/>
            <w:tcBorders>
              <w:top w:val="nil"/>
              <w:left w:val="nil"/>
              <w:bottom w:val="nil"/>
              <w:right w:val="nil"/>
            </w:tcBorders>
            <w:noWrap/>
            <w:vAlign w:val="bottom"/>
          </w:tcPr>
          <w:p w14:paraId="63974E71" w14:textId="77777777" w:rsidR="00AC607F" w:rsidRPr="004E2CCD" w:rsidRDefault="00AC607F" w:rsidP="0013519E">
            <w:pPr>
              <w:jc w:val="center"/>
              <w:rPr>
                <w:rFonts w:ascii="Times" w:hAnsi="Times"/>
                <w:sz w:val="20"/>
                <w:szCs w:val="20"/>
              </w:rPr>
            </w:pPr>
            <w:r w:rsidRPr="004E2CCD">
              <w:rPr>
                <w:rFonts w:ascii="Times" w:hAnsi="Times"/>
                <w:sz w:val="20"/>
                <w:szCs w:val="20"/>
              </w:rPr>
              <w:t>-0.14</w:t>
            </w:r>
            <w:r w:rsidRPr="004E2CCD">
              <w:rPr>
                <w:rFonts w:ascii="Times" w:hAnsi="Times"/>
                <w:b/>
                <w:bCs/>
                <w:sz w:val="20"/>
                <w:szCs w:val="20"/>
              </w:rPr>
              <w:t>***</w:t>
            </w:r>
          </w:p>
        </w:tc>
      </w:tr>
      <w:tr w:rsidR="00AC607F" w:rsidRPr="004E2CCD" w14:paraId="412A7E1D" w14:textId="77777777" w:rsidTr="0013519E">
        <w:trPr>
          <w:trHeight w:hRule="exact" w:val="360"/>
        </w:trPr>
        <w:tc>
          <w:tcPr>
            <w:tcW w:w="2160" w:type="dxa"/>
            <w:tcBorders>
              <w:top w:val="nil"/>
              <w:left w:val="nil"/>
              <w:bottom w:val="nil"/>
              <w:right w:val="nil"/>
            </w:tcBorders>
            <w:noWrap/>
            <w:vAlign w:val="bottom"/>
          </w:tcPr>
          <w:p w14:paraId="7B6307DB" w14:textId="77777777" w:rsidR="00AC607F" w:rsidRPr="004E2CCD" w:rsidRDefault="00AC607F" w:rsidP="0013519E">
            <w:pPr>
              <w:rPr>
                <w:rFonts w:ascii="Times" w:hAnsi="Times"/>
                <w:sz w:val="20"/>
                <w:szCs w:val="20"/>
              </w:rPr>
            </w:pPr>
            <w:r w:rsidRPr="004E2CCD">
              <w:rPr>
                <w:rFonts w:ascii="Times" w:hAnsi="Times"/>
                <w:sz w:val="20"/>
                <w:szCs w:val="20"/>
              </w:rPr>
              <w:t xml:space="preserve">Male </w:t>
            </w:r>
          </w:p>
        </w:tc>
        <w:tc>
          <w:tcPr>
            <w:tcW w:w="1116" w:type="dxa"/>
            <w:gridSpan w:val="3"/>
            <w:tcBorders>
              <w:top w:val="nil"/>
              <w:left w:val="nil"/>
              <w:bottom w:val="nil"/>
              <w:right w:val="nil"/>
            </w:tcBorders>
            <w:noWrap/>
            <w:vAlign w:val="bottom"/>
          </w:tcPr>
          <w:p w14:paraId="2131575E" w14:textId="77777777" w:rsidR="00AC607F" w:rsidRPr="004E2CCD" w:rsidRDefault="00AC607F" w:rsidP="0013519E">
            <w:pPr>
              <w:jc w:val="center"/>
              <w:rPr>
                <w:rFonts w:ascii="Times" w:hAnsi="Times"/>
                <w:sz w:val="20"/>
                <w:szCs w:val="20"/>
              </w:rPr>
            </w:pPr>
            <w:r w:rsidRPr="004E2CCD">
              <w:rPr>
                <w:rFonts w:ascii="Times" w:hAnsi="Times"/>
                <w:sz w:val="20"/>
                <w:szCs w:val="20"/>
              </w:rPr>
              <w:t>0.18</w:t>
            </w:r>
            <w:r w:rsidRPr="004E2CCD">
              <w:rPr>
                <w:rFonts w:ascii="Times" w:hAnsi="Times"/>
                <w:b/>
                <w:bCs/>
                <w:sz w:val="20"/>
                <w:szCs w:val="20"/>
              </w:rPr>
              <w:t>***</w:t>
            </w:r>
          </w:p>
        </w:tc>
        <w:tc>
          <w:tcPr>
            <w:tcW w:w="1011" w:type="dxa"/>
            <w:gridSpan w:val="2"/>
            <w:tcBorders>
              <w:top w:val="nil"/>
              <w:left w:val="nil"/>
              <w:bottom w:val="nil"/>
              <w:right w:val="nil"/>
            </w:tcBorders>
            <w:noWrap/>
            <w:vAlign w:val="bottom"/>
          </w:tcPr>
          <w:p w14:paraId="7CF17FE5" w14:textId="77777777" w:rsidR="00AC607F" w:rsidRPr="004E2CCD" w:rsidRDefault="00AC607F" w:rsidP="0013519E">
            <w:pPr>
              <w:jc w:val="center"/>
              <w:rPr>
                <w:rFonts w:ascii="Times" w:hAnsi="Times"/>
                <w:sz w:val="20"/>
                <w:szCs w:val="20"/>
              </w:rPr>
            </w:pPr>
            <w:r w:rsidRPr="004E2CCD">
              <w:rPr>
                <w:rFonts w:ascii="Times" w:hAnsi="Times"/>
                <w:sz w:val="20"/>
                <w:szCs w:val="20"/>
              </w:rPr>
              <w:t>0.05</w:t>
            </w:r>
            <w:r w:rsidRPr="004E2CCD">
              <w:rPr>
                <w:rFonts w:ascii="Times" w:hAnsi="Times"/>
                <w:b/>
                <w:bCs/>
                <w:sz w:val="20"/>
                <w:szCs w:val="20"/>
              </w:rPr>
              <w:t>***</w:t>
            </w:r>
          </w:p>
        </w:tc>
        <w:tc>
          <w:tcPr>
            <w:tcW w:w="1116" w:type="dxa"/>
            <w:tcBorders>
              <w:top w:val="nil"/>
              <w:left w:val="nil"/>
              <w:bottom w:val="nil"/>
              <w:right w:val="nil"/>
            </w:tcBorders>
            <w:noWrap/>
            <w:vAlign w:val="bottom"/>
          </w:tcPr>
          <w:p w14:paraId="57C470B9" w14:textId="77777777" w:rsidR="00AC607F" w:rsidRPr="004E2CCD" w:rsidRDefault="00AC607F" w:rsidP="0013519E">
            <w:pPr>
              <w:jc w:val="center"/>
              <w:rPr>
                <w:rFonts w:ascii="Times" w:hAnsi="Times"/>
                <w:sz w:val="20"/>
                <w:szCs w:val="20"/>
              </w:rPr>
            </w:pPr>
            <w:r w:rsidRPr="004E2CCD">
              <w:rPr>
                <w:rFonts w:ascii="Times" w:hAnsi="Times"/>
                <w:sz w:val="20"/>
                <w:szCs w:val="20"/>
              </w:rPr>
              <w:t>0.17</w:t>
            </w:r>
            <w:r w:rsidRPr="004E2CCD">
              <w:rPr>
                <w:rFonts w:ascii="Times" w:hAnsi="Times"/>
                <w:b/>
                <w:bCs/>
                <w:sz w:val="20"/>
                <w:szCs w:val="20"/>
              </w:rPr>
              <w:t>***</w:t>
            </w:r>
          </w:p>
        </w:tc>
        <w:tc>
          <w:tcPr>
            <w:tcW w:w="1000" w:type="dxa"/>
            <w:tcBorders>
              <w:top w:val="nil"/>
              <w:left w:val="nil"/>
              <w:bottom w:val="nil"/>
              <w:right w:val="nil"/>
            </w:tcBorders>
            <w:noWrap/>
            <w:vAlign w:val="bottom"/>
          </w:tcPr>
          <w:p w14:paraId="26253EDA" w14:textId="77777777" w:rsidR="00AC607F" w:rsidRPr="004E2CCD" w:rsidRDefault="00AC607F" w:rsidP="0013519E">
            <w:pPr>
              <w:jc w:val="center"/>
              <w:rPr>
                <w:rFonts w:ascii="Times" w:hAnsi="Times"/>
                <w:sz w:val="20"/>
                <w:szCs w:val="20"/>
              </w:rPr>
            </w:pPr>
            <w:r w:rsidRPr="004E2CCD">
              <w:rPr>
                <w:rFonts w:ascii="Times" w:hAnsi="Times"/>
                <w:sz w:val="20"/>
                <w:szCs w:val="20"/>
              </w:rPr>
              <w:t>0.05</w:t>
            </w:r>
            <w:r w:rsidRPr="004E2CCD">
              <w:rPr>
                <w:rFonts w:ascii="Times" w:hAnsi="Times"/>
                <w:b/>
                <w:bCs/>
                <w:sz w:val="20"/>
                <w:szCs w:val="20"/>
              </w:rPr>
              <w:t>***</w:t>
            </w:r>
          </w:p>
        </w:tc>
        <w:tc>
          <w:tcPr>
            <w:tcW w:w="1116" w:type="dxa"/>
            <w:tcBorders>
              <w:top w:val="nil"/>
              <w:left w:val="nil"/>
              <w:bottom w:val="nil"/>
              <w:right w:val="nil"/>
            </w:tcBorders>
            <w:noWrap/>
            <w:vAlign w:val="bottom"/>
          </w:tcPr>
          <w:p w14:paraId="7DE8FC45" w14:textId="77777777" w:rsidR="00AC607F" w:rsidRPr="004E2CCD" w:rsidRDefault="00AC607F" w:rsidP="0013519E">
            <w:pPr>
              <w:jc w:val="center"/>
              <w:rPr>
                <w:rFonts w:ascii="Times" w:hAnsi="Times"/>
                <w:sz w:val="20"/>
                <w:szCs w:val="20"/>
              </w:rPr>
            </w:pPr>
            <w:r w:rsidRPr="004E2CCD">
              <w:rPr>
                <w:rFonts w:ascii="Times" w:hAnsi="Times"/>
                <w:sz w:val="20"/>
                <w:szCs w:val="20"/>
              </w:rPr>
              <w:t>0.17</w:t>
            </w:r>
            <w:r w:rsidRPr="004E2CCD">
              <w:rPr>
                <w:rFonts w:ascii="Times" w:hAnsi="Times"/>
                <w:b/>
                <w:bCs/>
                <w:sz w:val="20"/>
                <w:szCs w:val="20"/>
              </w:rPr>
              <w:t>***</w:t>
            </w:r>
          </w:p>
        </w:tc>
        <w:tc>
          <w:tcPr>
            <w:tcW w:w="1000" w:type="dxa"/>
            <w:tcBorders>
              <w:top w:val="nil"/>
              <w:left w:val="nil"/>
              <w:bottom w:val="nil"/>
              <w:right w:val="nil"/>
            </w:tcBorders>
            <w:noWrap/>
            <w:vAlign w:val="bottom"/>
          </w:tcPr>
          <w:p w14:paraId="6E22E36B" w14:textId="77777777" w:rsidR="00AC607F" w:rsidRPr="004E2CCD" w:rsidRDefault="00AC607F" w:rsidP="0013519E">
            <w:pPr>
              <w:jc w:val="center"/>
              <w:rPr>
                <w:rFonts w:ascii="Times" w:hAnsi="Times"/>
                <w:sz w:val="20"/>
                <w:szCs w:val="20"/>
              </w:rPr>
            </w:pPr>
            <w:r w:rsidRPr="004E2CCD">
              <w:rPr>
                <w:rFonts w:ascii="Times" w:hAnsi="Times"/>
                <w:sz w:val="20"/>
                <w:szCs w:val="20"/>
              </w:rPr>
              <w:t>0.05</w:t>
            </w:r>
            <w:r w:rsidRPr="004E2CCD">
              <w:rPr>
                <w:rFonts w:ascii="Times" w:hAnsi="Times"/>
                <w:b/>
                <w:bCs/>
                <w:sz w:val="20"/>
                <w:szCs w:val="20"/>
              </w:rPr>
              <w:t>***</w:t>
            </w:r>
          </w:p>
        </w:tc>
        <w:tc>
          <w:tcPr>
            <w:tcW w:w="1116" w:type="dxa"/>
            <w:tcBorders>
              <w:top w:val="nil"/>
              <w:left w:val="nil"/>
              <w:bottom w:val="nil"/>
              <w:right w:val="nil"/>
            </w:tcBorders>
            <w:noWrap/>
            <w:vAlign w:val="bottom"/>
          </w:tcPr>
          <w:p w14:paraId="4B7B5F8E" w14:textId="77777777" w:rsidR="00AC607F" w:rsidRPr="004E2CCD" w:rsidRDefault="00AC607F" w:rsidP="0013519E">
            <w:pPr>
              <w:jc w:val="center"/>
              <w:rPr>
                <w:rFonts w:ascii="Times" w:hAnsi="Times"/>
                <w:sz w:val="20"/>
                <w:szCs w:val="20"/>
              </w:rPr>
            </w:pPr>
            <w:r w:rsidRPr="004E2CCD">
              <w:rPr>
                <w:rFonts w:ascii="Times" w:hAnsi="Times"/>
                <w:sz w:val="20"/>
                <w:szCs w:val="20"/>
              </w:rPr>
              <w:t>0.13**</w:t>
            </w:r>
          </w:p>
        </w:tc>
        <w:tc>
          <w:tcPr>
            <w:tcW w:w="1000" w:type="dxa"/>
            <w:tcBorders>
              <w:top w:val="nil"/>
              <w:left w:val="nil"/>
              <w:bottom w:val="nil"/>
              <w:right w:val="nil"/>
            </w:tcBorders>
            <w:noWrap/>
            <w:vAlign w:val="bottom"/>
          </w:tcPr>
          <w:p w14:paraId="570DA2C7" w14:textId="77777777" w:rsidR="00AC607F" w:rsidRPr="004E2CCD" w:rsidRDefault="00AC607F" w:rsidP="0013519E">
            <w:pPr>
              <w:jc w:val="center"/>
              <w:rPr>
                <w:rFonts w:ascii="Times" w:hAnsi="Times"/>
                <w:sz w:val="20"/>
                <w:szCs w:val="20"/>
              </w:rPr>
            </w:pPr>
            <w:r w:rsidRPr="004E2CCD">
              <w:rPr>
                <w:rFonts w:ascii="Times" w:hAnsi="Times"/>
                <w:sz w:val="20"/>
                <w:szCs w:val="20"/>
              </w:rPr>
              <w:t>0.04</w:t>
            </w:r>
            <w:r w:rsidRPr="004E2CCD">
              <w:rPr>
                <w:rFonts w:ascii="Times" w:hAnsi="Times"/>
                <w:b/>
                <w:bCs/>
                <w:sz w:val="20"/>
                <w:szCs w:val="20"/>
              </w:rPr>
              <w:t>**</w:t>
            </w:r>
          </w:p>
        </w:tc>
      </w:tr>
      <w:tr w:rsidR="00AC607F" w:rsidRPr="004E2CCD" w14:paraId="79024B4A" w14:textId="77777777" w:rsidTr="0013519E">
        <w:trPr>
          <w:trHeight w:hRule="exact" w:val="360"/>
        </w:trPr>
        <w:tc>
          <w:tcPr>
            <w:tcW w:w="2160" w:type="dxa"/>
            <w:tcBorders>
              <w:top w:val="nil"/>
              <w:left w:val="nil"/>
              <w:bottom w:val="nil"/>
              <w:right w:val="nil"/>
            </w:tcBorders>
            <w:noWrap/>
            <w:vAlign w:val="bottom"/>
          </w:tcPr>
          <w:p w14:paraId="163505DD" w14:textId="77777777" w:rsidR="00AC607F" w:rsidRPr="004E2CCD" w:rsidRDefault="00AC607F" w:rsidP="0013519E">
            <w:pPr>
              <w:rPr>
                <w:rFonts w:ascii="Times" w:hAnsi="Times"/>
                <w:sz w:val="20"/>
                <w:szCs w:val="20"/>
              </w:rPr>
            </w:pPr>
            <w:r w:rsidRPr="004E2CCD">
              <w:rPr>
                <w:rFonts w:ascii="Times" w:hAnsi="Times"/>
                <w:sz w:val="20"/>
                <w:szCs w:val="20"/>
              </w:rPr>
              <w:t>Father is farmer</w:t>
            </w:r>
          </w:p>
        </w:tc>
        <w:tc>
          <w:tcPr>
            <w:tcW w:w="1116" w:type="dxa"/>
            <w:gridSpan w:val="3"/>
            <w:tcBorders>
              <w:top w:val="nil"/>
              <w:left w:val="nil"/>
              <w:bottom w:val="nil"/>
              <w:right w:val="nil"/>
            </w:tcBorders>
            <w:noWrap/>
            <w:vAlign w:val="bottom"/>
          </w:tcPr>
          <w:p w14:paraId="0B2EB546" w14:textId="77777777" w:rsidR="00AC607F" w:rsidRPr="004E2CCD" w:rsidRDefault="00AC607F" w:rsidP="0013519E">
            <w:pPr>
              <w:jc w:val="center"/>
              <w:rPr>
                <w:rFonts w:ascii="Times" w:hAnsi="Times"/>
                <w:sz w:val="20"/>
                <w:szCs w:val="20"/>
              </w:rPr>
            </w:pPr>
          </w:p>
        </w:tc>
        <w:tc>
          <w:tcPr>
            <w:tcW w:w="1011" w:type="dxa"/>
            <w:gridSpan w:val="2"/>
            <w:tcBorders>
              <w:top w:val="nil"/>
              <w:left w:val="nil"/>
              <w:bottom w:val="nil"/>
              <w:right w:val="nil"/>
            </w:tcBorders>
            <w:noWrap/>
            <w:vAlign w:val="bottom"/>
          </w:tcPr>
          <w:p w14:paraId="19ECE492" w14:textId="77777777" w:rsidR="00AC607F" w:rsidRPr="004E2CCD" w:rsidRDefault="00AC607F" w:rsidP="0013519E">
            <w:pPr>
              <w:jc w:val="center"/>
              <w:rPr>
                <w:rFonts w:ascii="Times" w:hAnsi="Times"/>
                <w:sz w:val="20"/>
                <w:szCs w:val="20"/>
              </w:rPr>
            </w:pPr>
          </w:p>
        </w:tc>
        <w:tc>
          <w:tcPr>
            <w:tcW w:w="1116" w:type="dxa"/>
            <w:tcBorders>
              <w:top w:val="nil"/>
              <w:left w:val="nil"/>
              <w:bottom w:val="nil"/>
              <w:right w:val="nil"/>
            </w:tcBorders>
            <w:noWrap/>
            <w:vAlign w:val="bottom"/>
          </w:tcPr>
          <w:p w14:paraId="300979F9" w14:textId="77777777" w:rsidR="00AC607F" w:rsidRPr="004E2CCD" w:rsidRDefault="00AC607F" w:rsidP="0013519E">
            <w:pPr>
              <w:jc w:val="center"/>
              <w:rPr>
                <w:rFonts w:ascii="Times" w:hAnsi="Times"/>
                <w:sz w:val="20"/>
                <w:szCs w:val="20"/>
              </w:rPr>
            </w:pPr>
            <w:r w:rsidRPr="004E2CCD">
              <w:rPr>
                <w:rFonts w:ascii="Times" w:hAnsi="Times"/>
                <w:sz w:val="20"/>
                <w:szCs w:val="20"/>
              </w:rPr>
              <w:t>0.04</w:t>
            </w:r>
          </w:p>
        </w:tc>
        <w:tc>
          <w:tcPr>
            <w:tcW w:w="1000" w:type="dxa"/>
            <w:tcBorders>
              <w:top w:val="nil"/>
              <w:left w:val="nil"/>
              <w:bottom w:val="nil"/>
              <w:right w:val="nil"/>
            </w:tcBorders>
            <w:noWrap/>
            <w:vAlign w:val="bottom"/>
          </w:tcPr>
          <w:p w14:paraId="7699237D" w14:textId="77777777" w:rsidR="00AC607F" w:rsidRPr="004E2CCD" w:rsidRDefault="00AC607F" w:rsidP="0013519E">
            <w:pPr>
              <w:jc w:val="center"/>
              <w:rPr>
                <w:rFonts w:ascii="Times" w:hAnsi="Times"/>
                <w:sz w:val="20"/>
                <w:szCs w:val="20"/>
              </w:rPr>
            </w:pPr>
            <w:r w:rsidRPr="004E2CCD">
              <w:rPr>
                <w:rFonts w:ascii="Times" w:hAnsi="Times"/>
                <w:sz w:val="20"/>
                <w:szCs w:val="20"/>
              </w:rPr>
              <w:t>0.01</w:t>
            </w:r>
          </w:p>
        </w:tc>
        <w:tc>
          <w:tcPr>
            <w:tcW w:w="1116" w:type="dxa"/>
            <w:tcBorders>
              <w:top w:val="nil"/>
              <w:left w:val="nil"/>
              <w:bottom w:val="nil"/>
              <w:right w:val="nil"/>
            </w:tcBorders>
            <w:noWrap/>
            <w:vAlign w:val="bottom"/>
          </w:tcPr>
          <w:p w14:paraId="6BF37109" w14:textId="77777777" w:rsidR="00AC607F" w:rsidRPr="004E2CCD" w:rsidRDefault="00AC607F" w:rsidP="0013519E">
            <w:pPr>
              <w:jc w:val="center"/>
              <w:rPr>
                <w:rFonts w:ascii="Times" w:hAnsi="Times"/>
                <w:sz w:val="20"/>
                <w:szCs w:val="20"/>
              </w:rPr>
            </w:pPr>
            <w:r w:rsidRPr="004E2CCD">
              <w:rPr>
                <w:rFonts w:ascii="Times" w:hAnsi="Times"/>
                <w:sz w:val="20"/>
                <w:szCs w:val="20"/>
              </w:rPr>
              <w:t>0.04</w:t>
            </w:r>
          </w:p>
        </w:tc>
        <w:tc>
          <w:tcPr>
            <w:tcW w:w="1000" w:type="dxa"/>
            <w:tcBorders>
              <w:top w:val="nil"/>
              <w:left w:val="nil"/>
              <w:bottom w:val="nil"/>
              <w:right w:val="nil"/>
            </w:tcBorders>
            <w:noWrap/>
            <w:vAlign w:val="bottom"/>
          </w:tcPr>
          <w:p w14:paraId="75446592" w14:textId="77777777" w:rsidR="00AC607F" w:rsidRPr="004E2CCD" w:rsidRDefault="00AC607F" w:rsidP="0013519E">
            <w:pPr>
              <w:jc w:val="center"/>
              <w:rPr>
                <w:rFonts w:ascii="Times" w:hAnsi="Times"/>
                <w:sz w:val="20"/>
                <w:szCs w:val="20"/>
              </w:rPr>
            </w:pPr>
            <w:r w:rsidRPr="004E2CCD">
              <w:rPr>
                <w:rFonts w:ascii="Times" w:hAnsi="Times"/>
                <w:sz w:val="20"/>
                <w:szCs w:val="20"/>
              </w:rPr>
              <w:t>0.01</w:t>
            </w:r>
          </w:p>
        </w:tc>
        <w:tc>
          <w:tcPr>
            <w:tcW w:w="1116" w:type="dxa"/>
            <w:tcBorders>
              <w:top w:val="nil"/>
              <w:left w:val="nil"/>
              <w:bottom w:val="nil"/>
              <w:right w:val="nil"/>
            </w:tcBorders>
            <w:noWrap/>
            <w:vAlign w:val="bottom"/>
          </w:tcPr>
          <w:p w14:paraId="5BF98341" w14:textId="77777777" w:rsidR="00AC607F" w:rsidRPr="004E2CCD" w:rsidRDefault="00AC607F" w:rsidP="0013519E">
            <w:pPr>
              <w:jc w:val="center"/>
              <w:rPr>
                <w:rFonts w:ascii="Times" w:hAnsi="Times"/>
                <w:sz w:val="20"/>
                <w:szCs w:val="20"/>
              </w:rPr>
            </w:pPr>
            <w:r w:rsidRPr="004E2CCD">
              <w:rPr>
                <w:rFonts w:ascii="Times" w:hAnsi="Times"/>
                <w:sz w:val="20"/>
                <w:szCs w:val="20"/>
              </w:rPr>
              <w:t>0.01</w:t>
            </w:r>
          </w:p>
        </w:tc>
        <w:tc>
          <w:tcPr>
            <w:tcW w:w="1000" w:type="dxa"/>
            <w:tcBorders>
              <w:top w:val="nil"/>
              <w:left w:val="nil"/>
              <w:bottom w:val="nil"/>
              <w:right w:val="nil"/>
            </w:tcBorders>
            <w:noWrap/>
            <w:vAlign w:val="bottom"/>
          </w:tcPr>
          <w:p w14:paraId="0E2D4024" w14:textId="77777777" w:rsidR="00AC607F" w:rsidRPr="004E2CCD" w:rsidRDefault="00AC607F" w:rsidP="0013519E">
            <w:pPr>
              <w:jc w:val="center"/>
              <w:rPr>
                <w:rFonts w:ascii="Times" w:hAnsi="Times"/>
                <w:sz w:val="20"/>
                <w:szCs w:val="20"/>
              </w:rPr>
            </w:pPr>
            <w:r w:rsidRPr="004E2CCD">
              <w:rPr>
                <w:rFonts w:ascii="Times" w:hAnsi="Times"/>
                <w:sz w:val="20"/>
                <w:szCs w:val="20"/>
              </w:rPr>
              <w:t>0.00</w:t>
            </w:r>
          </w:p>
        </w:tc>
      </w:tr>
      <w:tr w:rsidR="00AC607F" w:rsidRPr="004E2CCD" w14:paraId="4CD4C2CA" w14:textId="77777777" w:rsidTr="0013519E">
        <w:trPr>
          <w:trHeight w:hRule="exact" w:val="360"/>
        </w:trPr>
        <w:tc>
          <w:tcPr>
            <w:tcW w:w="2160" w:type="dxa"/>
            <w:tcBorders>
              <w:top w:val="nil"/>
              <w:left w:val="nil"/>
              <w:bottom w:val="nil"/>
              <w:right w:val="nil"/>
            </w:tcBorders>
            <w:noWrap/>
            <w:vAlign w:val="bottom"/>
          </w:tcPr>
          <w:p w14:paraId="680F4825" w14:textId="77777777" w:rsidR="00AC607F" w:rsidRPr="004E2CCD" w:rsidRDefault="00AC607F" w:rsidP="0013519E">
            <w:pPr>
              <w:rPr>
                <w:rFonts w:ascii="Times" w:hAnsi="Times"/>
                <w:sz w:val="20"/>
                <w:szCs w:val="20"/>
              </w:rPr>
            </w:pPr>
            <w:r>
              <w:rPr>
                <w:rFonts w:ascii="Times" w:hAnsi="Times"/>
                <w:sz w:val="20"/>
                <w:szCs w:val="20"/>
              </w:rPr>
              <w:t>F</w:t>
            </w:r>
            <w:r w:rsidRPr="004E2CCD">
              <w:rPr>
                <w:rFonts w:ascii="Times" w:hAnsi="Times"/>
                <w:sz w:val="20"/>
                <w:szCs w:val="20"/>
              </w:rPr>
              <w:t xml:space="preserve">ather first born </w:t>
            </w:r>
          </w:p>
        </w:tc>
        <w:tc>
          <w:tcPr>
            <w:tcW w:w="1116" w:type="dxa"/>
            <w:gridSpan w:val="3"/>
            <w:tcBorders>
              <w:top w:val="nil"/>
              <w:left w:val="nil"/>
              <w:bottom w:val="nil"/>
              <w:right w:val="nil"/>
            </w:tcBorders>
            <w:noWrap/>
            <w:vAlign w:val="bottom"/>
          </w:tcPr>
          <w:p w14:paraId="2D4FB3CC" w14:textId="77777777" w:rsidR="00AC607F" w:rsidRPr="004E2CCD" w:rsidRDefault="00AC607F" w:rsidP="0013519E">
            <w:pPr>
              <w:jc w:val="center"/>
              <w:rPr>
                <w:rFonts w:ascii="Times" w:hAnsi="Times"/>
                <w:sz w:val="20"/>
                <w:szCs w:val="20"/>
              </w:rPr>
            </w:pPr>
          </w:p>
        </w:tc>
        <w:tc>
          <w:tcPr>
            <w:tcW w:w="1011" w:type="dxa"/>
            <w:gridSpan w:val="2"/>
            <w:tcBorders>
              <w:top w:val="nil"/>
              <w:left w:val="nil"/>
              <w:bottom w:val="nil"/>
              <w:right w:val="nil"/>
            </w:tcBorders>
            <w:noWrap/>
            <w:vAlign w:val="bottom"/>
          </w:tcPr>
          <w:p w14:paraId="65B1525A" w14:textId="77777777" w:rsidR="00AC607F" w:rsidRPr="004E2CCD" w:rsidRDefault="00AC607F" w:rsidP="0013519E">
            <w:pPr>
              <w:jc w:val="center"/>
              <w:rPr>
                <w:rFonts w:ascii="Times" w:hAnsi="Times"/>
                <w:sz w:val="20"/>
                <w:szCs w:val="20"/>
              </w:rPr>
            </w:pPr>
          </w:p>
        </w:tc>
        <w:tc>
          <w:tcPr>
            <w:tcW w:w="1116" w:type="dxa"/>
            <w:tcBorders>
              <w:top w:val="nil"/>
              <w:left w:val="nil"/>
              <w:bottom w:val="nil"/>
              <w:right w:val="nil"/>
            </w:tcBorders>
            <w:noWrap/>
            <w:vAlign w:val="bottom"/>
          </w:tcPr>
          <w:p w14:paraId="5EB13E34" w14:textId="77777777" w:rsidR="00AC607F" w:rsidRPr="004E2CCD" w:rsidRDefault="00AC607F" w:rsidP="0013519E">
            <w:pPr>
              <w:jc w:val="center"/>
              <w:rPr>
                <w:rFonts w:ascii="Times" w:hAnsi="Times"/>
                <w:sz w:val="20"/>
                <w:szCs w:val="20"/>
              </w:rPr>
            </w:pPr>
            <w:r w:rsidRPr="004E2CCD">
              <w:rPr>
                <w:rFonts w:ascii="Times" w:hAnsi="Times"/>
                <w:sz w:val="20"/>
                <w:szCs w:val="20"/>
              </w:rPr>
              <w:t>-0.01</w:t>
            </w:r>
          </w:p>
        </w:tc>
        <w:tc>
          <w:tcPr>
            <w:tcW w:w="1000" w:type="dxa"/>
            <w:tcBorders>
              <w:top w:val="nil"/>
              <w:left w:val="nil"/>
              <w:bottom w:val="nil"/>
              <w:right w:val="nil"/>
            </w:tcBorders>
            <w:noWrap/>
            <w:vAlign w:val="bottom"/>
          </w:tcPr>
          <w:p w14:paraId="50AC463A" w14:textId="77777777" w:rsidR="00AC607F" w:rsidRPr="004E2CCD" w:rsidRDefault="00AC607F" w:rsidP="0013519E">
            <w:pPr>
              <w:jc w:val="center"/>
              <w:rPr>
                <w:rFonts w:ascii="Times" w:hAnsi="Times"/>
                <w:sz w:val="20"/>
                <w:szCs w:val="20"/>
              </w:rPr>
            </w:pPr>
            <w:r w:rsidRPr="004E2CCD">
              <w:rPr>
                <w:rFonts w:ascii="Times" w:hAnsi="Times"/>
                <w:sz w:val="20"/>
                <w:szCs w:val="20"/>
              </w:rPr>
              <w:t>0.00</w:t>
            </w:r>
          </w:p>
        </w:tc>
        <w:tc>
          <w:tcPr>
            <w:tcW w:w="1116" w:type="dxa"/>
            <w:tcBorders>
              <w:top w:val="nil"/>
              <w:left w:val="nil"/>
              <w:bottom w:val="nil"/>
              <w:right w:val="nil"/>
            </w:tcBorders>
            <w:noWrap/>
            <w:vAlign w:val="bottom"/>
          </w:tcPr>
          <w:p w14:paraId="7C0F0A24" w14:textId="77777777" w:rsidR="00AC607F" w:rsidRPr="004E2CCD" w:rsidRDefault="00AC607F" w:rsidP="0013519E">
            <w:pPr>
              <w:jc w:val="center"/>
              <w:rPr>
                <w:rFonts w:ascii="Times" w:hAnsi="Times"/>
                <w:sz w:val="20"/>
                <w:szCs w:val="20"/>
              </w:rPr>
            </w:pPr>
            <w:r w:rsidRPr="004E2CCD">
              <w:rPr>
                <w:rFonts w:ascii="Times" w:hAnsi="Times"/>
                <w:sz w:val="20"/>
                <w:szCs w:val="20"/>
              </w:rPr>
              <w:t>-0.01</w:t>
            </w:r>
          </w:p>
        </w:tc>
        <w:tc>
          <w:tcPr>
            <w:tcW w:w="1000" w:type="dxa"/>
            <w:tcBorders>
              <w:top w:val="nil"/>
              <w:left w:val="nil"/>
              <w:bottom w:val="nil"/>
              <w:right w:val="nil"/>
            </w:tcBorders>
            <w:noWrap/>
            <w:vAlign w:val="bottom"/>
          </w:tcPr>
          <w:p w14:paraId="6804F692" w14:textId="77777777" w:rsidR="00AC607F" w:rsidRPr="004E2CCD" w:rsidRDefault="00AC607F" w:rsidP="0013519E">
            <w:pPr>
              <w:jc w:val="center"/>
              <w:rPr>
                <w:rFonts w:ascii="Times" w:hAnsi="Times"/>
                <w:sz w:val="20"/>
                <w:szCs w:val="20"/>
              </w:rPr>
            </w:pPr>
            <w:r w:rsidRPr="004E2CCD">
              <w:rPr>
                <w:rFonts w:ascii="Times" w:hAnsi="Times"/>
                <w:sz w:val="20"/>
                <w:szCs w:val="20"/>
              </w:rPr>
              <w:t>0.00</w:t>
            </w:r>
          </w:p>
        </w:tc>
        <w:tc>
          <w:tcPr>
            <w:tcW w:w="1116" w:type="dxa"/>
            <w:tcBorders>
              <w:top w:val="nil"/>
              <w:left w:val="nil"/>
              <w:bottom w:val="nil"/>
              <w:right w:val="nil"/>
            </w:tcBorders>
            <w:noWrap/>
            <w:vAlign w:val="bottom"/>
          </w:tcPr>
          <w:p w14:paraId="217423AC" w14:textId="77777777" w:rsidR="00AC607F" w:rsidRPr="004E2CCD" w:rsidRDefault="00AC607F" w:rsidP="0013519E">
            <w:pPr>
              <w:jc w:val="center"/>
              <w:rPr>
                <w:rFonts w:ascii="Times" w:hAnsi="Times"/>
                <w:sz w:val="20"/>
                <w:szCs w:val="20"/>
              </w:rPr>
            </w:pPr>
            <w:r w:rsidRPr="004E2CCD">
              <w:rPr>
                <w:rFonts w:ascii="Times" w:hAnsi="Times"/>
                <w:sz w:val="20"/>
                <w:szCs w:val="20"/>
              </w:rPr>
              <w:t>0.00</w:t>
            </w:r>
          </w:p>
        </w:tc>
        <w:tc>
          <w:tcPr>
            <w:tcW w:w="1000" w:type="dxa"/>
            <w:tcBorders>
              <w:top w:val="nil"/>
              <w:left w:val="nil"/>
              <w:bottom w:val="nil"/>
              <w:right w:val="nil"/>
            </w:tcBorders>
            <w:noWrap/>
            <w:vAlign w:val="bottom"/>
          </w:tcPr>
          <w:p w14:paraId="7F892EC9" w14:textId="77777777" w:rsidR="00AC607F" w:rsidRPr="004E2CCD" w:rsidRDefault="00AC607F" w:rsidP="0013519E">
            <w:pPr>
              <w:jc w:val="center"/>
              <w:rPr>
                <w:rFonts w:ascii="Times" w:hAnsi="Times"/>
                <w:sz w:val="20"/>
                <w:szCs w:val="20"/>
              </w:rPr>
            </w:pPr>
            <w:r w:rsidRPr="004E2CCD">
              <w:rPr>
                <w:rFonts w:ascii="Times" w:hAnsi="Times"/>
                <w:sz w:val="20"/>
                <w:szCs w:val="20"/>
              </w:rPr>
              <w:t>0.00</w:t>
            </w:r>
          </w:p>
        </w:tc>
      </w:tr>
      <w:tr w:rsidR="00AC607F" w:rsidRPr="004E2CCD" w14:paraId="78FDB280" w14:textId="77777777" w:rsidTr="0013519E">
        <w:trPr>
          <w:trHeight w:hRule="exact" w:val="360"/>
        </w:trPr>
        <w:tc>
          <w:tcPr>
            <w:tcW w:w="3276" w:type="dxa"/>
            <w:gridSpan w:val="4"/>
            <w:tcBorders>
              <w:top w:val="nil"/>
              <w:left w:val="nil"/>
              <w:bottom w:val="nil"/>
              <w:right w:val="nil"/>
            </w:tcBorders>
            <w:noWrap/>
            <w:vAlign w:val="bottom"/>
          </w:tcPr>
          <w:p w14:paraId="19419D45" w14:textId="77777777" w:rsidR="00AC607F" w:rsidRPr="004E2CCD" w:rsidRDefault="00AC607F" w:rsidP="0013519E">
            <w:pPr>
              <w:rPr>
                <w:rFonts w:ascii="Times" w:hAnsi="Times"/>
                <w:sz w:val="20"/>
                <w:szCs w:val="20"/>
              </w:rPr>
            </w:pPr>
            <w:r w:rsidRPr="004E2CCD">
              <w:rPr>
                <w:rFonts w:ascii="Times" w:hAnsi="Times"/>
                <w:sz w:val="20"/>
                <w:szCs w:val="20"/>
              </w:rPr>
              <w:t>Father number of siblings</w:t>
            </w:r>
          </w:p>
        </w:tc>
        <w:tc>
          <w:tcPr>
            <w:tcW w:w="1011" w:type="dxa"/>
            <w:gridSpan w:val="2"/>
            <w:tcBorders>
              <w:top w:val="nil"/>
              <w:left w:val="nil"/>
              <w:bottom w:val="nil"/>
              <w:right w:val="nil"/>
            </w:tcBorders>
            <w:noWrap/>
            <w:vAlign w:val="bottom"/>
          </w:tcPr>
          <w:p w14:paraId="053B2A66" w14:textId="77777777" w:rsidR="00AC607F" w:rsidRPr="004E2CCD" w:rsidRDefault="00AC607F" w:rsidP="0013519E">
            <w:pPr>
              <w:jc w:val="center"/>
              <w:rPr>
                <w:rFonts w:ascii="Times" w:hAnsi="Times"/>
                <w:sz w:val="20"/>
                <w:szCs w:val="20"/>
              </w:rPr>
            </w:pPr>
          </w:p>
        </w:tc>
        <w:tc>
          <w:tcPr>
            <w:tcW w:w="1116" w:type="dxa"/>
            <w:tcBorders>
              <w:top w:val="nil"/>
              <w:left w:val="nil"/>
              <w:bottom w:val="nil"/>
              <w:right w:val="nil"/>
            </w:tcBorders>
            <w:noWrap/>
            <w:vAlign w:val="bottom"/>
          </w:tcPr>
          <w:p w14:paraId="49D645B9" w14:textId="77777777" w:rsidR="00AC607F" w:rsidRPr="004E2CCD" w:rsidRDefault="00AC607F" w:rsidP="0013519E">
            <w:pPr>
              <w:jc w:val="center"/>
              <w:rPr>
                <w:rFonts w:ascii="Times" w:hAnsi="Times"/>
                <w:sz w:val="20"/>
                <w:szCs w:val="20"/>
              </w:rPr>
            </w:pPr>
            <w:r w:rsidRPr="004E2CCD">
              <w:rPr>
                <w:rFonts w:ascii="Times" w:hAnsi="Times"/>
                <w:sz w:val="20"/>
                <w:szCs w:val="20"/>
              </w:rPr>
              <w:t>0.04</w:t>
            </w:r>
            <w:r w:rsidRPr="004E2CCD">
              <w:rPr>
                <w:rFonts w:ascii="Times" w:hAnsi="Times"/>
                <w:b/>
                <w:bCs/>
                <w:sz w:val="20"/>
                <w:szCs w:val="20"/>
              </w:rPr>
              <w:t>***</w:t>
            </w:r>
          </w:p>
        </w:tc>
        <w:tc>
          <w:tcPr>
            <w:tcW w:w="1000" w:type="dxa"/>
            <w:tcBorders>
              <w:top w:val="nil"/>
              <w:left w:val="nil"/>
              <w:bottom w:val="nil"/>
              <w:right w:val="nil"/>
            </w:tcBorders>
            <w:noWrap/>
            <w:vAlign w:val="bottom"/>
          </w:tcPr>
          <w:p w14:paraId="3C3DACAA" w14:textId="77777777" w:rsidR="00AC607F" w:rsidRPr="004E2CCD" w:rsidRDefault="00AC607F" w:rsidP="0013519E">
            <w:pPr>
              <w:jc w:val="center"/>
              <w:rPr>
                <w:rFonts w:ascii="Times" w:hAnsi="Times"/>
                <w:sz w:val="20"/>
                <w:szCs w:val="20"/>
              </w:rPr>
            </w:pPr>
            <w:r w:rsidRPr="004E2CCD">
              <w:rPr>
                <w:rFonts w:ascii="Times" w:hAnsi="Times"/>
                <w:sz w:val="20"/>
                <w:szCs w:val="20"/>
              </w:rPr>
              <w:t>0.01</w:t>
            </w:r>
            <w:r w:rsidRPr="004E2CCD">
              <w:rPr>
                <w:rFonts w:ascii="Times" w:hAnsi="Times"/>
                <w:b/>
                <w:bCs/>
                <w:sz w:val="20"/>
                <w:szCs w:val="20"/>
              </w:rPr>
              <w:t>***</w:t>
            </w:r>
          </w:p>
        </w:tc>
        <w:tc>
          <w:tcPr>
            <w:tcW w:w="1116" w:type="dxa"/>
            <w:tcBorders>
              <w:top w:val="nil"/>
              <w:left w:val="nil"/>
              <w:bottom w:val="nil"/>
              <w:right w:val="nil"/>
            </w:tcBorders>
            <w:noWrap/>
            <w:vAlign w:val="bottom"/>
          </w:tcPr>
          <w:p w14:paraId="2515C329" w14:textId="77777777" w:rsidR="00AC607F" w:rsidRPr="004E2CCD" w:rsidRDefault="00AC607F" w:rsidP="0013519E">
            <w:pPr>
              <w:jc w:val="center"/>
              <w:rPr>
                <w:rFonts w:ascii="Times" w:hAnsi="Times"/>
                <w:sz w:val="20"/>
                <w:szCs w:val="20"/>
              </w:rPr>
            </w:pPr>
            <w:r w:rsidRPr="004E2CCD">
              <w:rPr>
                <w:rFonts w:ascii="Times" w:hAnsi="Times"/>
                <w:sz w:val="20"/>
                <w:szCs w:val="20"/>
              </w:rPr>
              <w:t>0.04</w:t>
            </w:r>
            <w:r w:rsidRPr="004E2CCD">
              <w:rPr>
                <w:rFonts w:ascii="Times" w:hAnsi="Times"/>
                <w:b/>
                <w:bCs/>
                <w:sz w:val="20"/>
                <w:szCs w:val="20"/>
              </w:rPr>
              <w:t>***</w:t>
            </w:r>
          </w:p>
        </w:tc>
        <w:tc>
          <w:tcPr>
            <w:tcW w:w="1000" w:type="dxa"/>
            <w:tcBorders>
              <w:top w:val="nil"/>
              <w:left w:val="nil"/>
              <w:bottom w:val="nil"/>
              <w:right w:val="nil"/>
            </w:tcBorders>
            <w:noWrap/>
            <w:vAlign w:val="bottom"/>
          </w:tcPr>
          <w:p w14:paraId="4EECC7B9" w14:textId="77777777" w:rsidR="00AC607F" w:rsidRPr="004E2CCD" w:rsidRDefault="00AC607F" w:rsidP="0013519E">
            <w:pPr>
              <w:jc w:val="center"/>
              <w:rPr>
                <w:rFonts w:ascii="Times" w:hAnsi="Times"/>
                <w:sz w:val="20"/>
                <w:szCs w:val="20"/>
              </w:rPr>
            </w:pPr>
            <w:r w:rsidRPr="004E2CCD">
              <w:rPr>
                <w:rFonts w:ascii="Times" w:hAnsi="Times"/>
                <w:sz w:val="20"/>
                <w:szCs w:val="20"/>
              </w:rPr>
              <w:t>0.01</w:t>
            </w:r>
            <w:r w:rsidRPr="004E2CCD">
              <w:rPr>
                <w:rFonts w:ascii="Times" w:hAnsi="Times"/>
                <w:b/>
                <w:bCs/>
                <w:sz w:val="20"/>
                <w:szCs w:val="20"/>
              </w:rPr>
              <w:t>***</w:t>
            </w:r>
          </w:p>
        </w:tc>
        <w:tc>
          <w:tcPr>
            <w:tcW w:w="1116" w:type="dxa"/>
            <w:tcBorders>
              <w:top w:val="nil"/>
              <w:left w:val="nil"/>
              <w:bottom w:val="nil"/>
              <w:right w:val="nil"/>
            </w:tcBorders>
            <w:noWrap/>
            <w:vAlign w:val="bottom"/>
          </w:tcPr>
          <w:p w14:paraId="6CB6D726" w14:textId="77777777" w:rsidR="00AC607F" w:rsidRPr="004E2CCD" w:rsidRDefault="00AC607F" w:rsidP="0013519E">
            <w:pPr>
              <w:jc w:val="center"/>
              <w:rPr>
                <w:rFonts w:ascii="Times" w:hAnsi="Times"/>
                <w:sz w:val="20"/>
                <w:szCs w:val="20"/>
              </w:rPr>
            </w:pPr>
            <w:r w:rsidRPr="004E2CCD">
              <w:rPr>
                <w:rFonts w:ascii="Times" w:hAnsi="Times"/>
                <w:sz w:val="20"/>
                <w:szCs w:val="20"/>
              </w:rPr>
              <w:t>0.04</w:t>
            </w:r>
            <w:r w:rsidRPr="004E2CCD">
              <w:rPr>
                <w:rFonts w:ascii="Times" w:hAnsi="Times"/>
                <w:b/>
                <w:bCs/>
                <w:sz w:val="20"/>
                <w:szCs w:val="20"/>
              </w:rPr>
              <w:t>***</w:t>
            </w:r>
          </w:p>
        </w:tc>
        <w:tc>
          <w:tcPr>
            <w:tcW w:w="1000" w:type="dxa"/>
            <w:tcBorders>
              <w:top w:val="nil"/>
              <w:left w:val="nil"/>
              <w:bottom w:val="nil"/>
              <w:right w:val="nil"/>
            </w:tcBorders>
            <w:noWrap/>
            <w:vAlign w:val="bottom"/>
          </w:tcPr>
          <w:p w14:paraId="3D68CFEE" w14:textId="77777777" w:rsidR="00AC607F" w:rsidRPr="004E2CCD" w:rsidRDefault="00AC607F" w:rsidP="0013519E">
            <w:pPr>
              <w:jc w:val="center"/>
              <w:rPr>
                <w:rFonts w:ascii="Times" w:hAnsi="Times"/>
                <w:sz w:val="20"/>
                <w:szCs w:val="20"/>
              </w:rPr>
            </w:pPr>
            <w:r w:rsidRPr="004E2CCD">
              <w:rPr>
                <w:rFonts w:ascii="Times" w:hAnsi="Times"/>
                <w:sz w:val="20"/>
                <w:szCs w:val="20"/>
              </w:rPr>
              <w:t>0.01</w:t>
            </w:r>
            <w:r w:rsidRPr="004E2CCD">
              <w:rPr>
                <w:rFonts w:ascii="Times" w:hAnsi="Times"/>
                <w:b/>
                <w:bCs/>
                <w:sz w:val="20"/>
                <w:szCs w:val="20"/>
              </w:rPr>
              <w:t>***</w:t>
            </w:r>
          </w:p>
        </w:tc>
      </w:tr>
      <w:tr w:rsidR="00AC607F" w:rsidRPr="004E2CCD" w14:paraId="1804E7D6" w14:textId="77777777" w:rsidTr="0013519E">
        <w:trPr>
          <w:trHeight w:hRule="exact" w:val="360"/>
        </w:trPr>
        <w:tc>
          <w:tcPr>
            <w:tcW w:w="2273" w:type="dxa"/>
            <w:gridSpan w:val="2"/>
            <w:tcBorders>
              <w:top w:val="nil"/>
              <w:left w:val="nil"/>
              <w:bottom w:val="nil"/>
              <w:right w:val="nil"/>
            </w:tcBorders>
            <w:noWrap/>
            <w:vAlign w:val="bottom"/>
          </w:tcPr>
          <w:p w14:paraId="37B5DEEC" w14:textId="77777777" w:rsidR="00AC607F" w:rsidRPr="004E2CCD" w:rsidRDefault="00AC607F" w:rsidP="0013519E">
            <w:pPr>
              <w:rPr>
                <w:rFonts w:ascii="Times" w:hAnsi="Times"/>
                <w:sz w:val="20"/>
                <w:szCs w:val="20"/>
              </w:rPr>
            </w:pPr>
            <w:r w:rsidRPr="004E2CCD">
              <w:rPr>
                <w:rFonts w:ascii="Times" w:hAnsi="Times"/>
                <w:sz w:val="20"/>
                <w:szCs w:val="20"/>
              </w:rPr>
              <w:t>Mother is Farmer</w:t>
            </w:r>
          </w:p>
        </w:tc>
        <w:tc>
          <w:tcPr>
            <w:tcW w:w="1003" w:type="dxa"/>
            <w:gridSpan w:val="2"/>
            <w:tcBorders>
              <w:top w:val="nil"/>
              <w:left w:val="nil"/>
              <w:bottom w:val="nil"/>
              <w:right w:val="nil"/>
            </w:tcBorders>
            <w:noWrap/>
            <w:vAlign w:val="bottom"/>
          </w:tcPr>
          <w:p w14:paraId="5735D87A" w14:textId="77777777" w:rsidR="00AC607F" w:rsidRPr="004E2CCD" w:rsidRDefault="00AC607F" w:rsidP="0013519E">
            <w:pPr>
              <w:rPr>
                <w:rFonts w:ascii="Times" w:hAnsi="Times"/>
                <w:sz w:val="20"/>
                <w:szCs w:val="20"/>
              </w:rPr>
            </w:pPr>
          </w:p>
        </w:tc>
        <w:tc>
          <w:tcPr>
            <w:tcW w:w="1011" w:type="dxa"/>
            <w:gridSpan w:val="2"/>
            <w:tcBorders>
              <w:top w:val="nil"/>
              <w:left w:val="nil"/>
              <w:bottom w:val="nil"/>
              <w:right w:val="nil"/>
            </w:tcBorders>
            <w:noWrap/>
            <w:vAlign w:val="bottom"/>
          </w:tcPr>
          <w:p w14:paraId="47BEAADE" w14:textId="77777777" w:rsidR="00AC607F" w:rsidRPr="004E2CCD" w:rsidRDefault="00AC607F" w:rsidP="0013519E">
            <w:pPr>
              <w:rPr>
                <w:rFonts w:ascii="Times" w:hAnsi="Times"/>
                <w:sz w:val="20"/>
                <w:szCs w:val="20"/>
              </w:rPr>
            </w:pPr>
          </w:p>
        </w:tc>
        <w:tc>
          <w:tcPr>
            <w:tcW w:w="1116" w:type="dxa"/>
            <w:tcBorders>
              <w:top w:val="nil"/>
              <w:left w:val="nil"/>
              <w:bottom w:val="nil"/>
              <w:right w:val="nil"/>
            </w:tcBorders>
            <w:noWrap/>
            <w:vAlign w:val="bottom"/>
          </w:tcPr>
          <w:p w14:paraId="78ADEBB9" w14:textId="77777777" w:rsidR="00AC607F" w:rsidRPr="004E2CCD" w:rsidRDefault="00AC607F" w:rsidP="0013519E">
            <w:pPr>
              <w:jc w:val="center"/>
              <w:rPr>
                <w:rFonts w:ascii="Times" w:hAnsi="Times"/>
                <w:sz w:val="20"/>
                <w:szCs w:val="20"/>
              </w:rPr>
            </w:pPr>
            <w:r w:rsidRPr="004E2CCD">
              <w:rPr>
                <w:rFonts w:ascii="Times" w:hAnsi="Times"/>
                <w:sz w:val="20"/>
                <w:szCs w:val="20"/>
              </w:rPr>
              <w:t>0.12</w:t>
            </w:r>
          </w:p>
        </w:tc>
        <w:tc>
          <w:tcPr>
            <w:tcW w:w="1000" w:type="dxa"/>
            <w:tcBorders>
              <w:top w:val="nil"/>
              <w:left w:val="nil"/>
              <w:bottom w:val="nil"/>
              <w:right w:val="nil"/>
            </w:tcBorders>
            <w:noWrap/>
            <w:vAlign w:val="bottom"/>
          </w:tcPr>
          <w:p w14:paraId="433919AF" w14:textId="77777777" w:rsidR="00AC607F" w:rsidRPr="004E2CCD" w:rsidRDefault="00AC607F" w:rsidP="0013519E">
            <w:pPr>
              <w:jc w:val="center"/>
              <w:rPr>
                <w:rFonts w:ascii="Times" w:hAnsi="Times"/>
                <w:sz w:val="20"/>
                <w:szCs w:val="20"/>
              </w:rPr>
            </w:pPr>
            <w:r w:rsidRPr="004E2CCD">
              <w:rPr>
                <w:rFonts w:ascii="Times" w:hAnsi="Times"/>
                <w:sz w:val="20"/>
                <w:szCs w:val="20"/>
              </w:rPr>
              <w:t>0.04</w:t>
            </w:r>
          </w:p>
        </w:tc>
        <w:tc>
          <w:tcPr>
            <w:tcW w:w="1116" w:type="dxa"/>
            <w:tcBorders>
              <w:top w:val="nil"/>
              <w:left w:val="nil"/>
              <w:bottom w:val="nil"/>
              <w:right w:val="nil"/>
            </w:tcBorders>
            <w:noWrap/>
            <w:vAlign w:val="bottom"/>
          </w:tcPr>
          <w:p w14:paraId="009B239F" w14:textId="77777777" w:rsidR="00AC607F" w:rsidRPr="004E2CCD" w:rsidRDefault="00AC607F" w:rsidP="0013519E">
            <w:pPr>
              <w:jc w:val="center"/>
              <w:rPr>
                <w:rFonts w:ascii="Times" w:hAnsi="Times"/>
                <w:sz w:val="20"/>
                <w:szCs w:val="20"/>
              </w:rPr>
            </w:pPr>
            <w:r w:rsidRPr="004E2CCD">
              <w:rPr>
                <w:rFonts w:ascii="Times" w:hAnsi="Times"/>
                <w:sz w:val="20"/>
                <w:szCs w:val="20"/>
              </w:rPr>
              <w:t>0.12</w:t>
            </w:r>
          </w:p>
        </w:tc>
        <w:tc>
          <w:tcPr>
            <w:tcW w:w="1000" w:type="dxa"/>
            <w:tcBorders>
              <w:top w:val="nil"/>
              <w:left w:val="nil"/>
              <w:bottom w:val="nil"/>
              <w:right w:val="nil"/>
            </w:tcBorders>
            <w:noWrap/>
            <w:vAlign w:val="bottom"/>
          </w:tcPr>
          <w:p w14:paraId="5AB24475" w14:textId="77777777" w:rsidR="00AC607F" w:rsidRPr="004E2CCD" w:rsidRDefault="00AC607F" w:rsidP="0013519E">
            <w:pPr>
              <w:jc w:val="center"/>
              <w:rPr>
                <w:rFonts w:ascii="Times" w:hAnsi="Times"/>
                <w:sz w:val="20"/>
                <w:szCs w:val="20"/>
              </w:rPr>
            </w:pPr>
            <w:r w:rsidRPr="004E2CCD">
              <w:rPr>
                <w:rFonts w:ascii="Times" w:hAnsi="Times"/>
                <w:sz w:val="20"/>
                <w:szCs w:val="20"/>
              </w:rPr>
              <w:t>0.04</w:t>
            </w:r>
          </w:p>
        </w:tc>
        <w:tc>
          <w:tcPr>
            <w:tcW w:w="1116" w:type="dxa"/>
            <w:tcBorders>
              <w:top w:val="nil"/>
              <w:left w:val="nil"/>
              <w:bottom w:val="nil"/>
              <w:right w:val="nil"/>
            </w:tcBorders>
            <w:noWrap/>
            <w:vAlign w:val="bottom"/>
          </w:tcPr>
          <w:p w14:paraId="03F9111A" w14:textId="77777777" w:rsidR="00AC607F" w:rsidRPr="004E2CCD" w:rsidRDefault="00AC607F" w:rsidP="0013519E">
            <w:pPr>
              <w:jc w:val="center"/>
              <w:rPr>
                <w:rFonts w:ascii="Times" w:hAnsi="Times"/>
                <w:sz w:val="20"/>
                <w:szCs w:val="20"/>
              </w:rPr>
            </w:pPr>
            <w:r w:rsidRPr="004E2CCD">
              <w:rPr>
                <w:rFonts w:ascii="Times" w:hAnsi="Times"/>
                <w:sz w:val="20"/>
                <w:szCs w:val="20"/>
              </w:rPr>
              <w:t>-0.04</w:t>
            </w:r>
          </w:p>
        </w:tc>
        <w:tc>
          <w:tcPr>
            <w:tcW w:w="1000" w:type="dxa"/>
            <w:tcBorders>
              <w:top w:val="nil"/>
              <w:left w:val="nil"/>
              <w:bottom w:val="nil"/>
              <w:right w:val="nil"/>
            </w:tcBorders>
            <w:noWrap/>
            <w:vAlign w:val="bottom"/>
          </w:tcPr>
          <w:p w14:paraId="0511D429" w14:textId="77777777" w:rsidR="00AC607F" w:rsidRPr="004E2CCD" w:rsidRDefault="00AC607F" w:rsidP="0013519E">
            <w:pPr>
              <w:jc w:val="center"/>
              <w:rPr>
                <w:rFonts w:ascii="Times" w:hAnsi="Times"/>
                <w:sz w:val="20"/>
                <w:szCs w:val="20"/>
              </w:rPr>
            </w:pPr>
            <w:r w:rsidRPr="004E2CCD">
              <w:rPr>
                <w:rFonts w:ascii="Times" w:hAnsi="Times"/>
                <w:sz w:val="20"/>
                <w:szCs w:val="20"/>
              </w:rPr>
              <w:t>-0.01</w:t>
            </w:r>
          </w:p>
        </w:tc>
      </w:tr>
      <w:tr w:rsidR="00AC607F" w:rsidRPr="004E2CCD" w14:paraId="7DFCCCE4" w14:textId="77777777" w:rsidTr="0013519E">
        <w:trPr>
          <w:trHeight w:hRule="exact" w:val="360"/>
        </w:trPr>
        <w:tc>
          <w:tcPr>
            <w:tcW w:w="2273" w:type="dxa"/>
            <w:gridSpan w:val="2"/>
            <w:tcBorders>
              <w:top w:val="nil"/>
              <w:left w:val="nil"/>
              <w:bottom w:val="nil"/>
              <w:right w:val="nil"/>
            </w:tcBorders>
            <w:noWrap/>
            <w:vAlign w:val="bottom"/>
          </w:tcPr>
          <w:p w14:paraId="0F3EC666" w14:textId="77777777" w:rsidR="00AC607F" w:rsidRPr="004E2CCD" w:rsidRDefault="00AC607F" w:rsidP="0013519E">
            <w:pPr>
              <w:rPr>
                <w:rFonts w:ascii="Times" w:hAnsi="Times"/>
                <w:sz w:val="20"/>
                <w:szCs w:val="20"/>
              </w:rPr>
            </w:pPr>
            <w:r w:rsidRPr="004E2CCD">
              <w:rPr>
                <w:rFonts w:ascii="Times" w:hAnsi="Times"/>
                <w:sz w:val="20"/>
                <w:szCs w:val="20"/>
              </w:rPr>
              <w:t>Mother is first born</w:t>
            </w:r>
          </w:p>
        </w:tc>
        <w:tc>
          <w:tcPr>
            <w:tcW w:w="1003" w:type="dxa"/>
            <w:gridSpan w:val="2"/>
            <w:tcBorders>
              <w:top w:val="nil"/>
              <w:left w:val="nil"/>
              <w:bottom w:val="nil"/>
              <w:right w:val="nil"/>
            </w:tcBorders>
            <w:noWrap/>
            <w:vAlign w:val="bottom"/>
          </w:tcPr>
          <w:p w14:paraId="764DFFBB" w14:textId="77777777" w:rsidR="00AC607F" w:rsidRPr="004E2CCD" w:rsidRDefault="00AC607F" w:rsidP="0013519E">
            <w:pPr>
              <w:rPr>
                <w:rFonts w:ascii="Times" w:hAnsi="Times"/>
                <w:sz w:val="20"/>
                <w:szCs w:val="20"/>
              </w:rPr>
            </w:pPr>
          </w:p>
        </w:tc>
        <w:tc>
          <w:tcPr>
            <w:tcW w:w="1011" w:type="dxa"/>
            <w:gridSpan w:val="2"/>
            <w:tcBorders>
              <w:top w:val="nil"/>
              <w:left w:val="nil"/>
              <w:bottom w:val="nil"/>
              <w:right w:val="nil"/>
            </w:tcBorders>
            <w:noWrap/>
            <w:vAlign w:val="bottom"/>
          </w:tcPr>
          <w:p w14:paraId="2958B07B" w14:textId="77777777" w:rsidR="00AC607F" w:rsidRPr="004E2CCD" w:rsidRDefault="00AC607F" w:rsidP="0013519E">
            <w:pPr>
              <w:rPr>
                <w:rFonts w:ascii="Times" w:hAnsi="Times"/>
                <w:sz w:val="20"/>
                <w:szCs w:val="20"/>
              </w:rPr>
            </w:pPr>
          </w:p>
        </w:tc>
        <w:tc>
          <w:tcPr>
            <w:tcW w:w="1116" w:type="dxa"/>
            <w:tcBorders>
              <w:top w:val="nil"/>
              <w:left w:val="nil"/>
              <w:bottom w:val="nil"/>
              <w:right w:val="nil"/>
            </w:tcBorders>
            <w:noWrap/>
            <w:vAlign w:val="bottom"/>
          </w:tcPr>
          <w:p w14:paraId="4A7728CA" w14:textId="77777777" w:rsidR="00AC607F" w:rsidRPr="004E2CCD" w:rsidRDefault="00AC607F" w:rsidP="0013519E">
            <w:pPr>
              <w:jc w:val="center"/>
              <w:rPr>
                <w:rFonts w:ascii="Times" w:hAnsi="Times"/>
                <w:sz w:val="20"/>
                <w:szCs w:val="20"/>
              </w:rPr>
            </w:pPr>
            <w:r w:rsidRPr="004E2CCD">
              <w:rPr>
                <w:rFonts w:ascii="Times" w:hAnsi="Times"/>
                <w:sz w:val="20"/>
                <w:szCs w:val="20"/>
              </w:rPr>
              <w:t>0.04</w:t>
            </w:r>
          </w:p>
        </w:tc>
        <w:tc>
          <w:tcPr>
            <w:tcW w:w="1000" w:type="dxa"/>
            <w:tcBorders>
              <w:top w:val="nil"/>
              <w:left w:val="nil"/>
              <w:bottom w:val="nil"/>
              <w:right w:val="nil"/>
            </w:tcBorders>
            <w:noWrap/>
            <w:vAlign w:val="bottom"/>
          </w:tcPr>
          <w:p w14:paraId="58649982" w14:textId="77777777" w:rsidR="00AC607F" w:rsidRPr="004E2CCD" w:rsidRDefault="00AC607F" w:rsidP="0013519E">
            <w:pPr>
              <w:jc w:val="center"/>
              <w:rPr>
                <w:rFonts w:ascii="Times" w:hAnsi="Times"/>
                <w:sz w:val="20"/>
                <w:szCs w:val="20"/>
              </w:rPr>
            </w:pPr>
            <w:r w:rsidRPr="004E2CCD">
              <w:rPr>
                <w:rFonts w:ascii="Times" w:hAnsi="Times"/>
                <w:sz w:val="20"/>
                <w:szCs w:val="20"/>
              </w:rPr>
              <w:t>0.01</w:t>
            </w:r>
          </w:p>
        </w:tc>
        <w:tc>
          <w:tcPr>
            <w:tcW w:w="1116" w:type="dxa"/>
            <w:tcBorders>
              <w:top w:val="nil"/>
              <w:left w:val="nil"/>
              <w:bottom w:val="nil"/>
              <w:right w:val="nil"/>
            </w:tcBorders>
            <w:noWrap/>
            <w:vAlign w:val="bottom"/>
          </w:tcPr>
          <w:p w14:paraId="2661FF0C" w14:textId="77777777" w:rsidR="00AC607F" w:rsidRPr="004E2CCD" w:rsidRDefault="00AC607F" w:rsidP="0013519E">
            <w:pPr>
              <w:jc w:val="center"/>
              <w:rPr>
                <w:rFonts w:ascii="Times" w:hAnsi="Times"/>
                <w:sz w:val="20"/>
                <w:szCs w:val="20"/>
              </w:rPr>
            </w:pPr>
            <w:r w:rsidRPr="004E2CCD">
              <w:rPr>
                <w:rFonts w:ascii="Times" w:hAnsi="Times"/>
                <w:sz w:val="20"/>
                <w:szCs w:val="20"/>
              </w:rPr>
              <w:t>0.04</w:t>
            </w:r>
          </w:p>
        </w:tc>
        <w:tc>
          <w:tcPr>
            <w:tcW w:w="1000" w:type="dxa"/>
            <w:tcBorders>
              <w:top w:val="nil"/>
              <w:left w:val="nil"/>
              <w:bottom w:val="nil"/>
              <w:right w:val="nil"/>
            </w:tcBorders>
            <w:noWrap/>
            <w:vAlign w:val="bottom"/>
          </w:tcPr>
          <w:p w14:paraId="18823BA4" w14:textId="77777777" w:rsidR="00AC607F" w:rsidRPr="004E2CCD" w:rsidRDefault="00AC607F" w:rsidP="0013519E">
            <w:pPr>
              <w:jc w:val="center"/>
              <w:rPr>
                <w:rFonts w:ascii="Times" w:hAnsi="Times"/>
                <w:sz w:val="20"/>
                <w:szCs w:val="20"/>
              </w:rPr>
            </w:pPr>
            <w:r w:rsidRPr="004E2CCD">
              <w:rPr>
                <w:rFonts w:ascii="Times" w:hAnsi="Times"/>
                <w:sz w:val="20"/>
                <w:szCs w:val="20"/>
              </w:rPr>
              <w:t>0.01</w:t>
            </w:r>
          </w:p>
        </w:tc>
        <w:tc>
          <w:tcPr>
            <w:tcW w:w="1116" w:type="dxa"/>
            <w:tcBorders>
              <w:top w:val="nil"/>
              <w:left w:val="nil"/>
              <w:bottom w:val="nil"/>
              <w:right w:val="nil"/>
            </w:tcBorders>
            <w:noWrap/>
            <w:vAlign w:val="bottom"/>
          </w:tcPr>
          <w:p w14:paraId="5736B29B" w14:textId="77777777" w:rsidR="00AC607F" w:rsidRPr="004E2CCD" w:rsidRDefault="00AC607F" w:rsidP="0013519E">
            <w:pPr>
              <w:jc w:val="center"/>
              <w:rPr>
                <w:rFonts w:ascii="Times" w:hAnsi="Times"/>
                <w:sz w:val="20"/>
                <w:szCs w:val="20"/>
              </w:rPr>
            </w:pPr>
            <w:r w:rsidRPr="004E2CCD">
              <w:rPr>
                <w:rFonts w:ascii="Times" w:hAnsi="Times"/>
                <w:sz w:val="20"/>
                <w:szCs w:val="20"/>
              </w:rPr>
              <w:t>0.03</w:t>
            </w:r>
          </w:p>
        </w:tc>
        <w:tc>
          <w:tcPr>
            <w:tcW w:w="1000" w:type="dxa"/>
            <w:tcBorders>
              <w:top w:val="nil"/>
              <w:left w:val="nil"/>
              <w:bottom w:val="nil"/>
              <w:right w:val="nil"/>
            </w:tcBorders>
            <w:noWrap/>
            <w:vAlign w:val="bottom"/>
          </w:tcPr>
          <w:p w14:paraId="686ECEB4" w14:textId="77777777" w:rsidR="00AC607F" w:rsidRPr="004E2CCD" w:rsidRDefault="00AC607F" w:rsidP="0013519E">
            <w:pPr>
              <w:jc w:val="center"/>
              <w:rPr>
                <w:rFonts w:ascii="Times" w:hAnsi="Times"/>
                <w:sz w:val="20"/>
                <w:szCs w:val="20"/>
              </w:rPr>
            </w:pPr>
            <w:r w:rsidRPr="004E2CCD">
              <w:rPr>
                <w:rFonts w:ascii="Times" w:hAnsi="Times"/>
                <w:sz w:val="20"/>
                <w:szCs w:val="20"/>
              </w:rPr>
              <w:t>0.01</w:t>
            </w:r>
          </w:p>
        </w:tc>
      </w:tr>
      <w:tr w:rsidR="00AC607F" w:rsidRPr="004E2CCD" w14:paraId="4E908AA0" w14:textId="77777777" w:rsidTr="0013519E">
        <w:trPr>
          <w:trHeight w:hRule="exact" w:val="360"/>
        </w:trPr>
        <w:tc>
          <w:tcPr>
            <w:tcW w:w="3276" w:type="dxa"/>
            <w:gridSpan w:val="4"/>
            <w:tcBorders>
              <w:top w:val="nil"/>
              <w:left w:val="nil"/>
              <w:bottom w:val="nil"/>
              <w:right w:val="nil"/>
            </w:tcBorders>
            <w:noWrap/>
            <w:vAlign w:val="bottom"/>
          </w:tcPr>
          <w:p w14:paraId="664D508B" w14:textId="77777777" w:rsidR="00AC607F" w:rsidRPr="004E2CCD" w:rsidRDefault="00AC607F" w:rsidP="0013519E">
            <w:pPr>
              <w:rPr>
                <w:rFonts w:ascii="Times" w:hAnsi="Times"/>
                <w:sz w:val="20"/>
                <w:szCs w:val="20"/>
              </w:rPr>
            </w:pPr>
            <w:r w:rsidRPr="004E2CCD">
              <w:rPr>
                <w:rFonts w:ascii="Times" w:hAnsi="Times"/>
                <w:sz w:val="20"/>
                <w:szCs w:val="20"/>
              </w:rPr>
              <w:t>Mother's number of siblings</w:t>
            </w:r>
          </w:p>
        </w:tc>
        <w:tc>
          <w:tcPr>
            <w:tcW w:w="1011" w:type="dxa"/>
            <w:gridSpan w:val="2"/>
            <w:tcBorders>
              <w:top w:val="nil"/>
              <w:left w:val="nil"/>
              <w:bottom w:val="nil"/>
              <w:right w:val="nil"/>
            </w:tcBorders>
            <w:noWrap/>
            <w:vAlign w:val="bottom"/>
          </w:tcPr>
          <w:p w14:paraId="3F17DF4E" w14:textId="77777777" w:rsidR="00AC607F" w:rsidRPr="004E2CCD" w:rsidRDefault="00AC607F" w:rsidP="0013519E">
            <w:pPr>
              <w:rPr>
                <w:rFonts w:ascii="Times" w:hAnsi="Times"/>
                <w:sz w:val="20"/>
                <w:szCs w:val="20"/>
              </w:rPr>
            </w:pPr>
          </w:p>
        </w:tc>
        <w:tc>
          <w:tcPr>
            <w:tcW w:w="1116" w:type="dxa"/>
            <w:tcBorders>
              <w:top w:val="nil"/>
              <w:left w:val="nil"/>
              <w:bottom w:val="nil"/>
              <w:right w:val="nil"/>
            </w:tcBorders>
            <w:noWrap/>
            <w:vAlign w:val="bottom"/>
          </w:tcPr>
          <w:p w14:paraId="11DE8204" w14:textId="77777777" w:rsidR="00AC607F" w:rsidRPr="004E2CCD" w:rsidRDefault="00AC607F" w:rsidP="0013519E">
            <w:pPr>
              <w:jc w:val="center"/>
              <w:rPr>
                <w:rFonts w:ascii="Times" w:hAnsi="Times"/>
                <w:sz w:val="20"/>
                <w:szCs w:val="20"/>
              </w:rPr>
            </w:pPr>
            <w:r w:rsidRPr="004E2CCD">
              <w:rPr>
                <w:rFonts w:ascii="Times" w:hAnsi="Times"/>
                <w:sz w:val="20"/>
                <w:szCs w:val="20"/>
              </w:rPr>
              <w:t>0.04</w:t>
            </w:r>
            <w:r w:rsidRPr="004E2CCD">
              <w:rPr>
                <w:rFonts w:ascii="Times" w:hAnsi="Times"/>
                <w:b/>
                <w:bCs/>
                <w:sz w:val="20"/>
                <w:szCs w:val="20"/>
              </w:rPr>
              <w:t>***</w:t>
            </w:r>
          </w:p>
        </w:tc>
        <w:tc>
          <w:tcPr>
            <w:tcW w:w="1000" w:type="dxa"/>
            <w:tcBorders>
              <w:top w:val="nil"/>
              <w:left w:val="nil"/>
              <w:bottom w:val="nil"/>
              <w:right w:val="nil"/>
            </w:tcBorders>
            <w:noWrap/>
            <w:vAlign w:val="bottom"/>
          </w:tcPr>
          <w:p w14:paraId="202E7C4B" w14:textId="77777777" w:rsidR="00AC607F" w:rsidRPr="004E2CCD" w:rsidRDefault="00AC607F" w:rsidP="0013519E">
            <w:pPr>
              <w:jc w:val="center"/>
              <w:rPr>
                <w:rFonts w:ascii="Times" w:hAnsi="Times"/>
                <w:sz w:val="20"/>
                <w:szCs w:val="20"/>
              </w:rPr>
            </w:pPr>
            <w:r w:rsidRPr="004E2CCD">
              <w:rPr>
                <w:rFonts w:ascii="Times" w:hAnsi="Times"/>
                <w:sz w:val="20"/>
                <w:szCs w:val="20"/>
              </w:rPr>
              <w:t>0.01</w:t>
            </w:r>
            <w:r w:rsidRPr="004E2CCD">
              <w:rPr>
                <w:rFonts w:ascii="Times" w:hAnsi="Times"/>
                <w:b/>
                <w:bCs/>
                <w:sz w:val="20"/>
                <w:szCs w:val="20"/>
              </w:rPr>
              <w:t>***</w:t>
            </w:r>
          </w:p>
        </w:tc>
        <w:tc>
          <w:tcPr>
            <w:tcW w:w="1116" w:type="dxa"/>
            <w:tcBorders>
              <w:top w:val="nil"/>
              <w:left w:val="nil"/>
              <w:bottom w:val="nil"/>
              <w:right w:val="nil"/>
            </w:tcBorders>
            <w:noWrap/>
            <w:vAlign w:val="bottom"/>
          </w:tcPr>
          <w:p w14:paraId="3262FC80" w14:textId="77777777" w:rsidR="00AC607F" w:rsidRPr="004E2CCD" w:rsidRDefault="00AC607F" w:rsidP="0013519E">
            <w:pPr>
              <w:jc w:val="center"/>
              <w:rPr>
                <w:rFonts w:ascii="Times" w:hAnsi="Times"/>
                <w:sz w:val="20"/>
                <w:szCs w:val="20"/>
              </w:rPr>
            </w:pPr>
            <w:r w:rsidRPr="004E2CCD">
              <w:rPr>
                <w:rFonts w:ascii="Times" w:hAnsi="Times"/>
                <w:sz w:val="20"/>
                <w:szCs w:val="20"/>
              </w:rPr>
              <w:t>0.04</w:t>
            </w:r>
            <w:r w:rsidRPr="004E2CCD">
              <w:rPr>
                <w:rFonts w:ascii="Times" w:hAnsi="Times"/>
                <w:b/>
                <w:bCs/>
                <w:sz w:val="20"/>
                <w:szCs w:val="20"/>
              </w:rPr>
              <w:t>***</w:t>
            </w:r>
          </w:p>
        </w:tc>
        <w:tc>
          <w:tcPr>
            <w:tcW w:w="1000" w:type="dxa"/>
            <w:tcBorders>
              <w:top w:val="nil"/>
              <w:left w:val="nil"/>
              <w:bottom w:val="nil"/>
              <w:right w:val="nil"/>
            </w:tcBorders>
            <w:noWrap/>
            <w:vAlign w:val="bottom"/>
          </w:tcPr>
          <w:p w14:paraId="1A7D7745" w14:textId="77777777" w:rsidR="00AC607F" w:rsidRPr="004E2CCD" w:rsidRDefault="00AC607F" w:rsidP="0013519E">
            <w:pPr>
              <w:jc w:val="center"/>
              <w:rPr>
                <w:rFonts w:ascii="Times" w:hAnsi="Times"/>
                <w:sz w:val="20"/>
                <w:szCs w:val="20"/>
              </w:rPr>
            </w:pPr>
            <w:r w:rsidRPr="004E2CCD">
              <w:rPr>
                <w:rFonts w:ascii="Times" w:hAnsi="Times"/>
                <w:sz w:val="20"/>
                <w:szCs w:val="20"/>
              </w:rPr>
              <w:t>0.01</w:t>
            </w:r>
            <w:r w:rsidRPr="004E2CCD">
              <w:rPr>
                <w:rFonts w:ascii="Times" w:hAnsi="Times"/>
                <w:b/>
                <w:bCs/>
                <w:sz w:val="20"/>
                <w:szCs w:val="20"/>
              </w:rPr>
              <w:t>***</w:t>
            </w:r>
          </w:p>
        </w:tc>
        <w:tc>
          <w:tcPr>
            <w:tcW w:w="1116" w:type="dxa"/>
            <w:tcBorders>
              <w:top w:val="nil"/>
              <w:left w:val="nil"/>
              <w:bottom w:val="nil"/>
              <w:right w:val="nil"/>
            </w:tcBorders>
            <w:noWrap/>
            <w:vAlign w:val="bottom"/>
          </w:tcPr>
          <w:p w14:paraId="5A555174" w14:textId="77777777" w:rsidR="00AC607F" w:rsidRPr="004E2CCD" w:rsidRDefault="00AC607F" w:rsidP="0013519E">
            <w:pPr>
              <w:jc w:val="center"/>
              <w:rPr>
                <w:rFonts w:ascii="Times" w:hAnsi="Times"/>
                <w:sz w:val="20"/>
                <w:szCs w:val="20"/>
              </w:rPr>
            </w:pPr>
            <w:r w:rsidRPr="004E2CCD">
              <w:rPr>
                <w:rFonts w:ascii="Times" w:hAnsi="Times"/>
                <w:sz w:val="20"/>
                <w:szCs w:val="20"/>
              </w:rPr>
              <w:t>0.03</w:t>
            </w:r>
            <w:r w:rsidRPr="004E2CCD">
              <w:rPr>
                <w:rFonts w:ascii="Times" w:hAnsi="Times"/>
                <w:b/>
                <w:bCs/>
                <w:sz w:val="20"/>
                <w:szCs w:val="20"/>
              </w:rPr>
              <w:t>**</w:t>
            </w:r>
          </w:p>
        </w:tc>
        <w:tc>
          <w:tcPr>
            <w:tcW w:w="1000" w:type="dxa"/>
            <w:tcBorders>
              <w:top w:val="nil"/>
              <w:left w:val="nil"/>
              <w:bottom w:val="nil"/>
              <w:right w:val="nil"/>
            </w:tcBorders>
            <w:noWrap/>
            <w:vAlign w:val="bottom"/>
          </w:tcPr>
          <w:p w14:paraId="1622C29C" w14:textId="77777777" w:rsidR="00AC607F" w:rsidRPr="004E2CCD" w:rsidRDefault="00AC607F" w:rsidP="0013519E">
            <w:pPr>
              <w:jc w:val="center"/>
              <w:rPr>
                <w:rFonts w:ascii="Times" w:hAnsi="Times"/>
                <w:sz w:val="20"/>
                <w:szCs w:val="20"/>
              </w:rPr>
            </w:pPr>
            <w:r w:rsidRPr="004E2CCD">
              <w:rPr>
                <w:rFonts w:ascii="Times" w:hAnsi="Times"/>
                <w:sz w:val="20"/>
                <w:szCs w:val="20"/>
              </w:rPr>
              <w:t>0.01</w:t>
            </w:r>
            <w:r w:rsidRPr="004E2CCD">
              <w:rPr>
                <w:rFonts w:ascii="Times" w:hAnsi="Times"/>
                <w:b/>
                <w:bCs/>
                <w:sz w:val="20"/>
                <w:szCs w:val="20"/>
              </w:rPr>
              <w:t>**</w:t>
            </w:r>
          </w:p>
        </w:tc>
      </w:tr>
      <w:tr w:rsidR="00AC607F" w:rsidRPr="004E2CCD" w14:paraId="77E1C2E2" w14:textId="77777777" w:rsidTr="0013519E">
        <w:trPr>
          <w:trHeight w:hRule="exact" w:val="360"/>
        </w:trPr>
        <w:tc>
          <w:tcPr>
            <w:tcW w:w="3276" w:type="dxa"/>
            <w:gridSpan w:val="4"/>
            <w:tcBorders>
              <w:top w:val="nil"/>
              <w:left w:val="nil"/>
              <w:bottom w:val="nil"/>
              <w:right w:val="nil"/>
            </w:tcBorders>
            <w:noWrap/>
            <w:vAlign w:val="bottom"/>
          </w:tcPr>
          <w:p w14:paraId="1A22FF8F" w14:textId="77777777" w:rsidR="00AC607F" w:rsidRPr="004E2CCD" w:rsidRDefault="00AC607F" w:rsidP="0013519E">
            <w:pPr>
              <w:rPr>
                <w:rFonts w:ascii="Times" w:hAnsi="Times"/>
                <w:sz w:val="20"/>
                <w:szCs w:val="20"/>
              </w:rPr>
            </w:pPr>
            <w:r w:rsidRPr="004E2CCD">
              <w:rPr>
                <w:rFonts w:ascii="Times" w:hAnsi="Times"/>
                <w:sz w:val="20"/>
                <w:szCs w:val="20"/>
              </w:rPr>
              <w:t>HH's number of children</w:t>
            </w:r>
          </w:p>
        </w:tc>
        <w:tc>
          <w:tcPr>
            <w:tcW w:w="1011" w:type="dxa"/>
            <w:gridSpan w:val="2"/>
            <w:tcBorders>
              <w:top w:val="nil"/>
              <w:left w:val="nil"/>
              <w:bottom w:val="nil"/>
              <w:right w:val="nil"/>
            </w:tcBorders>
            <w:noWrap/>
            <w:vAlign w:val="bottom"/>
          </w:tcPr>
          <w:p w14:paraId="4BB2C5D9" w14:textId="77777777" w:rsidR="00AC607F" w:rsidRPr="004E2CCD" w:rsidRDefault="00AC607F" w:rsidP="0013519E">
            <w:pPr>
              <w:rPr>
                <w:rFonts w:ascii="Times" w:hAnsi="Times"/>
                <w:sz w:val="20"/>
                <w:szCs w:val="20"/>
              </w:rPr>
            </w:pPr>
          </w:p>
        </w:tc>
        <w:tc>
          <w:tcPr>
            <w:tcW w:w="1116" w:type="dxa"/>
            <w:tcBorders>
              <w:top w:val="nil"/>
              <w:left w:val="nil"/>
              <w:bottom w:val="nil"/>
              <w:right w:val="nil"/>
            </w:tcBorders>
            <w:noWrap/>
            <w:vAlign w:val="bottom"/>
          </w:tcPr>
          <w:p w14:paraId="245CF8D0" w14:textId="77777777" w:rsidR="00AC607F" w:rsidRPr="004E2CCD" w:rsidRDefault="00AC607F" w:rsidP="0013519E">
            <w:pPr>
              <w:jc w:val="center"/>
              <w:rPr>
                <w:rFonts w:ascii="Times" w:hAnsi="Times"/>
                <w:sz w:val="20"/>
                <w:szCs w:val="20"/>
              </w:rPr>
            </w:pPr>
          </w:p>
        </w:tc>
        <w:tc>
          <w:tcPr>
            <w:tcW w:w="1000" w:type="dxa"/>
            <w:tcBorders>
              <w:top w:val="nil"/>
              <w:left w:val="nil"/>
              <w:bottom w:val="nil"/>
              <w:right w:val="nil"/>
            </w:tcBorders>
            <w:noWrap/>
            <w:vAlign w:val="bottom"/>
          </w:tcPr>
          <w:p w14:paraId="1DC21B62" w14:textId="77777777" w:rsidR="00AC607F" w:rsidRPr="004E2CCD" w:rsidRDefault="00AC607F" w:rsidP="0013519E">
            <w:pPr>
              <w:jc w:val="center"/>
              <w:rPr>
                <w:rFonts w:ascii="Times" w:hAnsi="Times"/>
                <w:sz w:val="20"/>
                <w:szCs w:val="20"/>
              </w:rPr>
            </w:pPr>
          </w:p>
        </w:tc>
        <w:tc>
          <w:tcPr>
            <w:tcW w:w="1116" w:type="dxa"/>
            <w:tcBorders>
              <w:top w:val="nil"/>
              <w:left w:val="nil"/>
              <w:bottom w:val="nil"/>
              <w:right w:val="nil"/>
            </w:tcBorders>
            <w:noWrap/>
            <w:vAlign w:val="bottom"/>
          </w:tcPr>
          <w:p w14:paraId="3AA12D95" w14:textId="77777777" w:rsidR="00AC607F" w:rsidRPr="004E2CCD" w:rsidRDefault="00AC607F" w:rsidP="0013519E">
            <w:pPr>
              <w:jc w:val="center"/>
              <w:rPr>
                <w:rFonts w:ascii="Times" w:hAnsi="Times"/>
                <w:sz w:val="20"/>
                <w:szCs w:val="20"/>
              </w:rPr>
            </w:pPr>
          </w:p>
        </w:tc>
        <w:tc>
          <w:tcPr>
            <w:tcW w:w="1000" w:type="dxa"/>
            <w:tcBorders>
              <w:top w:val="nil"/>
              <w:left w:val="nil"/>
              <w:bottom w:val="nil"/>
              <w:right w:val="nil"/>
            </w:tcBorders>
            <w:noWrap/>
            <w:vAlign w:val="bottom"/>
          </w:tcPr>
          <w:p w14:paraId="545E82B2" w14:textId="77777777" w:rsidR="00AC607F" w:rsidRPr="004E2CCD" w:rsidRDefault="00AC607F" w:rsidP="0013519E">
            <w:pPr>
              <w:jc w:val="center"/>
              <w:rPr>
                <w:rFonts w:ascii="Times" w:hAnsi="Times"/>
                <w:sz w:val="20"/>
                <w:szCs w:val="20"/>
              </w:rPr>
            </w:pPr>
          </w:p>
        </w:tc>
        <w:tc>
          <w:tcPr>
            <w:tcW w:w="1116" w:type="dxa"/>
            <w:tcBorders>
              <w:top w:val="nil"/>
              <w:left w:val="nil"/>
              <w:bottom w:val="nil"/>
              <w:right w:val="nil"/>
            </w:tcBorders>
            <w:noWrap/>
            <w:vAlign w:val="bottom"/>
          </w:tcPr>
          <w:p w14:paraId="48C8D123" w14:textId="77777777" w:rsidR="00AC607F" w:rsidRPr="004E2CCD" w:rsidRDefault="00AC607F" w:rsidP="0013519E">
            <w:pPr>
              <w:jc w:val="center"/>
              <w:rPr>
                <w:rFonts w:ascii="Times" w:hAnsi="Times"/>
                <w:sz w:val="20"/>
                <w:szCs w:val="20"/>
              </w:rPr>
            </w:pPr>
            <w:r w:rsidRPr="004E2CCD">
              <w:rPr>
                <w:rFonts w:ascii="Times" w:hAnsi="Times"/>
                <w:sz w:val="20"/>
                <w:szCs w:val="20"/>
              </w:rPr>
              <w:t>-0.03*</w:t>
            </w:r>
          </w:p>
        </w:tc>
        <w:tc>
          <w:tcPr>
            <w:tcW w:w="1000" w:type="dxa"/>
            <w:tcBorders>
              <w:top w:val="nil"/>
              <w:left w:val="nil"/>
              <w:bottom w:val="nil"/>
              <w:right w:val="nil"/>
            </w:tcBorders>
            <w:noWrap/>
            <w:vAlign w:val="bottom"/>
          </w:tcPr>
          <w:p w14:paraId="5B0C09D3" w14:textId="77777777" w:rsidR="00AC607F" w:rsidRPr="004E2CCD" w:rsidRDefault="00AC607F" w:rsidP="0013519E">
            <w:pPr>
              <w:jc w:val="center"/>
              <w:rPr>
                <w:rFonts w:ascii="Times" w:hAnsi="Times"/>
                <w:sz w:val="20"/>
                <w:szCs w:val="20"/>
              </w:rPr>
            </w:pPr>
            <w:r w:rsidRPr="004E2CCD">
              <w:rPr>
                <w:rFonts w:ascii="Times" w:hAnsi="Times"/>
                <w:sz w:val="20"/>
                <w:szCs w:val="20"/>
              </w:rPr>
              <w:t>-0.01**</w:t>
            </w:r>
          </w:p>
        </w:tc>
      </w:tr>
      <w:tr w:rsidR="00AC607F" w:rsidRPr="004E2CCD" w14:paraId="113FD1BD" w14:textId="77777777" w:rsidTr="0013519E">
        <w:trPr>
          <w:trHeight w:hRule="exact" w:val="360"/>
        </w:trPr>
        <w:tc>
          <w:tcPr>
            <w:tcW w:w="2273" w:type="dxa"/>
            <w:gridSpan w:val="2"/>
            <w:tcBorders>
              <w:top w:val="nil"/>
              <w:left w:val="nil"/>
              <w:bottom w:val="nil"/>
              <w:right w:val="nil"/>
            </w:tcBorders>
            <w:noWrap/>
            <w:vAlign w:val="bottom"/>
          </w:tcPr>
          <w:p w14:paraId="2AFE5323" w14:textId="77777777" w:rsidR="00AC607F" w:rsidRPr="004E2CCD" w:rsidRDefault="00AC607F" w:rsidP="0013519E">
            <w:pPr>
              <w:rPr>
                <w:rFonts w:ascii="Times" w:hAnsi="Times"/>
                <w:sz w:val="20"/>
                <w:szCs w:val="20"/>
              </w:rPr>
            </w:pPr>
            <w:r w:rsidRPr="004E2CCD">
              <w:rPr>
                <w:rFonts w:ascii="Times" w:hAnsi="Times"/>
                <w:sz w:val="20"/>
                <w:szCs w:val="20"/>
              </w:rPr>
              <w:t xml:space="preserve">HH's has </w:t>
            </w:r>
            <w:proofErr w:type="spellStart"/>
            <w:r w:rsidRPr="004E2CCD">
              <w:rPr>
                <w:rFonts w:ascii="Times" w:hAnsi="Times"/>
                <w:sz w:val="20"/>
                <w:szCs w:val="20"/>
              </w:rPr>
              <w:t>brickwall</w:t>
            </w:r>
            <w:proofErr w:type="spellEnd"/>
          </w:p>
        </w:tc>
        <w:tc>
          <w:tcPr>
            <w:tcW w:w="1003" w:type="dxa"/>
            <w:gridSpan w:val="2"/>
            <w:tcBorders>
              <w:top w:val="nil"/>
              <w:left w:val="nil"/>
              <w:bottom w:val="nil"/>
              <w:right w:val="nil"/>
            </w:tcBorders>
            <w:noWrap/>
            <w:vAlign w:val="bottom"/>
          </w:tcPr>
          <w:p w14:paraId="79C82314" w14:textId="77777777" w:rsidR="00AC607F" w:rsidRPr="004E2CCD" w:rsidRDefault="00AC607F" w:rsidP="0013519E">
            <w:pPr>
              <w:rPr>
                <w:rFonts w:ascii="Times" w:hAnsi="Times"/>
                <w:sz w:val="20"/>
                <w:szCs w:val="20"/>
              </w:rPr>
            </w:pPr>
          </w:p>
        </w:tc>
        <w:tc>
          <w:tcPr>
            <w:tcW w:w="1011" w:type="dxa"/>
            <w:gridSpan w:val="2"/>
            <w:tcBorders>
              <w:top w:val="nil"/>
              <w:left w:val="nil"/>
              <w:bottom w:val="nil"/>
              <w:right w:val="nil"/>
            </w:tcBorders>
            <w:noWrap/>
            <w:vAlign w:val="bottom"/>
          </w:tcPr>
          <w:p w14:paraId="0DF6AD68" w14:textId="77777777" w:rsidR="00AC607F" w:rsidRPr="004E2CCD" w:rsidRDefault="00AC607F" w:rsidP="0013519E">
            <w:pPr>
              <w:rPr>
                <w:rFonts w:ascii="Times" w:hAnsi="Times"/>
                <w:sz w:val="20"/>
                <w:szCs w:val="20"/>
              </w:rPr>
            </w:pPr>
          </w:p>
        </w:tc>
        <w:tc>
          <w:tcPr>
            <w:tcW w:w="1116" w:type="dxa"/>
            <w:tcBorders>
              <w:top w:val="nil"/>
              <w:left w:val="nil"/>
              <w:bottom w:val="nil"/>
              <w:right w:val="nil"/>
            </w:tcBorders>
            <w:noWrap/>
            <w:vAlign w:val="bottom"/>
          </w:tcPr>
          <w:p w14:paraId="4B671B10" w14:textId="77777777" w:rsidR="00AC607F" w:rsidRPr="004E2CCD" w:rsidRDefault="00AC607F" w:rsidP="0013519E">
            <w:pPr>
              <w:jc w:val="center"/>
              <w:rPr>
                <w:rFonts w:ascii="Times" w:hAnsi="Times"/>
                <w:sz w:val="20"/>
                <w:szCs w:val="20"/>
              </w:rPr>
            </w:pPr>
          </w:p>
        </w:tc>
        <w:tc>
          <w:tcPr>
            <w:tcW w:w="1000" w:type="dxa"/>
            <w:tcBorders>
              <w:top w:val="nil"/>
              <w:left w:val="nil"/>
              <w:bottom w:val="nil"/>
              <w:right w:val="nil"/>
            </w:tcBorders>
            <w:noWrap/>
            <w:vAlign w:val="bottom"/>
          </w:tcPr>
          <w:p w14:paraId="4D861C10" w14:textId="77777777" w:rsidR="00AC607F" w:rsidRPr="004E2CCD" w:rsidRDefault="00AC607F" w:rsidP="0013519E">
            <w:pPr>
              <w:jc w:val="center"/>
              <w:rPr>
                <w:rFonts w:ascii="Times" w:hAnsi="Times"/>
                <w:sz w:val="20"/>
                <w:szCs w:val="20"/>
              </w:rPr>
            </w:pPr>
          </w:p>
        </w:tc>
        <w:tc>
          <w:tcPr>
            <w:tcW w:w="1116" w:type="dxa"/>
            <w:tcBorders>
              <w:top w:val="nil"/>
              <w:left w:val="nil"/>
              <w:bottom w:val="nil"/>
              <w:right w:val="nil"/>
            </w:tcBorders>
            <w:noWrap/>
            <w:vAlign w:val="bottom"/>
          </w:tcPr>
          <w:p w14:paraId="2CEF7731" w14:textId="77777777" w:rsidR="00AC607F" w:rsidRPr="004E2CCD" w:rsidRDefault="00AC607F" w:rsidP="0013519E">
            <w:pPr>
              <w:jc w:val="center"/>
              <w:rPr>
                <w:rFonts w:ascii="Times" w:hAnsi="Times"/>
                <w:sz w:val="20"/>
                <w:szCs w:val="20"/>
              </w:rPr>
            </w:pPr>
          </w:p>
        </w:tc>
        <w:tc>
          <w:tcPr>
            <w:tcW w:w="1000" w:type="dxa"/>
            <w:tcBorders>
              <w:top w:val="nil"/>
              <w:left w:val="nil"/>
              <w:bottom w:val="nil"/>
              <w:right w:val="nil"/>
            </w:tcBorders>
            <w:noWrap/>
            <w:vAlign w:val="bottom"/>
          </w:tcPr>
          <w:p w14:paraId="79BC636C" w14:textId="77777777" w:rsidR="00AC607F" w:rsidRPr="004E2CCD" w:rsidRDefault="00AC607F" w:rsidP="0013519E">
            <w:pPr>
              <w:jc w:val="center"/>
              <w:rPr>
                <w:rFonts w:ascii="Times" w:hAnsi="Times"/>
                <w:sz w:val="20"/>
                <w:szCs w:val="20"/>
              </w:rPr>
            </w:pPr>
          </w:p>
        </w:tc>
        <w:tc>
          <w:tcPr>
            <w:tcW w:w="1116" w:type="dxa"/>
            <w:tcBorders>
              <w:top w:val="nil"/>
              <w:left w:val="nil"/>
              <w:bottom w:val="nil"/>
              <w:right w:val="nil"/>
            </w:tcBorders>
            <w:noWrap/>
            <w:vAlign w:val="bottom"/>
          </w:tcPr>
          <w:p w14:paraId="4B3F1128" w14:textId="77777777" w:rsidR="00AC607F" w:rsidRPr="004E2CCD" w:rsidRDefault="00AC607F" w:rsidP="0013519E">
            <w:pPr>
              <w:jc w:val="center"/>
              <w:rPr>
                <w:rFonts w:ascii="Times" w:hAnsi="Times"/>
                <w:sz w:val="20"/>
                <w:szCs w:val="20"/>
              </w:rPr>
            </w:pPr>
            <w:r w:rsidRPr="004E2CCD">
              <w:rPr>
                <w:rFonts w:ascii="Times" w:hAnsi="Times"/>
                <w:sz w:val="20"/>
                <w:szCs w:val="20"/>
              </w:rPr>
              <w:t>0.31*</w:t>
            </w:r>
          </w:p>
        </w:tc>
        <w:tc>
          <w:tcPr>
            <w:tcW w:w="1000" w:type="dxa"/>
            <w:tcBorders>
              <w:top w:val="nil"/>
              <w:left w:val="nil"/>
              <w:bottom w:val="nil"/>
              <w:right w:val="nil"/>
            </w:tcBorders>
            <w:noWrap/>
            <w:vAlign w:val="bottom"/>
          </w:tcPr>
          <w:p w14:paraId="4D820D2A" w14:textId="77777777" w:rsidR="00AC607F" w:rsidRPr="004E2CCD" w:rsidRDefault="00AC607F" w:rsidP="0013519E">
            <w:pPr>
              <w:jc w:val="center"/>
              <w:rPr>
                <w:rFonts w:ascii="Times" w:hAnsi="Times"/>
                <w:sz w:val="20"/>
                <w:szCs w:val="20"/>
              </w:rPr>
            </w:pPr>
            <w:r w:rsidRPr="004E2CCD">
              <w:rPr>
                <w:rFonts w:ascii="Times" w:hAnsi="Times"/>
                <w:sz w:val="20"/>
                <w:szCs w:val="20"/>
              </w:rPr>
              <w:t>0.08**</w:t>
            </w:r>
          </w:p>
        </w:tc>
      </w:tr>
      <w:tr w:rsidR="00AC607F" w:rsidRPr="004E2CCD" w14:paraId="346B6D82" w14:textId="77777777" w:rsidTr="0013519E">
        <w:trPr>
          <w:trHeight w:hRule="exact" w:val="360"/>
        </w:trPr>
        <w:tc>
          <w:tcPr>
            <w:tcW w:w="4287" w:type="dxa"/>
            <w:gridSpan w:val="6"/>
            <w:tcBorders>
              <w:top w:val="nil"/>
              <w:left w:val="nil"/>
              <w:bottom w:val="nil"/>
              <w:right w:val="nil"/>
            </w:tcBorders>
            <w:noWrap/>
            <w:vAlign w:val="bottom"/>
          </w:tcPr>
          <w:p w14:paraId="585DEC17" w14:textId="77777777" w:rsidR="00AC607F" w:rsidRPr="004E2CCD" w:rsidRDefault="00AC607F" w:rsidP="0013519E">
            <w:pPr>
              <w:rPr>
                <w:rFonts w:ascii="Times" w:hAnsi="Times"/>
                <w:sz w:val="20"/>
                <w:szCs w:val="20"/>
              </w:rPr>
            </w:pPr>
            <w:r w:rsidRPr="004E2CCD">
              <w:rPr>
                <w:rFonts w:ascii="Times" w:hAnsi="Times"/>
                <w:sz w:val="20"/>
                <w:szCs w:val="20"/>
              </w:rPr>
              <w:t>HH's has access to information (</w:t>
            </w:r>
            <w:proofErr w:type="spellStart"/>
            <w:r w:rsidRPr="004E2CCD">
              <w:rPr>
                <w:rFonts w:ascii="Times" w:hAnsi="Times"/>
                <w:sz w:val="20"/>
                <w:szCs w:val="20"/>
              </w:rPr>
              <w:t>tv</w:t>
            </w:r>
            <w:proofErr w:type="spellEnd"/>
            <w:r w:rsidRPr="004E2CCD">
              <w:rPr>
                <w:rFonts w:ascii="Times" w:hAnsi="Times"/>
                <w:sz w:val="20"/>
                <w:szCs w:val="20"/>
              </w:rPr>
              <w:t>, radio)</w:t>
            </w:r>
          </w:p>
        </w:tc>
        <w:tc>
          <w:tcPr>
            <w:tcW w:w="1116" w:type="dxa"/>
            <w:tcBorders>
              <w:top w:val="nil"/>
              <w:left w:val="nil"/>
              <w:bottom w:val="nil"/>
              <w:right w:val="nil"/>
            </w:tcBorders>
            <w:noWrap/>
            <w:vAlign w:val="bottom"/>
          </w:tcPr>
          <w:p w14:paraId="2637238C" w14:textId="77777777" w:rsidR="00AC607F" w:rsidRPr="004E2CCD" w:rsidRDefault="00AC607F" w:rsidP="0013519E">
            <w:pPr>
              <w:jc w:val="center"/>
              <w:rPr>
                <w:rFonts w:ascii="Times" w:hAnsi="Times"/>
                <w:sz w:val="20"/>
                <w:szCs w:val="20"/>
              </w:rPr>
            </w:pPr>
          </w:p>
        </w:tc>
        <w:tc>
          <w:tcPr>
            <w:tcW w:w="1000" w:type="dxa"/>
            <w:tcBorders>
              <w:top w:val="nil"/>
              <w:left w:val="nil"/>
              <w:bottom w:val="nil"/>
              <w:right w:val="nil"/>
            </w:tcBorders>
            <w:noWrap/>
            <w:vAlign w:val="bottom"/>
          </w:tcPr>
          <w:p w14:paraId="2C5B68A2" w14:textId="77777777" w:rsidR="00AC607F" w:rsidRPr="004E2CCD" w:rsidRDefault="00AC607F" w:rsidP="0013519E">
            <w:pPr>
              <w:jc w:val="center"/>
              <w:rPr>
                <w:rFonts w:ascii="Times" w:hAnsi="Times"/>
                <w:sz w:val="20"/>
                <w:szCs w:val="20"/>
              </w:rPr>
            </w:pPr>
          </w:p>
        </w:tc>
        <w:tc>
          <w:tcPr>
            <w:tcW w:w="1116" w:type="dxa"/>
            <w:tcBorders>
              <w:top w:val="nil"/>
              <w:left w:val="nil"/>
              <w:bottom w:val="nil"/>
              <w:right w:val="nil"/>
            </w:tcBorders>
            <w:noWrap/>
            <w:vAlign w:val="bottom"/>
          </w:tcPr>
          <w:p w14:paraId="49C9E039" w14:textId="77777777" w:rsidR="00AC607F" w:rsidRPr="004E2CCD" w:rsidRDefault="00AC607F" w:rsidP="0013519E">
            <w:pPr>
              <w:jc w:val="center"/>
              <w:rPr>
                <w:rFonts w:ascii="Times" w:hAnsi="Times"/>
                <w:sz w:val="20"/>
                <w:szCs w:val="20"/>
              </w:rPr>
            </w:pPr>
          </w:p>
        </w:tc>
        <w:tc>
          <w:tcPr>
            <w:tcW w:w="1000" w:type="dxa"/>
            <w:tcBorders>
              <w:top w:val="nil"/>
              <w:left w:val="nil"/>
              <w:bottom w:val="nil"/>
              <w:right w:val="nil"/>
            </w:tcBorders>
            <w:noWrap/>
            <w:vAlign w:val="bottom"/>
          </w:tcPr>
          <w:p w14:paraId="60ABCE96" w14:textId="77777777" w:rsidR="00AC607F" w:rsidRPr="004E2CCD" w:rsidRDefault="00AC607F" w:rsidP="0013519E">
            <w:pPr>
              <w:jc w:val="center"/>
              <w:rPr>
                <w:rFonts w:ascii="Times" w:hAnsi="Times"/>
                <w:sz w:val="20"/>
                <w:szCs w:val="20"/>
              </w:rPr>
            </w:pPr>
          </w:p>
        </w:tc>
        <w:tc>
          <w:tcPr>
            <w:tcW w:w="1116" w:type="dxa"/>
            <w:tcBorders>
              <w:top w:val="nil"/>
              <w:left w:val="nil"/>
              <w:bottom w:val="nil"/>
              <w:right w:val="nil"/>
            </w:tcBorders>
            <w:noWrap/>
            <w:vAlign w:val="bottom"/>
          </w:tcPr>
          <w:p w14:paraId="3A212F34" w14:textId="77777777" w:rsidR="00AC607F" w:rsidRPr="004E2CCD" w:rsidRDefault="00AC607F" w:rsidP="0013519E">
            <w:pPr>
              <w:jc w:val="center"/>
              <w:rPr>
                <w:rFonts w:ascii="Times" w:hAnsi="Times"/>
                <w:sz w:val="20"/>
                <w:szCs w:val="20"/>
              </w:rPr>
            </w:pPr>
            <w:r w:rsidRPr="004E2CCD">
              <w:rPr>
                <w:rFonts w:ascii="Times" w:hAnsi="Times"/>
                <w:sz w:val="20"/>
                <w:szCs w:val="20"/>
              </w:rPr>
              <w:t>-0.14**</w:t>
            </w:r>
          </w:p>
        </w:tc>
        <w:tc>
          <w:tcPr>
            <w:tcW w:w="1000" w:type="dxa"/>
            <w:tcBorders>
              <w:top w:val="nil"/>
              <w:left w:val="nil"/>
              <w:bottom w:val="nil"/>
              <w:right w:val="nil"/>
            </w:tcBorders>
            <w:noWrap/>
            <w:vAlign w:val="bottom"/>
          </w:tcPr>
          <w:p w14:paraId="261CA825" w14:textId="77777777" w:rsidR="00AC607F" w:rsidRPr="004E2CCD" w:rsidRDefault="00AC607F" w:rsidP="0013519E">
            <w:pPr>
              <w:jc w:val="center"/>
              <w:rPr>
                <w:rFonts w:ascii="Times" w:hAnsi="Times"/>
                <w:sz w:val="20"/>
                <w:szCs w:val="20"/>
              </w:rPr>
            </w:pPr>
            <w:r w:rsidRPr="004E2CCD">
              <w:rPr>
                <w:rFonts w:ascii="Times" w:hAnsi="Times"/>
                <w:sz w:val="20"/>
                <w:szCs w:val="20"/>
              </w:rPr>
              <w:t>-0.04**</w:t>
            </w:r>
          </w:p>
        </w:tc>
      </w:tr>
      <w:tr w:rsidR="00AC607F" w:rsidRPr="004E2CCD" w14:paraId="2B20D643" w14:textId="77777777" w:rsidTr="0013519E">
        <w:trPr>
          <w:trHeight w:hRule="exact" w:val="360"/>
        </w:trPr>
        <w:tc>
          <w:tcPr>
            <w:tcW w:w="3421" w:type="dxa"/>
            <w:gridSpan w:val="5"/>
            <w:tcBorders>
              <w:top w:val="nil"/>
              <w:left w:val="nil"/>
              <w:bottom w:val="nil"/>
              <w:right w:val="nil"/>
            </w:tcBorders>
            <w:noWrap/>
            <w:vAlign w:val="bottom"/>
          </w:tcPr>
          <w:p w14:paraId="1854D471" w14:textId="77777777" w:rsidR="00AC607F" w:rsidRPr="004E2CCD" w:rsidRDefault="00AC607F" w:rsidP="0013519E">
            <w:pPr>
              <w:rPr>
                <w:rFonts w:ascii="Times" w:hAnsi="Times"/>
                <w:sz w:val="20"/>
                <w:szCs w:val="20"/>
              </w:rPr>
            </w:pPr>
            <w:r w:rsidRPr="004E2CCD">
              <w:rPr>
                <w:rFonts w:ascii="Times" w:hAnsi="Times"/>
                <w:sz w:val="20"/>
                <w:szCs w:val="20"/>
              </w:rPr>
              <w:t>HH's agricultural income</w:t>
            </w:r>
          </w:p>
        </w:tc>
        <w:tc>
          <w:tcPr>
            <w:tcW w:w="866" w:type="dxa"/>
            <w:tcBorders>
              <w:top w:val="nil"/>
              <w:left w:val="nil"/>
              <w:bottom w:val="nil"/>
              <w:right w:val="nil"/>
            </w:tcBorders>
            <w:noWrap/>
            <w:vAlign w:val="bottom"/>
          </w:tcPr>
          <w:p w14:paraId="0966C015" w14:textId="77777777" w:rsidR="00AC607F" w:rsidRPr="004E2CCD" w:rsidRDefault="00AC607F" w:rsidP="0013519E">
            <w:pPr>
              <w:rPr>
                <w:rFonts w:ascii="Times" w:hAnsi="Times"/>
                <w:sz w:val="20"/>
                <w:szCs w:val="20"/>
              </w:rPr>
            </w:pPr>
          </w:p>
        </w:tc>
        <w:tc>
          <w:tcPr>
            <w:tcW w:w="1116" w:type="dxa"/>
            <w:tcBorders>
              <w:top w:val="nil"/>
              <w:left w:val="nil"/>
              <w:bottom w:val="nil"/>
              <w:right w:val="nil"/>
            </w:tcBorders>
            <w:noWrap/>
            <w:vAlign w:val="bottom"/>
          </w:tcPr>
          <w:p w14:paraId="45E38E9D" w14:textId="77777777" w:rsidR="00AC607F" w:rsidRPr="004E2CCD" w:rsidRDefault="00AC607F" w:rsidP="0013519E">
            <w:pPr>
              <w:jc w:val="center"/>
              <w:rPr>
                <w:rFonts w:ascii="Times" w:hAnsi="Times"/>
                <w:sz w:val="20"/>
                <w:szCs w:val="20"/>
              </w:rPr>
            </w:pPr>
          </w:p>
        </w:tc>
        <w:tc>
          <w:tcPr>
            <w:tcW w:w="1000" w:type="dxa"/>
            <w:tcBorders>
              <w:top w:val="nil"/>
              <w:left w:val="nil"/>
              <w:bottom w:val="nil"/>
              <w:right w:val="nil"/>
            </w:tcBorders>
            <w:noWrap/>
            <w:vAlign w:val="bottom"/>
          </w:tcPr>
          <w:p w14:paraId="45E30496" w14:textId="77777777" w:rsidR="00AC607F" w:rsidRPr="004E2CCD" w:rsidRDefault="00AC607F" w:rsidP="0013519E">
            <w:pPr>
              <w:jc w:val="center"/>
              <w:rPr>
                <w:rFonts w:ascii="Times" w:hAnsi="Times"/>
                <w:sz w:val="20"/>
                <w:szCs w:val="20"/>
              </w:rPr>
            </w:pPr>
          </w:p>
        </w:tc>
        <w:tc>
          <w:tcPr>
            <w:tcW w:w="1116" w:type="dxa"/>
            <w:tcBorders>
              <w:top w:val="nil"/>
              <w:left w:val="nil"/>
              <w:bottom w:val="nil"/>
              <w:right w:val="nil"/>
            </w:tcBorders>
            <w:noWrap/>
            <w:vAlign w:val="bottom"/>
          </w:tcPr>
          <w:p w14:paraId="3133C962" w14:textId="77777777" w:rsidR="00AC607F" w:rsidRPr="004E2CCD" w:rsidRDefault="00AC607F" w:rsidP="0013519E">
            <w:pPr>
              <w:jc w:val="center"/>
              <w:rPr>
                <w:rFonts w:ascii="Times" w:hAnsi="Times"/>
                <w:sz w:val="20"/>
                <w:szCs w:val="20"/>
              </w:rPr>
            </w:pPr>
          </w:p>
        </w:tc>
        <w:tc>
          <w:tcPr>
            <w:tcW w:w="1000" w:type="dxa"/>
            <w:tcBorders>
              <w:top w:val="nil"/>
              <w:left w:val="nil"/>
              <w:bottom w:val="nil"/>
              <w:right w:val="nil"/>
            </w:tcBorders>
            <w:noWrap/>
            <w:vAlign w:val="bottom"/>
          </w:tcPr>
          <w:p w14:paraId="2AC174BE" w14:textId="77777777" w:rsidR="00AC607F" w:rsidRPr="004E2CCD" w:rsidRDefault="00AC607F" w:rsidP="0013519E">
            <w:pPr>
              <w:jc w:val="center"/>
              <w:rPr>
                <w:rFonts w:ascii="Times" w:hAnsi="Times"/>
                <w:sz w:val="20"/>
                <w:szCs w:val="20"/>
              </w:rPr>
            </w:pPr>
          </w:p>
        </w:tc>
        <w:tc>
          <w:tcPr>
            <w:tcW w:w="1116" w:type="dxa"/>
            <w:tcBorders>
              <w:top w:val="nil"/>
              <w:left w:val="nil"/>
              <w:bottom w:val="nil"/>
              <w:right w:val="nil"/>
            </w:tcBorders>
            <w:noWrap/>
            <w:vAlign w:val="bottom"/>
          </w:tcPr>
          <w:p w14:paraId="5AA86315" w14:textId="77777777" w:rsidR="00AC607F" w:rsidRPr="004E2CCD" w:rsidRDefault="00AC607F" w:rsidP="0013519E">
            <w:pPr>
              <w:jc w:val="center"/>
              <w:rPr>
                <w:rFonts w:ascii="Times" w:hAnsi="Times"/>
                <w:sz w:val="20"/>
                <w:szCs w:val="20"/>
              </w:rPr>
            </w:pPr>
            <w:r w:rsidRPr="004E2CCD">
              <w:rPr>
                <w:rFonts w:ascii="Times" w:hAnsi="Times"/>
                <w:sz w:val="20"/>
                <w:szCs w:val="20"/>
              </w:rPr>
              <w:t>-0.02</w:t>
            </w:r>
          </w:p>
        </w:tc>
        <w:tc>
          <w:tcPr>
            <w:tcW w:w="1000" w:type="dxa"/>
            <w:tcBorders>
              <w:top w:val="nil"/>
              <w:left w:val="nil"/>
              <w:bottom w:val="nil"/>
              <w:right w:val="nil"/>
            </w:tcBorders>
            <w:noWrap/>
            <w:vAlign w:val="bottom"/>
          </w:tcPr>
          <w:p w14:paraId="08EDF01A" w14:textId="77777777" w:rsidR="00AC607F" w:rsidRPr="004E2CCD" w:rsidRDefault="00AC607F" w:rsidP="0013519E">
            <w:pPr>
              <w:jc w:val="center"/>
              <w:rPr>
                <w:rFonts w:ascii="Times" w:hAnsi="Times"/>
                <w:sz w:val="20"/>
                <w:szCs w:val="20"/>
              </w:rPr>
            </w:pPr>
            <w:r w:rsidRPr="004E2CCD">
              <w:rPr>
                <w:rFonts w:ascii="Times" w:hAnsi="Times"/>
                <w:sz w:val="20"/>
                <w:szCs w:val="20"/>
              </w:rPr>
              <w:t>0.00</w:t>
            </w:r>
          </w:p>
        </w:tc>
      </w:tr>
      <w:tr w:rsidR="00AC607F" w:rsidRPr="004E2CCD" w14:paraId="6DA47A98" w14:textId="77777777" w:rsidTr="0013519E">
        <w:trPr>
          <w:trHeight w:hRule="exact" w:val="360"/>
        </w:trPr>
        <w:tc>
          <w:tcPr>
            <w:tcW w:w="2273" w:type="dxa"/>
            <w:gridSpan w:val="2"/>
            <w:tcBorders>
              <w:top w:val="nil"/>
              <w:left w:val="nil"/>
              <w:bottom w:val="nil"/>
              <w:right w:val="nil"/>
            </w:tcBorders>
            <w:noWrap/>
            <w:vAlign w:val="bottom"/>
          </w:tcPr>
          <w:p w14:paraId="25C88063" w14:textId="77777777" w:rsidR="00AC607F" w:rsidRPr="004E2CCD" w:rsidRDefault="00AC607F" w:rsidP="0013519E">
            <w:pPr>
              <w:rPr>
                <w:rFonts w:ascii="Times" w:hAnsi="Times"/>
                <w:sz w:val="20"/>
                <w:szCs w:val="20"/>
              </w:rPr>
            </w:pPr>
            <w:r w:rsidRPr="004E2CCD">
              <w:rPr>
                <w:rFonts w:ascii="Times" w:hAnsi="Times"/>
                <w:sz w:val="20"/>
                <w:szCs w:val="20"/>
              </w:rPr>
              <w:t>HH's Wage</w:t>
            </w:r>
          </w:p>
        </w:tc>
        <w:tc>
          <w:tcPr>
            <w:tcW w:w="1148" w:type="dxa"/>
            <w:gridSpan w:val="3"/>
            <w:tcBorders>
              <w:top w:val="nil"/>
              <w:left w:val="nil"/>
              <w:bottom w:val="nil"/>
              <w:right w:val="nil"/>
            </w:tcBorders>
            <w:noWrap/>
            <w:vAlign w:val="bottom"/>
          </w:tcPr>
          <w:p w14:paraId="17F22AB6" w14:textId="77777777" w:rsidR="00AC607F" w:rsidRPr="004E2CCD" w:rsidRDefault="00AC607F" w:rsidP="0013519E">
            <w:pPr>
              <w:rPr>
                <w:rFonts w:ascii="Times" w:hAnsi="Times"/>
                <w:sz w:val="20"/>
                <w:szCs w:val="20"/>
              </w:rPr>
            </w:pPr>
          </w:p>
        </w:tc>
        <w:tc>
          <w:tcPr>
            <w:tcW w:w="866" w:type="dxa"/>
            <w:tcBorders>
              <w:top w:val="nil"/>
              <w:left w:val="nil"/>
              <w:bottom w:val="nil"/>
              <w:right w:val="nil"/>
            </w:tcBorders>
            <w:noWrap/>
            <w:vAlign w:val="bottom"/>
          </w:tcPr>
          <w:p w14:paraId="405D4C4D" w14:textId="77777777" w:rsidR="00AC607F" w:rsidRPr="004E2CCD" w:rsidRDefault="00AC607F" w:rsidP="0013519E">
            <w:pPr>
              <w:rPr>
                <w:rFonts w:ascii="Times" w:hAnsi="Times"/>
                <w:sz w:val="20"/>
                <w:szCs w:val="20"/>
              </w:rPr>
            </w:pPr>
          </w:p>
        </w:tc>
        <w:tc>
          <w:tcPr>
            <w:tcW w:w="1116" w:type="dxa"/>
            <w:tcBorders>
              <w:top w:val="nil"/>
              <w:left w:val="nil"/>
              <w:bottom w:val="nil"/>
              <w:right w:val="nil"/>
            </w:tcBorders>
            <w:noWrap/>
            <w:vAlign w:val="bottom"/>
          </w:tcPr>
          <w:p w14:paraId="56450B0D" w14:textId="77777777" w:rsidR="00AC607F" w:rsidRPr="004E2CCD" w:rsidRDefault="00AC607F" w:rsidP="0013519E">
            <w:pPr>
              <w:jc w:val="center"/>
              <w:rPr>
                <w:rFonts w:ascii="Times" w:hAnsi="Times"/>
                <w:sz w:val="20"/>
                <w:szCs w:val="20"/>
              </w:rPr>
            </w:pPr>
          </w:p>
        </w:tc>
        <w:tc>
          <w:tcPr>
            <w:tcW w:w="1000" w:type="dxa"/>
            <w:tcBorders>
              <w:top w:val="nil"/>
              <w:left w:val="nil"/>
              <w:bottom w:val="nil"/>
              <w:right w:val="nil"/>
            </w:tcBorders>
            <w:noWrap/>
            <w:vAlign w:val="bottom"/>
          </w:tcPr>
          <w:p w14:paraId="31C5CCD6" w14:textId="77777777" w:rsidR="00AC607F" w:rsidRPr="004E2CCD" w:rsidRDefault="00AC607F" w:rsidP="0013519E">
            <w:pPr>
              <w:jc w:val="center"/>
              <w:rPr>
                <w:rFonts w:ascii="Times" w:hAnsi="Times"/>
                <w:sz w:val="20"/>
                <w:szCs w:val="20"/>
              </w:rPr>
            </w:pPr>
          </w:p>
        </w:tc>
        <w:tc>
          <w:tcPr>
            <w:tcW w:w="1116" w:type="dxa"/>
            <w:tcBorders>
              <w:top w:val="nil"/>
              <w:left w:val="nil"/>
              <w:bottom w:val="nil"/>
              <w:right w:val="nil"/>
            </w:tcBorders>
            <w:noWrap/>
            <w:vAlign w:val="bottom"/>
          </w:tcPr>
          <w:p w14:paraId="0C5002CA" w14:textId="77777777" w:rsidR="00AC607F" w:rsidRPr="004E2CCD" w:rsidRDefault="00AC607F" w:rsidP="0013519E">
            <w:pPr>
              <w:jc w:val="center"/>
              <w:rPr>
                <w:rFonts w:ascii="Times" w:hAnsi="Times"/>
                <w:sz w:val="20"/>
                <w:szCs w:val="20"/>
              </w:rPr>
            </w:pPr>
          </w:p>
        </w:tc>
        <w:tc>
          <w:tcPr>
            <w:tcW w:w="1000" w:type="dxa"/>
            <w:tcBorders>
              <w:top w:val="nil"/>
              <w:left w:val="nil"/>
              <w:bottom w:val="nil"/>
              <w:right w:val="nil"/>
            </w:tcBorders>
            <w:noWrap/>
            <w:vAlign w:val="bottom"/>
          </w:tcPr>
          <w:p w14:paraId="7487B913" w14:textId="77777777" w:rsidR="00AC607F" w:rsidRPr="004E2CCD" w:rsidRDefault="00AC607F" w:rsidP="0013519E">
            <w:pPr>
              <w:jc w:val="center"/>
              <w:rPr>
                <w:rFonts w:ascii="Times" w:hAnsi="Times"/>
                <w:sz w:val="20"/>
                <w:szCs w:val="20"/>
              </w:rPr>
            </w:pPr>
          </w:p>
        </w:tc>
        <w:tc>
          <w:tcPr>
            <w:tcW w:w="1116" w:type="dxa"/>
            <w:tcBorders>
              <w:top w:val="nil"/>
              <w:left w:val="nil"/>
              <w:bottom w:val="nil"/>
              <w:right w:val="nil"/>
            </w:tcBorders>
            <w:noWrap/>
            <w:vAlign w:val="bottom"/>
          </w:tcPr>
          <w:p w14:paraId="15D408DD" w14:textId="77777777" w:rsidR="00AC607F" w:rsidRPr="004E2CCD" w:rsidRDefault="00AC607F" w:rsidP="0013519E">
            <w:pPr>
              <w:jc w:val="center"/>
              <w:rPr>
                <w:rFonts w:ascii="Times" w:hAnsi="Times"/>
                <w:sz w:val="20"/>
                <w:szCs w:val="20"/>
              </w:rPr>
            </w:pPr>
            <w:r w:rsidRPr="004E2CCD">
              <w:rPr>
                <w:rFonts w:ascii="Times" w:hAnsi="Times"/>
                <w:sz w:val="20"/>
                <w:szCs w:val="20"/>
              </w:rPr>
              <w:t>-0.07</w:t>
            </w:r>
            <w:r w:rsidRPr="004E2CCD">
              <w:rPr>
                <w:rFonts w:ascii="Times" w:hAnsi="Times"/>
                <w:b/>
                <w:bCs/>
                <w:sz w:val="20"/>
                <w:szCs w:val="20"/>
              </w:rPr>
              <w:t>***</w:t>
            </w:r>
          </w:p>
        </w:tc>
        <w:tc>
          <w:tcPr>
            <w:tcW w:w="1000" w:type="dxa"/>
            <w:tcBorders>
              <w:top w:val="nil"/>
              <w:left w:val="nil"/>
              <w:bottom w:val="nil"/>
              <w:right w:val="nil"/>
            </w:tcBorders>
            <w:noWrap/>
            <w:vAlign w:val="bottom"/>
          </w:tcPr>
          <w:p w14:paraId="0264BC9D" w14:textId="77777777" w:rsidR="00AC607F" w:rsidRPr="004E2CCD" w:rsidRDefault="00AC607F" w:rsidP="0013519E">
            <w:pPr>
              <w:jc w:val="center"/>
              <w:rPr>
                <w:rFonts w:ascii="Times" w:hAnsi="Times"/>
                <w:sz w:val="20"/>
                <w:szCs w:val="20"/>
              </w:rPr>
            </w:pPr>
            <w:r w:rsidRPr="004E2CCD">
              <w:rPr>
                <w:rFonts w:ascii="Times" w:hAnsi="Times"/>
                <w:sz w:val="20"/>
                <w:szCs w:val="20"/>
              </w:rPr>
              <w:t>-0.02</w:t>
            </w:r>
            <w:r w:rsidRPr="004E2CCD">
              <w:rPr>
                <w:rFonts w:ascii="Times" w:hAnsi="Times"/>
                <w:b/>
                <w:bCs/>
                <w:sz w:val="20"/>
                <w:szCs w:val="20"/>
              </w:rPr>
              <w:t>***</w:t>
            </w:r>
          </w:p>
        </w:tc>
      </w:tr>
      <w:tr w:rsidR="00AC607F" w:rsidRPr="004E2CCD" w14:paraId="2A7E5E6F" w14:textId="77777777" w:rsidTr="0013519E">
        <w:trPr>
          <w:trHeight w:hRule="exact" w:val="304"/>
        </w:trPr>
        <w:tc>
          <w:tcPr>
            <w:tcW w:w="2273" w:type="dxa"/>
            <w:gridSpan w:val="2"/>
            <w:tcBorders>
              <w:top w:val="nil"/>
              <w:left w:val="nil"/>
              <w:bottom w:val="nil"/>
              <w:right w:val="nil"/>
            </w:tcBorders>
            <w:noWrap/>
            <w:vAlign w:val="bottom"/>
          </w:tcPr>
          <w:p w14:paraId="5A0015D3" w14:textId="77777777" w:rsidR="00AC607F" w:rsidRPr="004E2CCD" w:rsidRDefault="00AC607F" w:rsidP="0013519E">
            <w:pPr>
              <w:rPr>
                <w:rFonts w:ascii="Times" w:hAnsi="Times"/>
                <w:sz w:val="20"/>
                <w:szCs w:val="20"/>
              </w:rPr>
            </w:pPr>
            <w:r w:rsidRPr="004E2CCD">
              <w:rPr>
                <w:rFonts w:ascii="Times" w:hAnsi="Times"/>
                <w:sz w:val="20"/>
                <w:szCs w:val="20"/>
              </w:rPr>
              <w:t>Rural Dummy</w:t>
            </w:r>
          </w:p>
        </w:tc>
        <w:tc>
          <w:tcPr>
            <w:tcW w:w="1148" w:type="dxa"/>
            <w:gridSpan w:val="3"/>
            <w:tcBorders>
              <w:top w:val="nil"/>
              <w:left w:val="nil"/>
              <w:bottom w:val="nil"/>
              <w:right w:val="nil"/>
            </w:tcBorders>
            <w:noWrap/>
            <w:vAlign w:val="bottom"/>
          </w:tcPr>
          <w:p w14:paraId="5052331E" w14:textId="77777777" w:rsidR="00AC607F" w:rsidRPr="004E2CCD" w:rsidRDefault="00AC607F" w:rsidP="0013519E">
            <w:pPr>
              <w:rPr>
                <w:rFonts w:ascii="Times" w:hAnsi="Times"/>
                <w:sz w:val="20"/>
                <w:szCs w:val="20"/>
              </w:rPr>
            </w:pPr>
          </w:p>
        </w:tc>
        <w:tc>
          <w:tcPr>
            <w:tcW w:w="866" w:type="dxa"/>
            <w:tcBorders>
              <w:top w:val="nil"/>
              <w:left w:val="nil"/>
              <w:bottom w:val="nil"/>
              <w:right w:val="nil"/>
            </w:tcBorders>
            <w:noWrap/>
            <w:vAlign w:val="bottom"/>
          </w:tcPr>
          <w:p w14:paraId="7C7FDC36" w14:textId="77777777" w:rsidR="00AC607F" w:rsidRPr="004E2CCD" w:rsidRDefault="00AC607F" w:rsidP="0013519E">
            <w:pPr>
              <w:rPr>
                <w:rFonts w:ascii="Times" w:hAnsi="Times"/>
                <w:sz w:val="20"/>
                <w:szCs w:val="20"/>
              </w:rPr>
            </w:pPr>
          </w:p>
        </w:tc>
        <w:tc>
          <w:tcPr>
            <w:tcW w:w="1116" w:type="dxa"/>
            <w:tcBorders>
              <w:top w:val="nil"/>
              <w:left w:val="nil"/>
              <w:bottom w:val="nil"/>
              <w:right w:val="nil"/>
            </w:tcBorders>
            <w:noWrap/>
            <w:vAlign w:val="bottom"/>
          </w:tcPr>
          <w:p w14:paraId="50300D69" w14:textId="77777777" w:rsidR="00AC607F" w:rsidRPr="004E2CCD" w:rsidRDefault="00AC607F" w:rsidP="0013519E">
            <w:pPr>
              <w:jc w:val="center"/>
              <w:rPr>
                <w:rFonts w:ascii="Times" w:hAnsi="Times"/>
                <w:sz w:val="20"/>
                <w:szCs w:val="20"/>
              </w:rPr>
            </w:pPr>
          </w:p>
        </w:tc>
        <w:tc>
          <w:tcPr>
            <w:tcW w:w="1000" w:type="dxa"/>
            <w:tcBorders>
              <w:top w:val="nil"/>
              <w:left w:val="nil"/>
              <w:bottom w:val="nil"/>
              <w:right w:val="nil"/>
            </w:tcBorders>
            <w:noWrap/>
            <w:vAlign w:val="bottom"/>
          </w:tcPr>
          <w:p w14:paraId="5E7F507B" w14:textId="77777777" w:rsidR="00AC607F" w:rsidRPr="004E2CCD" w:rsidRDefault="00AC607F" w:rsidP="0013519E">
            <w:pPr>
              <w:jc w:val="center"/>
              <w:rPr>
                <w:rFonts w:ascii="Times" w:hAnsi="Times"/>
                <w:sz w:val="20"/>
                <w:szCs w:val="20"/>
              </w:rPr>
            </w:pPr>
          </w:p>
        </w:tc>
        <w:tc>
          <w:tcPr>
            <w:tcW w:w="1116" w:type="dxa"/>
            <w:tcBorders>
              <w:top w:val="nil"/>
              <w:left w:val="nil"/>
              <w:bottom w:val="nil"/>
              <w:right w:val="nil"/>
            </w:tcBorders>
            <w:noWrap/>
            <w:vAlign w:val="bottom"/>
          </w:tcPr>
          <w:p w14:paraId="553F68A2" w14:textId="77777777" w:rsidR="00AC607F" w:rsidRPr="004E2CCD" w:rsidRDefault="00AC607F" w:rsidP="0013519E">
            <w:pPr>
              <w:jc w:val="center"/>
              <w:rPr>
                <w:rFonts w:ascii="Times" w:hAnsi="Times"/>
                <w:sz w:val="20"/>
                <w:szCs w:val="20"/>
              </w:rPr>
            </w:pPr>
          </w:p>
        </w:tc>
        <w:tc>
          <w:tcPr>
            <w:tcW w:w="1000" w:type="dxa"/>
            <w:tcBorders>
              <w:top w:val="nil"/>
              <w:left w:val="nil"/>
              <w:bottom w:val="nil"/>
              <w:right w:val="nil"/>
            </w:tcBorders>
            <w:noWrap/>
            <w:vAlign w:val="bottom"/>
          </w:tcPr>
          <w:p w14:paraId="7C9DE28B" w14:textId="77777777" w:rsidR="00AC607F" w:rsidRPr="004E2CCD" w:rsidRDefault="00AC607F" w:rsidP="0013519E">
            <w:pPr>
              <w:jc w:val="center"/>
              <w:rPr>
                <w:rFonts w:ascii="Times" w:hAnsi="Times"/>
                <w:sz w:val="20"/>
                <w:szCs w:val="20"/>
              </w:rPr>
            </w:pPr>
          </w:p>
        </w:tc>
        <w:tc>
          <w:tcPr>
            <w:tcW w:w="1116" w:type="dxa"/>
            <w:tcBorders>
              <w:top w:val="nil"/>
              <w:left w:val="nil"/>
              <w:bottom w:val="nil"/>
              <w:right w:val="nil"/>
            </w:tcBorders>
            <w:noWrap/>
            <w:vAlign w:val="bottom"/>
          </w:tcPr>
          <w:p w14:paraId="5008EA94" w14:textId="77777777" w:rsidR="00AC607F" w:rsidRPr="004E2CCD" w:rsidRDefault="00AC607F" w:rsidP="0013519E">
            <w:pPr>
              <w:jc w:val="center"/>
              <w:rPr>
                <w:rFonts w:ascii="Times" w:hAnsi="Times"/>
                <w:sz w:val="20"/>
                <w:szCs w:val="20"/>
              </w:rPr>
            </w:pPr>
            <w:r w:rsidRPr="004E2CCD">
              <w:rPr>
                <w:rFonts w:ascii="Times" w:hAnsi="Times"/>
                <w:sz w:val="20"/>
                <w:szCs w:val="20"/>
              </w:rPr>
              <w:t>0.26**</w:t>
            </w:r>
          </w:p>
        </w:tc>
        <w:tc>
          <w:tcPr>
            <w:tcW w:w="1000" w:type="dxa"/>
            <w:tcBorders>
              <w:top w:val="nil"/>
              <w:left w:val="nil"/>
              <w:bottom w:val="nil"/>
              <w:right w:val="nil"/>
            </w:tcBorders>
            <w:noWrap/>
            <w:vAlign w:val="bottom"/>
          </w:tcPr>
          <w:p w14:paraId="011C01D1" w14:textId="77777777" w:rsidR="00AC607F" w:rsidRPr="004E2CCD" w:rsidRDefault="00AC607F" w:rsidP="0013519E">
            <w:pPr>
              <w:jc w:val="center"/>
              <w:rPr>
                <w:rFonts w:ascii="Times" w:hAnsi="Times"/>
                <w:sz w:val="20"/>
                <w:szCs w:val="20"/>
              </w:rPr>
            </w:pPr>
            <w:r w:rsidRPr="004E2CCD">
              <w:rPr>
                <w:rFonts w:ascii="Times" w:hAnsi="Times"/>
                <w:sz w:val="20"/>
                <w:szCs w:val="20"/>
              </w:rPr>
              <w:t>0.07</w:t>
            </w:r>
            <w:r w:rsidRPr="004E2CCD">
              <w:rPr>
                <w:rFonts w:ascii="Times" w:hAnsi="Times"/>
                <w:b/>
                <w:bCs/>
                <w:sz w:val="20"/>
                <w:szCs w:val="20"/>
              </w:rPr>
              <w:t>***</w:t>
            </w:r>
          </w:p>
        </w:tc>
      </w:tr>
      <w:tr w:rsidR="00AC607F" w:rsidRPr="004E2CCD" w14:paraId="4520C60B" w14:textId="77777777" w:rsidTr="0013519E">
        <w:trPr>
          <w:trHeight w:hRule="exact" w:val="360"/>
        </w:trPr>
        <w:tc>
          <w:tcPr>
            <w:tcW w:w="2610" w:type="dxa"/>
            <w:gridSpan w:val="3"/>
            <w:tcBorders>
              <w:top w:val="nil"/>
              <w:left w:val="nil"/>
              <w:bottom w:val="nil"/>
              <w:right w:val="nil"/>
            </w:tcBorders>
            <w:noWrap/>
            <w:vAlign w:val="bottom"/>
          </w:tcPr>
          <w:p w14:paraId="4CF981F2" w14:textId="77777777" w:rsidR="00AC607F" w:rsidRPr="004E2CCD" w:rsidRDefault="00AC607F" w:rsidP="0013519E">
            <w:pPr>
              <w:rPr>
                <w:rFonts w:ascii="Times" w:hAnsi="Times"/>
                <w:sz w:val="20"/>
                <w:szCs w:val="20"/>
              </w:rPr>
            </w:pPr>
            <w:r w:rsidRPr="004E2CCD">
              <w:rPr>
                <w:rFonts w:ascii="Times" w:hAnsi="Times"/>
                <w:sz w:val="20"/>
                <w:szCs w:val="20"/>
              </w:rPr>
              <w:t>Labor Market Opportunities</w:t>
            </w:r>
            <w:r w:rsidRPr="004E2CCD">
              <w:rPr>
                <w:rFonts w:ascii="Times" w:hAnsi="Times"/>
                <w:sz w:val="20"/>
                <w:szCs w:val="20"/>
                <w:vertAlign w:val="subscript"/>
              </w:rPr>
              <w:t>1</w:t>
            </w:r>
          </w:p>
        </w:tc>
        <w:tc>
          <w:tcPr>
            <w:tcW w:w="811" w:type="dxa"/>
            <w:gridSpan w:val="2"/>
            <w:tcBorders>
              <w:top w:val="nil"/>
              <w:left w:val="nil"/>
              <w:bottom w:val="nil"/>
              <w:right w:val="nil"/>
            </w:tcBorders>
            <w:noWrap/>
            <w:vAlign w:val="bottom"/>
          </w:tcPr>
          <w:p w14:paraId="1AFAFA0B" w14:textId="77777777" w:rsidR="00AC607F" w:rsidRPr="004E2CCD" w:rsidRDefault="00AC607F" w:rsidP="0013519E">
            <w:pPr>
              <w:jc w:val="center"/>
              <w:rPr>
                <w:rFonts w:ascii="Times" w:hAnsi="Times"/>
                <w:sz w:val="20"/>
                <w:szCs w:val="20"/>
              </w:rPr>
            </w:pPr>
            <w:r w:rsidRPr="004E2CCD">
              <w:rPr>
                <w:rFonts w:ascii="Times" w:hAnsi="Times"/>
                <w:sz w:val="20"/>
                <w:szCs w:val="20"/>
              </w:rPr>
              <w:t>-0.23</w:t>
            </w:r>
          </w:p>
        </w:tc>
        <w:tc>
          <w:tcPr>
            <w:tcW w:w="866" w:type="dxa"/>
            <w:tcBorders>
              <w:top w:val="nil"/>
              <w:left w:val="nil"/>
              <w:bottom w:val="nil"/>
              <w:right w:val="nil"/>
            </w:tcBorders>
            <w:noWrap/>
            <w:vAlign w:val="bottom"/>
          </w:tcPr>
          <w:p w14:paraId="295740FA" w14:textId="77777777" w:rsidR="00AC607F" w:rsidRPr="004E2CCD" w:rsidRDefault="00AC607F" w:rsidP="0013519E">
            <w:pPr>
              <w:jc w:val="center"/>
              <w:rPr>
                <w:rFonts w:ascii="Times" w:hAnsi="Times"/>
                <w:sz w:val="20"/>
                <w:szCs w:val="20"/>
              </w:rPr>
            </w:pPr>
            <w:r w:rsidRPr="004E2CCD">
              <w:rPr>
                <w:rFonts w:ascii="Times" w:hAnsi="Times"/>
                <w:sz w:val="20"/>
                <w:szCs w:val="20"/>
              </w:rPr>
              <w:t>-0.07</w:t>
            </w:r>
          </w:p>
        </w:tc>
        <w:tc>
          <w:tcPr>
            <w:tcW w:w="1116" w:type="dxa"/>
            <w:tcBorders>
              <w:top w:val="nil"/>
              <w:left w:val="nil"/>
              <w:bottom w:val="nil"/>
              <w:right w:val="nil"/>
            </w:tcBorders>
            <w:noWrap/>
            <w:vAlign w:val="bottom"/>
          </w:tcPr>
          <w:p w14:paraId="13648D84" w14:textId="77777777" w:rsidR="00AC607F" w:rsidRPr="004E2CCD" w:rsidRDefault="00AC607F" w:rsidP="0013519E">
            <w:pPr>
              <w:jc w:val="center"/>
              <w:rPr>
                <w:rFonts w:ascii="Times" w:hAnsi="Times"/>
                <w:sz w:val="20"/>
                <w:szCs w:val="20"/>
              </w:rPr>
            </w:pPr>
            <w:r w:rsidRPr="004E2CCD">
              <w:rPr>
                <w:rFonts w:ascii="Times" w:hAnsi="Times"/>
                <w:sz w:val="20"/>
                <w:szCs w:val="20"/>
              </w:rPr>
              <w:t>-0.19</w:t>
            </w:r>
          </w:p>
        </w:tc>
        <w:tc>
          <w:tcPr>
            <w:tcW w:w="1000" w:type="dxa"/>
            <w:tcBorders>
              <w:top w:val="nil"/>
              <w:left w:val="nil"/>
              <w:bottom w:val="nil"/>
              <w:right w:val="nil"/>
            </w:tcBorders>
            <w:noWrap/>
            <w:vAlign w:val="bottom"/>
          </w:tcPr>
          <w:p w14:paraId="1395BA80" w14:textId="77777777" w:rsidR="00AC607F" w:rsidRPr="004E2CCD" w:rsidRDefault="00AC607F" w:rsidP="0013519E">
            <w:pPr>
              <w:jc w:val="center"/>
              <w:rPr>
                <w:rFonts w:ascii="Times" w:hAnsi="Times"/>
                <w:sz w:val="20"/>
                <w:szCs w:val="20"/>
              </w:rPr>
            </w:pPr>
            <w:r w:rsidRPr="004E2CCD">
              <w:rPr>
                <w:rFonts w:ascii="Times" w:hAnsi="Times"/>
                <w:sz w:val="20"/>
                <w:szCs w:val="20"/>
              </w:rPr>
              <w:t>-0.06</w:t>
            </w:r>
          </w:p>
        </w:tc>
        <w:tc>
          <w:tcPr>
            <w:tcW w:w="1116" w:type="dxa"/>
            <w:tcBorders>
              <w:top w:val="nil"/>
              <w:left w:val="nil"/>
              <w:bottom w:val="nil"/>
              <w:right w:val="nil"/>
            </w:tcBorders>
            <w:noWrap/>
            <w:vAlign w:val="bottom"/>
          </w:tcPr>
          <w:p w14:paraId="72208728" w14:textId="77777777" w:rsidR="00AC607F" w:rsidRPr="004E2CCD" w:rsidRDefault="00AC607F" w:rsidP="0013519E">
            <w:pPr>
              <w:jc w:val="center"/>
              <w:rPr>
                <w:rFonts w:ascii="Times" w:hAnsi="Times"/>
                <w:sz w:val="20"/>
                <w:szCs w:val="20"/>
              </w:rPr>
            </w:pPr>
            <w:r w:rsidRPr="004E2CCD">
              <w:rPr>
                <w:rFonts w:ascii="Times" w:hAnsi="Times"/>
                <w:sz w:val="20"/>
                <w:szCs w:val="20"/>
              </w:rPr>
              <w:t>-0.19</w:t>
            </w:r>
          </w:p>
        </w:tc>
        <w:tc>
          <w:tcPr>
            <w:tcW w:w="1000" w:type="dxa"/>
            <w:tcBorders>
              <w:top w:val="nil"/>
              <w:left w:val="nil"/>
              <w:bottom w:val="nil"/>
              <w:right w:val="nil"/>
            </w:tcBorders>
            <w:noWrap/>
            <w:vAlign w:val="bottom"/>
          </w:tcPr>
          <w:p w14:paraId="64EDEE62" w14:textId="77777777" w:rsidR="00AC607F" w:rsidRPr="004E2CCD" w:rsidRDefault="00AC607F" w:rsidP="0013519E">
            <w:pPr>
              <w:jc w:val="center"/>
              <w:rPr>
                <w:rFonts w:ascii="Times" w:hAnsi="Times"/>
                <w:sz w:val="20"/>
                <w:szCs w:val="20"/>
              </w:rPr>
            </w:pPr>
            <w:r w:rsidRPr="004E2CCD">
              <w:rPr>
                <w:rFonts w:ascii="Times" w:hAnsi="Times"/>
                <w:sz w:val="20"/>
                <w:szCs w:val="20"/>
              </w:rPr>
              <w:t>-0.06</w:t>
            </w:r>
          </w:p>
        </w:tc>
        <w:tc>
          <w:tcPr>
            <w:tcW w:w="1116" w:type="dxa"/>
            <w:tcBorders>
              <w:top w:val="nil"/>
              <w:left w:val="nil"/>
              <w:bottom w:val="nil"/>
              <w:right w:val="nil"/>
            </w:tcBorders>
            <w:noWrap/>
            <w:vAlign w:val="bottom"/>
          </w:tcPr>
          <w:p w14:paraId="16DF1253" w14:textId="77777777" w:rsidR="00AC607F" w:rsidRPr="004E2CCD" w:rsidRDefault="00AC607F" w:rsidP="0013519E">
            <w:pPr>
              <w:jc w:val="center"/>
              <w:rPr>
                <w:rFonts w:ascii="Times" w:hAnsi="Times"/>
                <w:sz w:val="20"/>
                <w:szCs w:val="20"/>
              </w:rPr>
            </w:pPr>
            <w:r w:rsidRPr="004E2CCD">
              <w:rPr>
                <w:rFonts w:ascii="Times" w:hAnsi="Times"/>
                <w:sz w:val="20"/>
                <w:szCs w:val="20"/>
              </w:rPr>
              <w:t>-0.01</w:t>
            </w:r>
          </w:p>
        </w:tc>
        <w:tc>
          <w:tcPr>
            <w:tcW w:w="1000" w:type="dxa"/>
            <w:tcBorders>
              <w:top w:val="nil"/>
              <w:left w:val="nil"/>
              <w:bottom w:val="nil"/>
              <w:right w:val="nil"/>
            </w:tcBorders>
            <w:noWrap/>
            <w:vAlign w:val="bottom"/>
          </w:tcPr>
          <w:p w14:paraId="06CEC323" w14:textId="77777777" w:rsidR="00AC607F" w:rsidRPr="004E2CCD" w:rsidRDefault="00AC607F" w:rsidP="0013519E">
            <w:pPr>
              <w:jc w:val="center"/>
              <w:rPr>
                <w:rFonts w:ascii="Times" w:hAnsi="Times"/>
                <w:sz w:val="20"/>
                <w:szCs w:val="20"/>
              </w:rPr>
            </w:pPr>
            <w:r w:rsidRPr="004E2CCD">
              <w:rPr>
                <w:rFonts w:ascii="Times" w:hAnsi="Times"/>
                <w:sz w:val="20"/>
                <w:szCs w:val="20"/>
              </w:rPr>
              <w:t>0</w:t>
            </w:r>
            <w:r>
              <w:rPr>
                <w:rFonts w:ascii="Times" w:hAnsi="Times"/>
                <w:sz w:val="20"/>
                <w:szCs w:val="20"/>
              </w:rPr>
              <w:t>.00</w:t>
            </w:r>
          </w:p>
        </w:tc>
      </w:tr>
      <w:tr w:rsidR="00AC607F" w:rsidRPr="004E2CCD" w14:paraId="4A9D11BD" w14:textId="77777777" w:rsidTr="0013519E">
        <w:trPr>
          <w:trHeight w:hRule="exact" w:val="360"/>
        </w:trPr>
        <w:tc>
          <w:tcPr>
            <w:tcW w:w="2273" w:type="dxa"/>
            <w:gridSpan w:val="2"/>
            <w:tcBorders>
              <w:top w:val="nil"/>
              <w:left w:val="nil"/>
              <w:bottom w:val="nil"/>
              <w:right w:val="nil"/>
            </w:tcBorders>
            <w:noWrap/>
            <w:vAlign w:val="bottom"/>
          </w:tcPr>
          <w:p w14:paraId="155A73E8" w14:textId="77777777" w:rsidR="00AC607F" w:rsidRPr="004E2CCD" w:rsidRDefault="00AC607F" w:rsidP="0013519E">
            <w:pPr>
              <w:rPr>
                <w:rFonts w:ascii="Times" w:hAnsi="Times"/>
                <w:sz w:val="20"/>
                <w:szCs w:val="20"/>
              </w:rPr>
            </w:pPr>
            <w:r w:rsidRPr="004E2CCD">
              <w:rPr>
                <w:rFonts w:ascii="Times" w:hAnsi="Times"/>
                <w:sz w:val="20"/>
                <w:szCs w:val="20"/>
              </w:rPr>
              <w:t>Sex Ratio</w:t>
            </w:r>
          </w:p>
        </w:tc>
        <w:tc>
          <w:tcPr>
            <w:tcW w:w="1148" w:type="dxa"/>
            <w:gridSpan w:val="3"/>
            <w:tcBorders>
              <w:top w:val="nil"/>
              <w:left w:val="nil"/>
              <w:bottom w:val="nil"/>
              <w:right w:val="nil"/>
            </w:tcBorders>
            <w:noWrap/>
            <w:vAlign w:val="bottom"/>
          </w:tcPr>
          <w:p w14:paraId="4A1D51F0" w14:textId="77777777" w:rsidR="00AC607F" w:rsidRPr="004E2CCD" w:rsidRDefault="00AC607F" w:rsidP="0013519E">
            <w:pPr>
              <w:jc w:val="center"/>
              <w:rPr>
                <w:rFonts w:ascii="Times" w:hAnsi="Times"/>
                <w:sz w:val="20"/>
                <w:szCs w:val="20"/>
              </w:rPr>
            </w:pPr>
            <w:r w:rsidRPr="004E2CCD">
              <w:rPr>
                <w:rFonts w:ascii="Times" w:hAnsi="Times"/>
                <w:sz w:val="20"/>
                <w:szCs w:val="20"/>
              </w:rPr>
              <w:t>-0.003</w:t>
            </w:r>
          </w:p>
        </w:tc>
        <w:tc>
          <w:tcPr>
            <w:tcW w:w="866" w:type="dxa"/>
            <w:tcBorders>
              <w:top w:val="nil"/>
              <w:left w:val="nil"/>
              <w:bottom w:val="nil"/>
              <w:right w:val="nil"/>
            </w:tcBorders>
            <w:noWrap/>
            <w:vAlign w:val="bottom"/>
          </w:tcPr>
          <w:p w14:paraId="61DD490A" w14:textId="77777777" w:rsidR="00AC607F" w:rsidRPr="004E2CCD" w:rsidRDefault="00AC607F" w:rsidP="0013519E">
            <w:pPr>
              <w:jc w:val="center"/>
              <w:rPr>
                <w:rFonts w:ascii="Times" w:hAnsi="Times"/>
                <w:sz w:val="20"/>
                <w:szCs w:val="20"/>
              </w:rPr>
            </w:pPr>
            <w:r w:rsidRPr="004E2CCD">
              <w:rPr>
                <w:rFonts w:ascii="Times" w:hAnsi="Times"/>
                <w:sz w:val="20"/>
                <w:szCs w:val="20"/>
              </w:rPr>
              <w:t>-0.001</w:t>
            </w:r>
          </w:p>
        </w:tc>
        <w:tc>
          <w:tcPr>
            <w:tcW w:w="1116" w:type="dxa"/>
            <w:tcBorders>
              <w:top w:val="nil"/>
              <w:left w:val="nil"/>
              <w:bottom w:val="nil"/>
              <w:right w:val="nil"/>
            </w:tcBorders>
            <w:noWrap/>
            <w:vAlign w:val="bottom"/>
          </w:tcPr>
          <w:p w14:paraId="0147F135" w14:textId="77777777" w:rsidR="00AC607F" w:rsidRPr="004E2CCD" w:rsidRDefault="00AC607F" w:rsidP="0013519E">
            <w:pPr>
              <w:jc w:val="center"/>
              <w:rPr>
                <w:rFonts w:ascii="Times" w:hAnsi="Times"/>
                <w:sz w:val="20"/>
                <w:szCs w:val="20"/>
              </w:rPr>
            </w:pPr>
            <w:r w:rsidRPr="004E2CCD">
              <w:rPr>
                <w:rFonts w:ascii="Times" w:hAnsi="Times"/>
                <w:sz w:val="20"/>
                <w:szCs w:val="20"/>
              </w:rPr>
              <w:t>-0.002</w:t>
            </w:r>
          </w:p>
        </w:tc>
        <w:tc>
          <w:tcPr>
            <w:tcW w:w="1000" w:type="dxa"/>
            <w:tcBorders>
              <w:top w:val="nil"/>
              <w:left w:val="nil"/>
              <w:bottom w:val="nil"/>
              <w:right w:val="nil"/>
            </w:tcBorders>
            <w:noWrap/>
            <w:vAlign w:val="bottom"/>
          </w:tcPr>
          <w:p w14:paraId="3FFD394C" w14:textId="77777777" w:rsidR="00AC607F" w:rsidRPr="004E2CCD" w:rsidRDefault="00AC607F" w:rsidP="0013519E">
            <w:pPr>
              <w:jc w:val="center"/>
              <w:rPr>
                <w:rFonts w:ascii="Times" w:hAnsi="Times"/>
                <w:sz w:val="20"/>
                <w:szCs w:val="20"/>
              </w:rPr>
            </w:pPr>
            <w:r w:rsidRPr="004E2CCD">
              <w:rPr>
                <w:rFonts w:ascii="Times" w:hAnsi="Times"/>
                <w:sz w:val="20"/>
                <w:szCs w:val="20"/>
              </w:rPr>
              <w:t>-0.001</w:t>
            </w:r>
          </w:p>
        </w:tc>
        <w:tc>
          <w:tcPr>
            <w:tcW w:w="1116" w:type="dxa"/>
            <w:tcBorders>
              <w:top w:val="nil"/>
              <w:left w:val="nil"/>
              <w:bottom w:val="nil"/>
              <w:right w:val="nil"/>
            </w:tcBorders>
            <w:noWrap/>
            <w:vAlign w:val="bottom"/>
          </w:tcPr>
          <w:p w14:paraId="708BF78B" w14:textId="77777777" w:rsidR="00AC607F" w:rsidRPr="004E2CCD" w:rsidRDefault="00AC607F" w:rsidP="0013519E">
            <w:pPr>
              <w:jc w:val="center"/>
              <w:rPr>
                <w:rFonts w:ascii="Times" w:hAnsi="Times"/>
                <w:sz w:val="20"/>
                <w:szCs w:val="20"/>
              </w:rPr>
            </w:pPr>
            <w:r w:rsidRPr="004E2CCD">
              <w:rPr>
                <w:rFonts w:ascii="Times" w:hAnsi="Times"/>
                <w:sz w:val="20"/>
                <w:szCs w:val="20"/>
              </w:rPr>
              <w:t>-0.002</w:t>
            </w:r>
          </w:p>
        </w:tc>
        <w:tc>
          <w:tcPr>
            <w:tcW w:w="1000" w:type="dxa"/>
            <w:tcBorders>
              <w:top w:val="nil"/>
              <w:left w:val="nil"/>
              <w:bottom w:val="nil"/>
              <w:right w:val="nil"/>
            </w:tcBorders>
            <w:noWrap/>
            <w:vAlign w:val="bottom"/>
          </w:tcPr>
          <w:p w14:paraId="44A47A1E" w14:textId="77777777" w:rsidR="00AC607F" w:rsidRPr="004E2CCD" w:rsidRDefault="00AC607F" w:rsidP="0013519E">
            <w:pPr>
              <w:jc w:val="center"/>
              <w:rPr>
                <w:rFonts w:ascii="Times" w:hAnsi="Times"/>
                <w:sz w:val="20"/>
                <w:szCs w:val="20"/>
              </w:rPr>
            </w:pPr>
            <w:r w:rsidRPr="004E2CCD">
              <w:rPr>
                <w:rFonts w:ascii="Times" w:hAnsi="Times"/>
                <w:sz w:val="20"/>
                <w:szCs w:val="20"/>
              </w:rPr>
              <w:t>-0.001</w:t>
            </w:r>
          </w:p>
        </w:tc>
        <w:tc>
          <w:tcPr>
            <w:tcW w:w="1116" w:type="dxa"/>
            <w:tcBorders>
              <w:top w:val="nil"/>
              <w:left w:val="nil"/>
              <w:bottom w:val="nil"/>
              <w:right w:val="nil"/>
            </w:tcBorders>
            <w:noWrap/>
            <w:vAlign w:val="bottom"/>
          </w:tcPr>
          <w:p w14:paraId="74EDBD04" w14:textId="77777777" w:rsidR="00AC607F" w:rsidRPr="004E2CCD" w:rsidRDefault="00AC607F" w:rsidP="0013519E">
            <w:pPr>
              <w:jc w:val="center"/>
              <w:rPr>
                <w:rFonts w:ascii="Times" w:hAnsi="Times"/>
                <w:sz w:val="20"/>
                <w:szCs w:val="20"/>
              </w:rPr>
            </w:pPr>
            <w:r w:rsidRPr="004E2CCD">
              <w:rPr>
                <w:rFonts w:ascii="Times" w:hAnsi="Times"/>
                <w:sz w:val="20"/>
                <w:szCs w:val="20"/>
              </w:rPr>
              <w:t>-0.005</w:t>
            </w:r>
          </w:p>
        </w:tc>
        <w:tc>
          <w:tcPr>
            <w:tcW w:w="1000" w:type="dxa"/>
            <w:tcBorders>
              <w:top w:val="nil"/>
              <w:left w:val="nil"/>
              <w:bottom w:val="nil"/>
              <w:right w:val="nil"/>
            </w:tcBorders>
            <w:noWrap/>
            <w:vAlign w:val="bottom"/>
          </w:tcPr>
          <w:p w14:paraId="5F7946C6" w14:textId="77777777" w:rsidR="00AC607F" w:rsidRPr="004E2CCD" w:rsidRDefault="00AC607F" w:rsidP="0013519E">
            <w:pPr>
              <w:jc w:val="center"/>
              <w:rPr>
                <w:rFonts w:ascii="Times" w:hAnsi="Times"/>
                <w:sz w:val="20"/>
                <w:szCs w:val="20"/>
              </w:rPr>
            </w:pPr>
            <w:r w:rsidRPr="004E2CCD">
              <w:rPr>
                <w:rFonts w:ascii="Times" w:hAnsi="Times"/>
                <w:sz w:val="20"/>
                <w:szCs w:val="20"/>
              </w:rPr>
              <w:t>-0.002</w:t>
            </w:r>
          </w:p>
        </w:tc>
      </w:tr>
      <w:tr w:rsidR="00AC607F" w:rsidRPr="004E2CCD" w14:paraId="429A583E" w14:textId="77777777" w:rsidTr="0013519E">
        <w:trPr>
          <w:trHeight w:hRule="exact" w:val="360"/>
        </w:trPr>
        <w:tc>
          <w:tcPr>
            <w:tcW w:w="2273" w:type="dxa"/>
            <w:gridSpan w:val="2"/>
            <w:tcBorders>
              <w:top w:val="nil"/>
              <w:left w:val="nil"/>
              <w:bottom w:val="single" w:sz="4" w:space="0" w:color="auto"/>
              <w:right w:val="nil"/>
            </w:tcBorders>
            <w:noWrap/>
            <w:vAlign w:val="bottom"/>
          </w:tcPr>
          <w:p w14:paraId="06BE6A83" w14:textId="77777777" w:rsidR="00AC607F" w:rsidRPr="004E2CCD" w:rsidRDefault="00AC607F" w:rsidP="0013519E">
            <w:pPr>
              <w:rPr>
                <w:rFonts w:ascii="Times" w:hAnsi="Times"/>
                <w:sz w:val="20"/>
                <w:szCs w:val="20"/>
              </w:rPr>
            </w:pPr>
            <w:r w:rsidRPr="004E2CCD">
              <w:rPr>
                <w:rFonts w:ascii="Times" w:hAnsi="Times"/>
                <w:sz w:val="20"/>
                <w:szCs w:val="20"/>
              </w:rPr>
              <w:t>Pseudo R-squared</w:t>
            </w:r>
          </w:p>
        </w:tc>
        <w:tc>
          <w:tcPr>
            <w:tcW w:w="1148" w:type="dxa"/>
            <w:gridSpan w:val="3"/>
            <w:tcBorders>
              <w:top w:val="nil"/>
              <w:left w:val="nil"/>
              <w:bottom w:val="single" w:sz="4" w:space="0" w:color="auto"/>
              <w:right w:val="nil"/>
            </w:tcBorders>
            <w:noWrap/>
            <w:vAlign w:val="bottom"/>
          </w:tcPr>
          <w:p w14:paraId="5208D7D0" w14:textId="77777777" w:rsidR="00AC607F" w:rsidRPr="004E2CCD" w:rsidRDefault="00AC607F" w:rsidP="0013519E">
            <w:pPr>
              <w:jc w:val="center"/>
              <w:rPr>
                <w:rFonts w:ascii="Times" w:hAnsi="Times"/>
                <w:sz w:val="20"/>
                <w:szCs w:val="20"/>
              </w:rPr>
            </w:pPr>
            <w:r w:rsidRPr="004E2CCD">
              <w:rPr>
                <w:rFonts w:ascii="Times" w:hAnsi="Times"/>
                <w:sz w:val="20"/>
                <w:szCs w:val="20"/>
              </w:rPr>
              <w:t>0.144</w:t>
            </w:r>
          </w:p>
        </w:tc>
        <w:tc>
          <w:tcPr>
            <w:tcW w:w="866" w:type="dxa"/>
            <w:tcBorders>
              <w:top w:val="nil"/>
              <w:left w:val="nil"/>
              <w:bottom w:val="single" w:sz="4" w:space="0" w:color="auto"/>
              <w:right w:val="nil"/>
            </w:tcBorders>
            <w:noWrap/>
            <w:vAlign w:val="bottom"/>
          </w:tcPr>
          <w:p w14:paraId="384C378E" w14:textId="77777777" w:rsidR="00AC607F" w:rsidRPr="004E2CCD" w:rsidRDefault="00AC607F" w:rsidP="0013519E">
            <w:pPr>
              <w:jc w:val="center"/>
              <w:rPr>
                <w:rFonts w:ascii="Times" w:hAnsi="Times"/>
                <w:sz w:val="20"/>
                <w:szCs w:val="20"/>
              </w:rPr>
            </w:pPr>
            <w:r w:rsidRPr="004E2CCD">
              <w:rPr>
                <w:rFonts w:ascii="Times" w:hAnsi="Times"/>
                <w:sz w:val="20"/>
                <w:szCs w:val="20"/>
              </w:rPr>
              <w:t>0.144</w:t>
            </w:r>
          </w:p>
        </w:tc>
        <w:tc>
          <w:tcPr>
            <w:tcW w:w="1116" w:type="dxa"/>
            <w:tcBorders>
              <w:top w:val="nil"/>
              <w:left w:val="nil"/>
              <w:bottom w:val="single" w:sz="4" w:space="0" w:color="auto"/>
              <w:right w:val="nil"/>
            </w:tcBorders>
            <w:noWrap/>
            <w:vAlign w:val="bottom"/>
          </w:tcPr>
          <w:p w14:paraId="5EFC1920" w14:textId="77777777" w:rsidR="00AC607F" w:rsidRPr="004E2CCD" w:rsidRDefault="00AC607F" w:rsidP="0013519E">
            <w:pPr>
              <w:jc w:val="center"/>
              <w:rPr>
                <w:rFonts w:ascii="Times" w:hAnsi="Times"/>
                <w:sz w:val="20"/>
                <w:szCs w:val="20"/>
              </w:rPr>
            </w:pPr>
            <w:r w:rsidRPr="004E2CCD">
              <w:rPr>
                <w:rFonts w:ascii="Times" w:hAnsi="Times"/>
                <w:sz w:val="20"/>
                <w:szCs w:val="20"/>
              </w:rPr>
              <w:t>0.151</w:t>
            </w:r>
          </w:p>
        </w:tc>
        <w:tc>
          <w:tcPr>
            <w:tcW w:w="1000" w:type="dxa"/>
            <w:tcBorders>
              <w:top w:val="nil"/>
              <w:left w:val="nil"/>
              <w:bottom w:val="single" w:sz="4" w:space="0" w:color="auto"/>
              <w:right w:val="nil"/>
            </w:tcBorders>
            <w:noWrap/>
            <w:vAlign w:val="bottom"/>
          </w:tcPr>
          <w:p w14:paraId="085CD8F7" w14:textId="77777777" w:rsidR="00AC607F" w:rsidRPr="004E2CCD" w:rsidRDefault="00AC607F" w:rsidP="0013519E">
            <w:pPr>
              <w:jc w:val="center"/>
              <w:rPr>
                <w:rFonts w:ascii="Times" w:hAnsi="Times"/>
                <w:sz w:val="20"/>
                <w:szCs w:val="20"/>
              </w:rPr>
            </w:pPr>
            <w:r w:rsidRPr="004E2CCD">
              <w:rPr>
                <w:rFonts w:ascii="Times" w:hAnsi="Times"/>
                <w:sz w:val="20"/>
                <w:szCs w:val="20"/>
              </w:rPr>
              <w:t>0.151</w:t>
            </w:r>
          </w:p>
        </w:tc>
        <w:tc>
          <w:tcPr>
            <w:tcW w:w="1116" w:type="dxa"/>
            <w:tcBorders>
              <w:top w:val="nil"/>
              <w:left w:val="nil"/>
              <w:bottom w:val="single" w:sz="4" w:space="0" w:color="auto"/>
              <w:right w:val="nil"/>
            </w:tcBorders>
            <w:noWrap/>
            <w:vAlign w:val="bottom"/>
          </w:tcPr>
          <w:p w14:paraId="6CFC2444" w14:textId="77777777" w:rsidR="00AC607F" w:rsidRPr="004E2CCD" w:rsidRDefault="00AC607F" w:rsidP="0013519E">
            <w:pPr>
              <w:jc w:val="center"/>
              <w:rPr>
                <w:rFonts w:ascii="Times" w:hAnsi="Times"/>
                <w:sz w:val="20"/>
                <w:szCs w:val="20"/>
              </w:rPr>
            </w:pPr>
            <w:r w:rsidRPr="004E2CCD">
              <w:rPr>
                <w:rFonts w:ascii="Times" w:hAnsi="Times"/>
                <w:sz w:val="20"/>
                <w:szCs w:val="20"/>
              </w:rPr>
              <w:t>0.151</w:t>
            </w:r>
          </w:p>
        </w:tc>
        <w:tc>
          <w:tcPr>
            <w:tcW w:w="1000" w:type="dxa"/>
            <w:tcBorders>
              <w:top w:val="nil"/>
              <w:left w:val="nil"/>
              <w:bottom w:val="single" w:sz="4" w:space="0" w:color="auto"/>
              <w:right w:val="nil"/>
            </w:tcBorders>
            <w:noWrap/>
            <w:vAlign w:val="bottom"/>
          </w:tcPr>
          <w:p w14:paraId="200828CF" w14:textId="77777777" w:rsidR="00AC607F" w:rsidRPr="004E2CCD" w:rsidRDefault="00AC607F" w:rsidP="0013519E">
            <w:pPr>
              <w:jc w:val="center"/>
              <w:rPr>
                <w:rFonts w:ascii="Times" w:hAnsi="Times"/>
                <w:sz w:val="20"/>
                <w:szCs w:val="20"/>
              </w:rPr>
            </w:pPr>
            <w:r w:rsidRPr="004E2CCD">
              <w:rPr>
                <w:rFonts w:ascii="Times" w:hAnsi="Times"/>
                <w:sz w:val="20"/>
                <w:szCs w:val="20"/>
              </w:rPr>
              <w:t>0.151</w:t>
            </w:r>
          </w:p>
        </w:tc>
        <w:tc>
          <w:tcPr>
            <w:tcW w:w="1116" w:type="dxa"/>
            <w:tcBorders>
              <w:top w:val="nil"/>
              <w:left w:val="nil"/>
              <w:bottom w:val="single" w:sz="4" w:space="0" w:color="auto"/>
              <w:right w:val="nil"/>
            </w:tcBorders>
            <w:noWrap/>
            <w:vAlign w:val="bottom"/>
          </w:tcPr>
          <w:p w14:paraId="74125A73" w14:textId="77777777" w:rsidR="00AC607F" w:rsidRPr="004E2CCD" w:rsidRDefault="00AC607F" w:rsidP="0013519E">
            <w:pPr>
              <w:jc w:val="center"/>
              <w:rPr>
                <w:rFonts w:ascii="Times" w:hAnsi="Times"/>
                <w:sz w:val="20"/>
                <w:szCs w:val="20"/>
              </w:rPr>
            </w:pPr>
            <w:r w:rsidRPr="004E2CCD">
              <w:rPr>
                <w:rFonts w:ascii="Times" w:hAnsi="Times"/>
                <w:sz w:val="20"/>
                <w:szCs w:val="20"/>
              </w:rPr>
              <w:t>0.17</w:t>
            </w:r>
          </w:p>
        </w:tc>
        <w:tc>
          <w:tcPr>
            <w:tcW w:w="1000" w:type="dxa"/>
            <w:tcBorders>
              <w:top w:val="nil"/>
              <w:left w:val="nil"/>
              <w:bottom w:val="single" w:sz="4" w:space="0" w:color="auto"/>
              <w:right w:val="nil"/>
            </w:tcBorders>
            <w:noWrap/>
            <w:vAlign w:val="bottom"/>
          </w:tcPr>
          <w:p w14:paraId="7F24D207" w14:textId="77777777" w:rsidR="00AC607F" w:rsidRPr="004E2CCD" w:rsidRDefault="00AC607F" w:rsidP="0013519E">
            <w:pPr>
              <w:jc w:val="center"/>
              <w:rPr>
                <w:rFonts w:ascii="Times" w:hAnsi="Times"/>
                <w:sz w:val="20"/>
                <w:szCs w:val="20"/>
              </w:rPr>
            </w:pPr>
            <w:r w:rsidRPr="004E2CCD">
              <w:rPr>
                <w:rFonts w:ascii="Times" w:hAnsi="Times"/>
                <w:sz w:val="20"/>
                <w:szCs w:val="20"/>
              </w:rPr>
              <w:t>0.17</w:t>
            </w:r>
          </w:p>
        </w:tc>
      </w:tr>
      <w:tr w:rsidR="00AC607F" w:rsidRPr="004E2CCD" w14:paraId="3EA0F6E5" w14:textId="77777777" w:rsidTr="0013519E">
        <w:trPr>
          <w:trHeight w:hRule="exact" w:val="490"/>
        </w:trPr>
        <w:tc>
          <w:tcPr>
            <w:tcW w:w="6403" w:type="dxa"/>
            <w:gridSpan w:val="8"/>
            <w:tcBorders>
              <w:top w:val="nil"/>
              <w:left w:val="nil"/>
              <w:bottom w:val="nil"/>
              <w:right w:val="nil"/>
            </w:tcBorders>
            <w:noWrap/>
            <w:vAlign w:val="bottom"/>
          </w:tcPr>
          <w:p w14:paraId="36382C8C" w14:textId="77777777" w:rsidR="00AC607F" w:rsidRPr="004E2CCD" w:rsidRDefault="00AC607F" w:rsidP="0013519E">
            <w:pPr>
              <w:rPr>
                <w:rFonts w:ascii="Times" w:hAnsi="Times"/>
                <w:sz w:val="20"/>
                <w:szCs w:val="20"/>
              </w:rPr>
            </w:pPr>
            <w:r w:rsidRPr="004E2CCD">
              <w:rPr>
                <w:rFonts w:ascii="Times" w:hAnsi="Times"/>
                <w:sz w:val="20"/>
                <w:szCs w:val="20"/>
                <w:vertAlign w:val="subscript"/>
              </w:rPr>
              <w:t>1</w:t>
            </w:r>
            <w:r w:rsidRPr="004E2CCD">
              <w:rPr>
                <w:rFonts w:ascii="Times" w:hAnsi="Times"/>
                <w:sz w:val="20"/>
                <w:szCs w:val="20"/>
              </w:rPr>
              <w:t xml:space="preserve">Indicates the proportion in the Non-Farm sector at each year of marriage </w:t>
            </w:r>
          </w:p>
        </w:tc>
        <w:tc>
          <w:tcPr>
            <w:tcW w:w="1116" w:type="dxa"/>
            <w:tcBorders>
              <w:top w:val="nil"/>
              <w:left w:val="nil"/>
              <w:bottom w:val="nil"/>
              <w:right w:val="nil"/>
            </w:tcBorders>
            <w:noWrap/>
            <w:vAlign w:val="bottom"/>
          </w:tcPr>
          <w:p w14:paraId="2411D186" w14:textId="77777777" w:rsidR="00AC607F" w:rsidRPr="004E2CCD" w:rsidRDefault="00AC607F" w:rsidP="0013519E">
            <w:pPr>
              <w:rPr>
                <w:rFonts w:ascii="Times" w:hAnsi="Times"/>
                <w:sz w:val="20"/>
                <w:szCs w:val="20"/>
              </w:rPr>
            </w:pPr>
          </w:p>
        </w:tc>
        <w:tc>
          <w:tcPr>
            <w:tcW w:w="1000" w:type="dxa"/>
            <w:tcBorders>
              <w:top w:val="nil"/>
              <w:left w:val="nil"/>
              <w:bottom w:val="nil"/>
              <w:right w:val="nil"/>
            </w:tcBorders>
            <w:noWrap/>
            <w:vAlign w:val="bottom"/>
          </w:tcPr>
          <w:p w14:paraId="5A9FD346" w14:textId="77777777" w:rsidR="00AC607F" w:rsidRPr="004E2CCD" w:rsidRDefault="00AC607F" w:rsidP="0013519E">
            <w:pPr>
              <w:rPr>
                <w:rFonts w:ascii="Times" w:hAnsi="Times"/>
                <w:sz w:val="20"/>
                <w:szCs w:val="20"/>
              </w:rPr>
            </w:pPr>
          </w:p>
        </w:tc>
        <w:tc>
          <w:tcPr>
            <w:tcW w:w="1116" w:type="dxa"/>
            <w:tcBorders>
              <w:top w:val="nil"/>
              <w:left w:val="nil"/>
              <w:bottom w:val="nil"/>
              <w:right w:val="nil"/>
            </w:tcBorders>
            <w:noWrap/>
            <w:vAlign w:val="bottom"/>
          </w:tcPr>
          <w:p w14:paraId="40791D37" w14:textId="77777777" w:rsidR="00AC607F" w:rsidRPr="004E2CCD" w:rsidRDefault="00AC607F" w:rsidP="0013519E">
            <w:pPr>
              <w:rPr>
                <w:rFonts w:ascii="Times" w:hAnsi="Times"/>
                <w:sz w:val="20"/>
                <w:szCs w:val="20"/>
              </w:rPr>
            </w:pPr>
          </w:p>
        </w:tc>
        <w:tc>
          <w:tcPr>
            <w:tcW w:w="1000" w:type="dxa"/>
            <w:tcBorders>
              <w:top w:val="nil"/>
              <w:left w:val="nil"/>
              <w:bottom w:val="nil"/>
              <w:right w:val="nil"/>
            </w:tcBorders>
            <w:noWrap/>
            <w:vAlign w:val="bottom"/>
          </w:tcPr>
          <w:p w14:paraId="01629955" w14:textId="77777777" w:rsidR="00AC607F" w:rsidRPr="004E2CCD" w:rsidRDefault="00AC607F" w:rsidP="0013519E">
            <w:pPr>
              <w:rPr>
                <w:rFonts w:ascii="Times" w:hAnsi="Times"/>
                <w:sz w:val="20"/>
                <w:szCs w:val="20"/>
              </w:rPr>
            </w:pPr>
          </w:p>
        </w:tc>
      </w:tr>
      <w:tr w:rsidR="00AC607F" w:rsidRPr="004E2CCD" w14:paraId="33BE2B97" w14:textId="77777777" w:rsidTr="0013519E">
        <w:trPr>
          <w:trHeight w:hRule="exact" w:val="360"/>
        </w:trPr>
        <w:tc>
          <w:tcPr>
            <w:tcW w:w="3421" w:type="dxa"/>
            <w:gridSpan w:val="5"/>
            <w:tcBorders>
              <w:top w:val="nil"/>
              <w:left w:val="nil"/>
              <w:bottom w:val="nil"/>
              <w:right w:val="nil"/>
            </w:tcBorders>
            <w:noWrap/>
            <w:vAlign w:val="bottom"/>
          </w:tcPr>
          <w:p w14:paraId="402C7EB1" w14:textId="77777777" w:rsidR="00AC607F" w:rsidRPr="004E2CCD" w:rsidRDefault="00AC607F" w:rsidP="0013519E">
            <w:pPr>
              <w:rPr>
                <w:rFonts w:ascii="Times" w:hAnsi="Times"/>
                <w:sz w:val="20"/>
                <w:szCs w:val="20"/>
              </w:rPr>
            </w:pPr>
            <w:r w:rsidRPr="004E2CCD">
              <w:rPr>
                <w:rFonts w:ascii="Times" w:hAnsi="Times"/>
                <w:sz w:val="20"/>
                <w:szCs w:val="20"/>
              </w:rPr>
              <w:t>Number of Observations: 3219</w:t>
            </w:r>
          </w:p>
        </w:tc>
        <w:tc>
          <w:tcPr>
            <w:tcW w:w="866" w:type="dxa"/>
            <w:tcBorders>
              <w:top w:val="nil"/>
              <w:left w:val="nil"/>
              <w:bottom w:val="nil"/>
              <w:right w:val="nil"/>
            </w:tcBorders>
            <w:noWrap/>
            <w:vAlign w:val="bottom"/>
          </w:tcPr>
          <w:p w14:paraId="060526E5" w14:textId="77777777" w:rsidR="00AC607F" w:rsidRPr="004E2CCD" w:rsidRDefault="00AC607F" w:rsidP="0013519E">
            <w:pPr>
              <w:rPr>
                <w:rFonts w:ascii="Times" w:hAnsi="Times"/>
                <w:sz w:val="20"/>
                <w:szCs w:val="20"/>
              </w:rPr>
            </w:pPr>
          </w:p>
        </w:tc>
        <w:tc>
          <w:tcPr>
            <w:tcW w:w="1116" w:type="dxa"/>
            <w:tcBorders>
              <w:top w:val="nil"/>
              <w:left w:val="nil"/>
              <w:bottom w:val="nil"/>
              <w:right w:val="nil"/>
            </w:tcBorders>
            <w:noWrap/>
            <w:vAlign w:val="bottom"/>
          </w:tcPr>
          <w:p w14:paraId="0EB1C376" w14:textId="77777777" w:rsidR="00AC607F" w:rsidRPr="004E2CCD" w:rsidRDefault="00AC607F" w:rsidP="0013519E">
            <w:pPr>
              <w:rPr>
                <w:rFonts w:ascii="Times" w:hAnsi="Times"/>
                <w:sz w:val="20"/>
                <w:szCs w:val="20"/>
              </w:rPr>
            </w:pPr>
          </w:p>
        </w:tc>
        <w:tc>
          <w:tcPr>
            <w:tcW w:w="1000" w:type="dxa"/>
            <w:tcBorders>
              <w:top w:val="nil"/>
              <w:left w:val="nil"/>
              <w:bottom w:val="nil"/>
              <w:right w:val="nil"/>
            </w:tcBorders>
            <w:noWrap/>
            <w:vAlign w:val="bottom"/>
          </w:tcPr>
          <w:p w14:paraId="54A4360C" w14:textId="77777777" w:rsidR="00AC607F" w:rsidRPr="004E2CCD" w:rsidRDefault="00AC607F" w:rsidP="0013519E">
            <w:pPr>
              <w:rPr>
                <w:rFonts w:ascii="Times" w:hAnsi="Times"/>
                <w:sz w:val="20"/>
                <w:szCs w:val="20"/>
              </w:rPr>
            </w:pPr>
          </w:p>
        </w:tc>
        <w:tc>
          <w:tcPr>
            <w:tcW w:w="1116" w:type="dxa"/>
            <w:tcBorders>
              <w:top w:val="nil"/>
              <w:left w:val="nil"/>
              <w:bottom w:val="nil"/>
              <w:right w:val="nil"/>
            </w:tcBorders>
            <w:noWrap/>
            <w:vAlign w:val="bottom"/>
          </w:tcPr>
          <w:p w14:paraId="3ABA3C55" w14:textId="77777777" w:rsidR="00AC607F" w:rsidRPr="004E2CCD" w:rsidRDefault="00AC607F" w:rsidP="0013519E">
            <w:pPr>
              <w:rPr>
                <w:rFonts w:ascii="Times" w:hAnsi="Times"/>
                <w:sz w:val="20"/>
                <w:szCs w:val="20"/>
              </w:rPr>
            </w:pPr>
          </w:p>
        </w:tc>
        <w:tc>
          <w:tcPr>
            <w:tcW w:w="1000" w:type="dxa"/>
            <w:tcBorders>
              <w:top w:val="nil"/>
              <w:left w:val="nil"/>
              <w:bottom w:val="nil"/>
              <w:right w:val="nil"/>
            </w:tcBorders>
            <w:noWrap/>
            <w:vAlign w:val="bottom"/>
          </w:tcPr>
          <w:p w14:paraId="15A957C8" w14:textId="77777777" w:rsidR="00AC607F" w:rsidRPr="004E2CCD" w:rsidRDefault="00AC607F" w:rsidP="0013519E">
            <w:pPr>
              <w:rPr>
                <w:rFonts w:ascii="Times" w:hAnsi="Times"/>
                <w:sz w:val="20"/>
                <w:szCs w:val="20"/>
              </w:rPr>
            </w:pPr>
          </w:p>
        </w:tc>
        <w:tc>
          <w:tcPr>
            <w:tcW w:w="1116" w:type="dxa"/>
            <w:tcBorders>
              <w:top w:val="nil"/>
              <w:left w:val="nil"/>
              <w:bottom w:val="nil"/>
              <w:right w:val="nil"/>
            </w:tcBorders>
            <w:noWrap/>
            <w:vAlign w:val="bottom"/>
          </w:tcPr>
          <w:p w14:paraId="1C995166" w14:textId="77777777" w:rsidR="00AC607F" w:rsidRPr="004E2CCD" w:rsidRDefault="00AC607F" w:rsidP="0013519E">
            <w:pPr>
              <w:rPr>
                <w:rFonts w:ascii="Times" w:hAnsi="Times"/>
                <w:sz w:val="20"/>
                <w:szCs w:val="20"/>
              </w:rPr>
            </w:pPr>
          </w:p>
        </w:tc>
        <w:tc>
          <w:tcPr>
            <w:tcW w:w="1000" w:type="dxa"/>
            <w:tcBorders>
              <w:top w:val="nil"/>
              <w:left w:val="nil"/>
              <w:bottom w:val="nil"/>
              <w:right w:val="nil"/>
            </w:tcBorders>
            <w:noWrap/>
            <w:vAlign w:val="bottom"/>
          </w:tcPr>
          <w:p w14:paraId="40D4834E" w14:textId="77777777" w:rsidR="00AC607F" w:rsidRPr="004E2CCD" w:rsidRDefault="00AC607F" w:rsidP="0013519E">
            <w:pPr>
              <w:rPr>
                <w:rFonts w:ascii="Times" w:hAnsi="Times"/>
                <w:sz w:val="20"/>
                <w:szCs w:val="20"/>
              </w:rPr>
            </w:pPr>
          </w:p>
        </w:tc>
      </w:tr>
      <w:tr w:rsidR="00AC607F" w:rsidRPr="004E2CCD" w14:paraId="51CB8D47" w14:textId="77777777" w:rsidTr="0013519E">
        <w:trPr>
          <w:trHeight w:hRule="exact" w:val="360"/>
        </w:trPr>
        <w:tc>
          <w:tcPr>
            <w:tcW w:w="5403" w:type="dxa"/>
            <w:gridSpan w:val="7"/>
            <w:tcBorders>
              <w:top w:val="nil"/>
              <w:left w:val="nil"/>
              <w:bottom w:val="nil"/>
              <w:right w:val="nil"/>
            </w:tcBorders>
            <w:noWrap/>
            <w:vAlign w:val="bottom"/>
          </w:tcPr>
          <w:p w14:paraId="219B1B0C" w14:textId="77777777" w:rsidR="00AC607F" w:rsidRPr="004E2CCD" w:rsidRDefault="00AC607F" w:rsidP="0013519E">
            <w:pPr>
              <w:rPr>
                <w:rFonts w:ascii="Times" w:hAnsi="Times"/>
                <w:sz w:val="20"/>
                <w:szCs w:val="20"/>
              </w:rPr>
            </w:pPr>
            <w:r w:rsidRPr="004E2CCD">
              <w:rPr>
                <w:rFonts w:ascii="Times" w:hAnsi="Times"/>
                <w:sz w:val="20"/>
                <w:szCs w:val="20"/>
              </w:rPr>
              <w:t>Robust p-values in brackets, Robust t-stat in parenthesis</w:t>
            </w:r>
          </w:p>
        </w:tc>
        <w:tc>
          <w:tcPr>
            <w:tcW w:w="1000" w:type="dxa"/>
            <w:tcBorders>
              <w:top w:val="nil"/>
              <w:left w:val="nil"/>
              <w:bottom w:val="nil"/>
              <w:right w:val="nil"/>
            </w:tcBorders>
            <w:noWrap/>
            <w:vAlign w:val="bottom"/>
          </w:tcPr>
          <w:p w14:paraId="56695102" w14:textId="77777777" w:rsidR="00AC607F" w:rsidRPr="004E2CCD" w:rsidRDefault="00AC607F" w:rsidP="0013519E">
            <w:pPr>
              <w:rPr>
                <w:rFonts w:ascii="Times" w:hAnsi="Times"/>
                <w:sz w:val="20"/>
                <w:szCs w:val="20"/>
              </w:rPr>
            </w:pPr>
          </w:p>
        </w:tc>
        <w:tc>
          <w:tcPr>
            <w:tcW w:w="1116" w:type="dxa"/>
            <w:tcBorders>
              <w:top w:val="nil"/>
              <w:left w:val="nil"/>
              <w:bottom w:val="nil"/>
              <w:right w:val="nil"/>
            </w:tcBorders>
            <w:noWrap/>
            <w:vAlign w:val="bottom"/>
          </w:tcPr>
          <w:p w14:paraId="215595AA" w14:textId="77777777" w:rsidR="00AC607F" w:rsidRPr="004E2CCD" w:rsidRDefault="00AC607F" w:rsidP="0013519E">
            <w:pPr>
              <w:rPr>
                <w:rFonts w:ascii="Times" w:hAnsi="Times"/>
                <w:sz w:val="20"/>
                <w:szCs w:val="20"/>
              </w:rPr>
            </w:pPr>
          </w:p>
        </w:tc>
        <w:tc>
          <w:tcPr>
            <w:tcW w:w="1000" w:type="dxa"/>
            <w:tcBorders>
              <w:top w:val="nil"/>
              <w:left w:val="nil"/>
              <w:bottom w:val="nil"/>
              <w:right w:val="nil"/>
            </w:tcBorders>
            <w:noWrap/>
            <w:vAlign w:val="bottom"/>
          </w:tcPr>
          <w:p w14:paraId="6B5B6FB9" w14:textId="77777777" w:rsidR="00AC607F" w:rsidRPr="004E2CCD" w:rsidRDefault="00AC607F" w:rsidP="0013519E">
            <w:pPr>
              <w:rPr>
                <w:rFonts w:ascii="Times" w:hAnsi="Times"/>
                <w:sz w:val="20"/>
                <w:szCs w:val="20"/>
              </w:rPr>
            </w:pPr>
          </w:p>
        </w:tc>
        <w:tc>
          <w:tcPr>
            <w:tcW w:w="1116" w:type="dxa"/>
            <w:tcBorders>
              <w:top w:val="nil"/>
              <w:left w:val="nil"/>
              <w:bottom w:val="nil"/>
              <w:right w:val="nil"/>
            </w:tcBorders>
            <w:noWrap/>
            <w:vAlign w:val="bottom"/>
          </w:tcPr>
          <w:p w14:paraId="2DDA0BA9" w14:textId="77777777" w:rsidR="00AC607F" w:rsidRPr="004E2CCD" w:rsidRDefault="00AC607F" w:rsidP="0013519E">
            <w:pPr>
              <w:rPr>
                <w:rFonts w:ascii="Times" w:hAnsi="Times"/>
                <w:sz w:val="20"/>
                <w:szCs w:val="20"/>
              </w:rPr>
            </w:pPr>
          </w:p>
        </w:tc>
        <w:tc>
          <w:tcPr>
            <w:tcW w:w="1000" w:type="dxa"/>
            <w:tcBorders>
              <w:top w:val="nil"/>
              <w:left w:val="nil"/>
              <w:bottom w:val="nil"/>
              <w:right w:val="nil"/>
            </w:tcBorders>
            <w:noWrap/>
            <w:vAlign w:val="bottom"/>
          </w:tcPr>
          <w:p w14:paraId="20FE2B30" w14:textId="77777777" w:rsidR="00AC607F" w:rsidRPr="004E2CCD" w:rsidRDefault="00AC607F" w:rsidP="0013519E">
            <w:pPr>
              <w:rPr>
                <w:rFonts w:ascii="Times" w:hAnsi="Times"/>
                <w:sz w:val="20"/>
                <w:szCs w:val="20"/>
              </w:rPr>
            </w:pPr>
          </w:p>
        </w:tc>
      </w:tr>
      <w:tr w:rsidR="00AC607F" w:rsidRPr="004E2CCD" w14:paraId="083E594B" w14:textId="77777777" w:rsidTr="0013519E">
        <w:trPr>
          <w:trHeight w:hRule="exact" w:val="360"/>
        </w:trPr>
        <w:tc>
          <w:tcPr>
            <w:tcW w:w="3421" w:type="dxa"/>
            <w:gridSpan w:val="5"/>
            <w:tcBorders>
              <w:top w:val="nil"/>
              <w:left w:val="nil"/>
              <w:bottom w:val="nil"/>
              <w:right w:val="nil"/>
            </w:tcBorders>
            <w:noWrap/>
            <w:vAlign w:val="bottom"/>
          </w:tcPr>
          <w:p w14:paraId="08F7C985" w14:textId="77777777" w:rsidR="00AC607F" w:rsidRPr="004E2CCD" w:rsidRDefault="00AC607F" w:rsidP="0013519E">
            <w:pPr>
              <w:rPr>
                <w:rFonts w:ascii="Times" w:hAnsi="Times"/>
                <w:sz w:val="20"/>
                <w:szCs w:val="20"/>
              </w:rPr>
            </w:pPr>
            <w:r w:rsidRPr="004E2CCD">
              <w:rPr>
                <w:rFonts w:ascii="Times" w:hAnsi="Times"/>
                <w:sz w:val="20"/>
                <w:szCs w:val="20"/>
              </w:rPr>
              <w:t>***P&lt;0.01, **P&lt;0.05, *p&lt;0.1</w:t>
            </w:r>
          </w:p>
        </w:tc>
        <w:tc>
          <w:tcPr>
            <w:tcW w:w="866" w:type="dxa"/>
            <w:tcBorders>
              <w:top w:val="nil"/>
              <w:left w:val="nil"/>
              <w:bottom w:val="nil"/>
              <w:right w:val="nil"/>
            </w:tcBorders>
            <w:noWrap/>
            <w:vAlign w:val="bottom"/>
          </w:tcPr>
          <w:p w14:paraId="24FA95EF" w14:textId="77777777" w:rsidR="00AC607F" w:rsidRPr="004E2CCD" w:rsidRDefault="00AC607F" w:rsidP="0013519E">
            <w:pPr>
              <w:rPr>
                <w:rFonts w:ascii="Times" w:hAnsi="Times"/>
                <w:sz w:val="20"/>
                <w:szCs w:val="20"/>
              </w:rPr>
            </w:pPr>
          </w:p>
        </w:tc>
        <w:tc>
          <w:tcPr>
            <w:tcW w:w="1116" w:type="dxa"/>
            <w:tcBorders>
              <w:top w:val="nil"/>
              <w:left w:val="nil"/>
              <w:bottom w:val="nil"/>
              <w:right w:val="nil"/>
            </w:tcBorders>
            <w:noWrap/>
            <w:vAlign w:val="bottom"/>
          </w:tcPr>
          <w:p w14:paraId="3C56C884" w14:textId="77777777" w:rsidR="00AC607F" w:rsidRPr="004E2CCD" w:rsidRDefault="00AC607F" w:rsidP="0013519E">
            <w:pPr>
              <w:rPr>
                <w:rFonts w:ascii="Times" w:hAnsi="Times"/>
                <w:sz w:val="20"/>
                <w:szCs w:val="20"/>
              </w:rPr>
            </w:pPr>
          </w:p>
        </w:tc>
        <w:tc>
          <w:tcPr>
            <w:tcW w:w="1000" w:type="dxa"/>
            <w:tcBorders>
              <w:top w:val="nil"/>
              <w:left w:val="nil"/>
              <w:bottom w:val="nil"/>
              <w:right w:val="nil"/>
            </w:tcBorders>
            <w:noWrap/>
            <w:vAlign w:val="bottom"/>
          </w:tcPr>
          <w:p w14:paraId="68574FDC" w14:textId="77777777" w:rsidR="00AC607F" w:rsidRPr="004E2CCD" w:rsidRDefault="00AC607F" w:rsidP="0013519E">
            <w:pPr>
              <w:rPr>
                <w:rFonts w:ascii="Times" w:hAnsi="Times"/>
                <w:sz w:val="20"/>
                <w:szCs w:val="20"/>
              </w:rPr>
            </w:pPr>
          </w:p>
        </w:tc>
        <w:tc>
          <w:tcPr>
            <w:tcW w:w="1116" w:type="dxa"/>
            <w:tcBorders>
              <w:top w:val="nil"/>
              <w:left w:val="nil"/>
              <w:bottom w:val="nil"/>
              <w:right w:val="nil"/>
            </w:tcBorders>
            <w:noWrap/>
            <w:vAlign w:val="bottom"/>
          </w:tcPr>
          <w:p w14:paraId="789F97F0" w14:textId="77777777" w:rsidR="00AC607F" w:rsidRPr="004E2CCD" w:rsidRDefault="00AC607F" w:rsidP="0013519E">
            <w:pPr>
              <w:rPr>
                <w:rFonts w:ascii="Times" w:hAnsi="Times"/>
                <w:sz w:val="20"/>
                <w:szCs w:val="20"/>
              </w:rPr>
            </w:pPr>
          </w:p>
        </w:tc>
        <w:tc>
          <w:tcPr>
            <w:tcW w:w="1000" w:type="dxa"/>
            <w:tcBorders>
              <w:top w:val="nil"/>
              <w:left w:val="nil"/>
              <w:bottom w:val="nil"/>
              <w:right w:val="nil"/>
            </w:tcBorders>
            <w:noWrap/>
            <w:vAlign w:val="bottom"/>
          </w:tcPr>
          <w:p w14:paraId="1D94DD68" w14:textId="77777777" w:rsidR="00AC607F" w:rsidRPr="004E2CCD" w:rsidRDefault="00AC607F" w:rsidP="0013519E">
            <w:pPr>
              <w:rPr>
                <w:rFonts w:ascii="Times" w:hAnsi="Times"/>
                <w:sz w:val="20"/>
                <w:szCs w:val="20"/>
              </w:rPr>
            </w:pPr>
          </w:p>
        </w:tc>
        <w:tc>
          <w:tcPr>
            <w:tcW w:w="1116" w:type="dxa"/>
            <w:tcBorders>
              <w:top w:val="nil"/>
              <w:left w:val="nil"/>
              <w:bottom w:val="nil"/>
              <w:right w:val="nil"/>
            </w:tcBorders>
            <w:noWrap/>
            <w:vAlign w:val="bottom"/>
          </w:tcPr>
          <w:p w14:paraId="72FEA523" w14:textId="77777777" w:rsidR="00AC607F" w:rsidRPr="004E2CCD" w:rsidRDefault="00AC607F" w:rsidP="0013519E">
            <w:pPr>
              <w:rPr>
                <w:rFonts w:ascii="Times" w:hAnsi="Times"/>
                <w:sz w:val="20"/>
                <w:szCs w:val="20"/>
              </w:rPr>
            </w:pPr>
          </w:p>
        </w:tc>
        <w:tc>
          <w:tcPr>
            <w:tcW w:w="1000" w:type="dxa"/>
            <w:tcBorders>
              <w:top w:val="nil"/>
              <w:left w:val="nil"/>
              <w:bottom w:val="nil"/>
              <w:right w:val="nil"/>
            </w:tcBorders>
            <w:noWrap/>
            <w:vAlign w:val="bottom"/>
          </w:tcPr>
          <w:p w14:paraId="2E121F0F" w14:textId="77777777" w:rsidR="00AC607F" w:rsidRPr="004E2CCD" w:rsidRDefault="00AC607F" w:rsidP="0013519E">
            <w:pPr>
              <w:rPr>
                <w:rFonts w:ascii="Times" w:hAnsi="Times"/>
                <w:sz w:val="20"/>
                <w:szCs w:val="20"/>
              </w:rPr>
            </w:pPr>
          </w:p>
        </w:tc>
      </w:tr>
    </w:tbl>
    <w:p w14:paraId="5AF459BA" w14:textId="77777777" w:rsidR="00AC607F" w:rsidRDefault="00AC607F" w:rsidP="00CC75FD">
      <w:pPr>
        <w:spacing w:line="360" w:lineRule="auto"/>
        <w:jc w:val="both"/>
        <w:rPr>
          <w:rFonts w:ascii="Times" w:hAnsi="Times"/>
          <w:b/>
          <w:lang w:val="en-GB"/>
        </w:rPr>
        <w:sectPr w:rsidR="00AC607F" w:rsidSect="00B32173">
          <w:endnotePr>
            <w:numFmt w:val="decimal"/>
          </w:endnotePr>
          <w:pgSz w:w="12240" w:h="15840"/>
          <w:pgMar w:top="1440" w:right="1440" w:bottom="1440" w:left="1440" w:header="720" w:footer="720" w:gutter="0"/>
          <w:cols w:space="720"/>
          <w:docGrid w:linePitch="360"/>
        </w:sectPr>
      </w:pPr>
    </w:p>
    <w:p w14:paraId="6B231959" w14:textId="77777777" w:rsidR="00AC607F" w:rsidRPr="00B32173" w:rsidRDefault="00AC607F" w:rsidP="00CC75FD">
      <w:pPr>
        <w:spacing w:line="360" w:lineRule="auto"/>
        <w:jc w:val="both"/>
        <w:rPr>
          <w:rFonts w:ascii="Times" w:hAnsi="Times"/>
          <w:b/>
          <w:lang w:val="en-GB"/>
        </w:rPr>
      </w:pPr>
      <w:r>
        <w:rPr>
          <w:rFonts w:ascii="Times" w:hAnsi="Times"/>
          <w:b/>
          <w:lang w:val="en-GB"/>
        </w:rPr>
        <w:lastRenderedPageBreak/>
        <w:t>Table 3</w:t>
      </w:r>
    </w:p>
    <w:tbl>
      <w:tblPr>
        <w:tblpPr w:leftFromText="180" w:rightFromText="180" w:vertAnchor="page" w:horzAnchor="margin" w:tblpY="1871"/>
        <w:tblW w:w="9692" w:type="dxa"/>
        <w:tblLayout w:type="fixed"/>
        <w:tblLook w:val="0000" w:firstRow="0" w:lastRow="0" w:firstColumn="0" w:lastColumn="0" w:noHBand="0" w:noVBand="0"/>
      </w:tblPr>
      <w:tblGrid>
        <w:gridCol w:w="1784"/>
        <w:gridCol w:w="647"/>
        <w:gridCol w:w="589"/>
        <w:gridCol w:w="424"/>
        <w:gridCol w:w="548"/>
        <w:gridCol w:w="424"/>
        <w:gridCol w:w="636"/>
        <w:gridCol w:w="88"/>
        <w:gridCol w:w="160"/>
        <w:gridCol w:w="812"/>
        <w:gridCol w:w="1100"/>
        <w:gridCol w:w="48"/>
        <w:gridCol w:w="1130"/>
        <w:gridCol w:w="1302"/>
      </w:tblGrid>
      <w:tr w:rsidR="00AC607F" w:rsidRPr="00F27DC6" w14:paraId="077DC65B" w14:textId="77777777" w:rsidTr="0008216B">
        <w:trPr>
          <w:trHeight w:val="275"/>
        </w:trPr>
        <w:tc>
          <w:tcPr>
            <w:tcW w:w="9692" w:type="dxa"/>
            <w:gridSpan w:val="14"/>
            <w:tcBorders>
              <w:bottom w:val="single" w:sz="4" w:space="0" w:color="auto"/>
            </w:tcBorders>
            <w:noWrap/>
            <w:vAlign w:val="bottom"/>
          </w:tcPr>
          <w:p w14:paraId="3C9050EF" w14:textId="77777777" w:rsidR="00AC607F" w:rsidRPr="00F27DC6" w:rsidRDefault="00AC607F" w:rsidP="0008216B">
            <w:pPr>
              <w:spacing w:before="2" w:after="2"/>
              <w:ind w:left="-630" w:firstLine="630"/>
              <w:rPr>
                <w:rFonts w:ascii="Times" w:hAnsi="Times" w:cs="Times"/>
                <w:b/>
                <w:bCs/>
                <w:sz w:val="20"/>
                <w:szCs w:val="20"/>
              </w:rPr>
            </w:pPr>
            <w:r w:rsidRPr="00F27DC6">
              <w:rPr>
                <w:rFonts w:ascii="Times" w:hAnsi="Times" w:cs="Times"/>
                <w:b/>
                <w:bCs/>
                <w:sz w:val="20"/>
                <w:szCs w:val="20"/>
              </w:rPr>
              <w:t xml:space="preserve">Panel A: Instrumental Variable Estimates </w:t>
            </w:r>
            <w:r w:rsidRPr="00F27DC6">
              <w:rPr>
                <w:rFonts w:ascii="Times" w:hAnsi="Times" w:cs="Times"/>
                <w:sz w:val="20"/>
                <w:szCs w:val="20"/>
              </w:rPr>
              <w:t>(Coefficients and Marginal Effects)</w:t>
            </w:r>
          </w:p>
        </w:tc>
      </w:tr>
      <w:tr w:rsidR="00AC607F" w:rsidRPr="00F27DC6" w14:paraId="785A36EB" w14:textId="77777777" w:rsidTr="0008216B">
        <w:trPr>
          <w:trHeight w:val="348"/>
        </w:trPr>
        <w:tc>
          <w:tcPr>
            <w:tcW w:w="7212" w:type="dxa"/>
            <w:gridSpan w:val="11"/>
            <w:tcBorders>
              <w:top w:val="single" w:sz="4" w:space="0" w:color="auto"/>
            </w:tcBorders>
            <w:noWrap/>
            <w:vAlign w:val="bottom"/>
          </w:tcPr>
          <w:p w14:paraId="7F2F4940" w14:textId="77777777" w:rsidR="00AC607F" w:rsidRPr="00F27DC6" w:rsidRDefault="00AC607F" w:rsidP="0008216B">
            <w:pPr>
              <w:spacing w:before="2" w:after="2"/>
              <w:rPr>
                <w:rFonts w:ascii="Times" w:hAnsi="Times" w:cs="Times"/>
                <w:sz w:val="20"/>
                <w:szCs w:val="20"/>
              </w:rPr>
            </w:pPr>
            <w:r w:rsidRPr="00F27DC6">
              <w:rPr>
                <w:rFonts w:ascii="Times" w:hAnsi="Times" w:cs="Times"/>
                <w:sz w:val="20"/>
                <w:szCs w:val="20"/>
              </w:rPr>
              <w:t>Dependent variable: Dummy for Arranged Marriage</w:t>
            </w:r>
          </w:p>
        </w:tc>
        <w:tc>
          <w:tcPr>
            <w:tcW w:w="1178" w:type="dxa"/>
            <w:gridSpan w:val="2"/>
            <w:tcBorders>
              <w:top w:val="single" w:sz="4" w:space="0" w:color="auto"/>
            </w:tcBorders>
            <w:noWrap/>
            <w:vAlign w:val="bottom"/>
          </w:tcPr>
          <w:p w14:paraId="541A254B" w14:textId="77777777" w:rsidR="00AC607F" w:rsidRPr="00F27DC6" w:rsidRDefault="00AC607F" w:rsidP="0008216B">
            <w:pPr>
              <w:spacing w:before="2" w:after="2"/>
              <w:rPr>
                <w:rFonts w:ascii="Times" w:hAnsi="Times" w:cs="Times"/>
                <w:sz w:val="20"/>
                <w:szCs w:val="20"/>
              </w:rPr>
            </w:pPr>
          </w:p>
        </w:tc>
        <w:tc>
          <w:tcPr>
            <w:tcW w:w="1302" w:type="dxa"/>
            <w:tcBorders>
              <w:top w:val="single" w:sz="4" w:space="0" w:color="auto"/>
            </w:tcBorders>
            <w:noWrap/>
            <w:vAlign w:val="bottom"/>
          </w:tcPr>
          <w:p w14:paraId="0A1590A1" w14:textId="77777777" w:rsidR="00AC607F" w:rsidRPr="00F27DC6" w:rsidRDefault="00AC607F" w:rsidP="0008216B">
            <w:pPr>
              <w:spacing w:before="2" w:after="2"/>
              <w:rPr>
                <w:rFonts w:ascii="Times" w:hAnsi="Times" w:cs="Times"/>
                <w:sz w:val="20"/>
                <w:szCs w:val="20"/>
              </w:rPr>
            </w:pPr>
          </w:p>
        </w:tc>
      </w:tr>
      <w:tr w:rsidR="00AC607F" w:rsidRPr="00F27DC6" w14:paraId="0BD2821F" w14:textId="77777777" w:rsidTr="0008216B">
        <w:trPr>
          <w:trHeight w:val="275"/>
        </w:trPr>
        <w:tc>
          <w:tcPr>
            <w:tcW w:w="1784" w:type="dxa"/>
            <w:noWrap/>
            <w:vAlign w:val="bottom"/>
          </w:tcPr>
          <w:p w14:paraId="37F9CBAF" w14:textId="77777777" w:rsidR="00AC607F" w:rsidRPr="00F27DC6" w:rsidRDefault="00AC607F" w:rsidP="0008216B">
            <w:pPr>
              <w:spacing w:before="2" w:after="2"/>
              <w:rPr>
                <w:rFonts w:ascii="Times" w:hAnsi="Times" w:cs="Times"/>
                <w:sz w:val="20"/>
                <w:szCs w:val="20"/>
              </w:rPr>
            </w:pPr>
          </w:p>
        </w:tc>
        <w:tc>
          <w:tcPr>
            <w:tcW w:w="2208" w:type="dxa"/>
            <w:gridSpan w:val="4"/>
            <w:noWrap/>
            <w:vAlign w:val="bottom"/>
          </w:tcPr>
          <w:p w14:paraId="0507CB39"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Control Function</w:t>
            </w:r>
          </w:p>
        </w:tc>
        <w:tc>
          <w:tcPr>
            <w:tcW w:w="2120" w:type="dxa"/>
            <w:gridSpan w:val="5"/>
            <w:noWrap/>
            <w:vAlign w:val="bottom"/>
          </w:tcPr>
          <w:p w14:paraId="170C0A99"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IV-</w:t>
            </w:r>
            <w:proofErr w:type="spellStart"/>
            <w:r w:rsidRPr="00F27DC6">
              <w:rPr>
                <w:rFonts w:ascii="Times" w:hAnsi="Times" w:cs="Times"/>
                <w:sz w:val="20"/>
                <w:szCs w:val="20"/>
              </w:rPr>
              <w:t>Probit</w:t>
            </w:r>
            <w:proofErr w:type="spellEnd"/>
          </w:p>
        </w:tc>
        <w:tc>
          <w:tcPr>
            <w:tcW w:w="1148" w:type="dxa"/>
            <w:gridSpan w:val="2"/>
            <w:noWrap/>
            <w:vAlign w:val="bottom"/>
          </w:tcPr>
          <w:p w14:paraId="43FF4E99"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2SLS</w:t>
            </w:r>
          </w:p>
        </w:tc>
        <w:tc>
          <w:tcPr>
            <w:tcW w:w="1130" w:type="dxa"/>
            <w:noWrap/>
            <w:vAlign w:val="bottom"/>
          </w:tcPr>
          <w:p w14:paraId="34771435"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GMM</w:t>
            </w:r>
          </w:p>
        </w:tc>
        <w:tc>
          <w:tcPr>
            <w:tcW w:w="1302" w:type="dxa"/>
            <w:noWrap/>
            <w:vAlign w:val="bottom"/>
          </w:tcPr>
          <w:p w14:paraId="574EF9D0"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CUE-GMM</w:t>
            </w:r>
          </w:p>
        </w:tc>
      </w:tr>
      <w:tr w:rsidR="00AC607F" w:rsidRPr="00F27DC6" w14:paraId="58AD85EF" w14:textId="77777777" w:rsidTr="0008216B">
        <w:trPr>
          <w:trHeight w:val="275"/>
        </w:trPr>
        <w:tc>
          <w:tcPr>
            <w:tcW w:w="1784" w:type="dxa"/>
            <w:tcBorders>
              <w:bottom w:val="single" w:sz="4" w:space="0" w:color="auto"/>
            </w:tcBorders>
            <w:noWrap/>
            <w:vAlign w:val="bottom"/>
          </w:tcPr>
          <w:p w14:paraId="25D6A5C5" w14:textId="77777777" w:rsidR="00AC607F" w:rsidRPr="00F27DC6" w:rsidRDefault="00AC607F" w:rsidP="0008216B">
            <w:pPr>
              <w:spacing w:before="2" w:after="2"/>
              <w:rPr>
                <w:rFonts w:ascii="Times" w:hAnsi="Times" w:cs="Times"/>
                <w:sz w:val="20"/>
                <w:szCs w:val="20"/>
              </w:rPr>
            </w:pPr>
          </w:p>
        </w:tc>
        <w:tc>
          <w:tcPr>
            <w:tcW w:w="1236" w:type="dxa"/>
            <w:gridSpan w:val="2"/>
            <w:tcBorders>
              <w:bottom w:val="single" w:sz="4" w:space="0" w:color="auto"/>
            </w:tcBorders>
            <w:noWrap/>
            <w:vAlign w:val="bottom"/>
          </w:tcPr>
          <w:p w14:paraId="36A24D7C"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Coefficient</w:t>
            </w:r>
          </w:p>
        </w:tc>
        <w:tc>
          <w:tcPr>
            <w:tcW w:w="972" w:type="dxa"/>
            <w:gridSpan w:val="2"/>
            <w:tcBorders>
              <w:bottom w:val="single" w:sz="4" w:space="0" w:color="auto"/>
            </w:tcBorders>
            <w:vAlign w:val="bottom"/>
          </w:tcPr>
          <w:p w14:paraId="0B835C80" w14:textId="77777777" w:rsidR="00AC607F" w:rsidRPr="00F27DC6" w:rsidRDefault="00AC607F" w:rsidP="0008216B">
            <w:pPr>
              <w:spacing w:before="2" w:after="2"/>
              <w:jc w:val="center"/>
              <w:rPr>
                <w:rFonts w:ascii="Times" w:hAnsi="Times" w:cs="Times"/>
                <w:sz w:val="20"/>
                <w:szCs w:val="20"/>
                <w:vertAlign w:val="subscript"/>
              </w:rPr>
            </w:pPr>
            <w:r w:rsidRPr="00F27DC6">
              <w:rPr>
                <w:rFonts w:ascii="Times" w:hAnsi="Times" w:cs="Times"/>
                <w:sz w:val="20"/>
                <w:szCs w:val="20"/>
              </w:rPr>
              <w:t>M.E.</w:t>
            </w:r>
            <w:r w:rsidRPr="00F27DC6">
              <w:rPr>
                <w:rFonts w:ascii="Times" w:hAnsi="Times" w:cs="Times"/>
                <w:sz w:val="20"/>
                <w:szCs w:val="20"/>
                <w:vertAlign w:val="subscript"/>
              </w:rPr>
              <w:t>1</w:t>
            </w:r>
          </w:p>
        </w:tc>
        <w:tc>
          <w:tcPr>
            <w:tcW w:w="1148" w:type="dxa"/>
            <w:gridSpan w:val="3"/>
            <w:tcBorders>
              <w:bottom w:val="single" w:sz="4" w:space="0" w:color="auto"/>
            </w:tcBorders>
            <w:noWrap/>
            <w:vAlign w:val="bottom"/>
          </w:tcPr>
          <w:p w14:paraId="498054CB"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Coefficient</w:t>
            </w:r>
          </w:p>
        </w:tc>
        <w:tc>
          <w:tcPr>
            <w:tcW w:w="972" w:type="dxa"/>
            <w:gridSpan w:val="2"/>
            <w:tcBorders>
              <w:bottom w:val="single" w:sz="4" w:space="0" w:color="auto"/>
            </w:tcBorders>
            <w:vAlign w:val="bottom"/>
          </w:tcPr>
          <w:p w14:paraId="5B41D5B9"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M.E.</w:t>
            </w:r>
          </w:p>
        </w:tc>
        <w:tc>
          <w:tcPr>
            <w:tcW w:w="1148" w:type="dxa"/>
            <w:gridSpan w:val="2"/>
            <w:tcBorders>
              <w:bottom w:val="single" w:sz="4" w:space="0" w:color="auto"/>
            </w:tcBorders>
            <w:noWrap/>
            <w:vAlign w:val="bottom"/>
          </w:tcPr>
          <w:p w14:paraId="07B0FC38"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Coefficient</w:t>
            </w:r>
          </w:p>
        </w:tc>
        <w:tc>
          <w:tcPr>
            <w:tcW w:w="1130" w:type="dxa"/>
            <w:tcBorders>
              <w:bottom w:val="single" w:sz="4" w:space="0" w:color="auto"/>
            </w:tcBorders>
            <w:noWrap/>
            <w:vAlign w:val="bottom"/>
          </w:tcPr>
          <w:p w14:paraId="2BC893F0"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Coefficient</w:t>
            </w:r>
          </w:p>
        </w:tc>
        <w:tc>
          <w:tcPr>
            <w:tcW w:w="1302" w:type="dxa"/>
            <w:tcBorders>
              <w:bottom w:val="single" w:sz="4" w:space="0" w:color="auto"/>
            </w:tcBorders>
            <w:noWrap/>
            <w:vAlign w:val="bottom"/>
          </w:tcPr>
          <w:p w14:paraId="48E01C61"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Coefficient</w:t>
            </w:r>
          </w:p>
        </w:tc>
      </w:tr>
      <w:tr w:rsidR="00AC607F" w:rsidRPr="00F27DC6" w14:paraId="63DAC703" w14:textId="77777777" w:rsidTr="0008216B">
        <w:trPr>
          <w:trHeight w:val="458"/>
        </w:trPr>
        <w:tc>
          <w:tcPr>
            <w:tcW w:w="1784" w:type="dxa"/>
            <w:tcBorders>
              <w:top w:val="single" w:sz="4" w:space="0" w:color="auto"/>
            </w:tcBorders>
            <w:noWrap/>
            <w:vAlign w:val="bottom"/>
          </w:tcPr>
          <w:p w14:paraId="13F813B8" w14:textId="77777777" w:rsidR="00AC607F" w:rsidRPr="00F27DC6" w:rsidRDefault="00AC607F" w:rsidP="0008216B">
            <w:pPr>
              <w:spacing w:before="2" w:after="2"/>
              <w:rPr>
                <w:rFonts w:ascii="Times" w:hAnsi="Times" w:cs="Times"/>
                <w:b/>
                <w:sz w:val="20"/>
                <w:szCs w:val="20"/>
              </w:rPr>
            </w:pPr>
            <w:r w:rsidRPr="00F27DC6">
              <w:rPr>
                <w:rFonts w:ascii="Times" w:hAnsi="Times" w:cs="Times"/>
                <w:b/>
                <w:sz w:val="20"/>
                <w:szCs w:val="20"/>
              </w:rPr>
              <w:t>Years of Schooling</w:t>
            </w:r>
          </w:p>
        </w:tc>
        <w:tc>
          <w:tcPr>
            <w:tcW w:w="1236" w:type="dxa"/>
            <w:gridSpan w:val="2"/>
            <w:tcBorders>
              <w:top w:val="single" w:sz="4" w:space="0" w:color="auto"/>
            </w:tcBorders>
            <w:noWrap/>
            <w:vAlign w:val="bottom"/>
          </w:tcPr>
          <w:p w14:paraId="2F1930EB" w14:textId="77777777" w:rsidR="00AC607F" w:rsidRPr="00F27DC6" w:rsidRDefault="00AC607F" w:rsidP="0008216B">
            <w:pPr>
              <w:spacing w:before="2" w:after="2"/>
              <w:jc w:val="center"/>
              <w:rPr>
                <w:rFonts w:ascii="Times" w:hAnsi="Times" w:cs="Times"/>
                <w:b/>
                <w:sz w:val="20"/>
                <w:szCs w:val="20"/>
              </w:rPr>
            </w:pPr>
            <w:r w:rsidRPr="00F27DC6">
              <w:rPr>
                <w:rFonts w:ascii="Times" w:hAnsi="Times" w:cs="Times"/>
                <w:b/>
                <w:sz w:val="20"/>
                <w:szCs w:val="20"/>
              </w:rPr>
              <w:t>-0.59***</w:t>
            </w:r>
          </w:p>
        </w:tc>
        <w:tc>
          <w:tcPr>
            <w:tcW w:w="972" w:type="dxa"/>
            <w:gridSpan w:val="2"/>
            <w:tcBorders>
              <w:top w:val="single" w:sz="4" w:space="0" w:color="auto"/>
            </w:tcBorders>
            <w:vAlign w:val="bottom"/>
          </w:tcPr>
          <w:p w14:paraId="74766E40" w14:textId="77777777" w:rsidR="00AC607F" w:rsidRPr="00F27DC6" w:rsidRDefault="00AC607F" w:rsidP="0008216B">
            <w:pPr>
              <w:spacing w:before="2" w:after="2"/>
              <w:jc w:val="center"/>
              <w:rPr>
                <w:rFonts w:ascii="Times" w:hAnsi="Times" w:cs="Times"/>
                <w:b/>
                <w:sz w:val="20"/>
                <w:szCs w:val="20"/>
              </w:rPr>
            </w:pPr>
            <w:r w:rsidRPr="00F27DC6">
              <w:rPr>
                <w:rFonts w:ascii="Times" w:hAnsi="Times" w:cs="Times"/>
                <w:b/>
                <w:sz w:val="20"/>
                <w:szCs w:val="20"/>
              </w:rPr>
              <w:t>-0.17***</w:t>
            </w:r>
          </w:p>
        </w:tc>
        <w:tc>
          <w:tcPr>
            <w:tcW w:w="1060" w:type="dxa"/>
            <w:gridSpan w:val="2"/>
            <w:tcBorders>
              <w:top w:val="single" w:sz="4" w:space="0" w:color="auto"/>
            </w:tcBorders>
            <w:noWrap/>
            <w:vAlign w:val="bottom"/>
          </w:tcPr>
          <w:p w14:paraId="7E708701" w14:textId="77777777" w:rsidR="00AC607F" w:rsidRPr="00F27DC6" w:rsidRDefault="00AC607F" w:rsidP="0008216B">
            <w:pPr>
              <w:spacing w:before="2" w:after="2"/>
              <w:jc w:val="center"/>
              <w:rPr>
                <w:rFonts w:ascii="Times" w:hAnsi="Times" w:cs="Times"/>
                <w:b/>
                <w:sz w:val="20"/>
                <w:szCs w:val="20"/>
              </w:rPr>
            </w:pPr>
            <w:r w:rsidRPr="00F27DC6">
              <w:rPr>
                <w:rFonts w:ascii="Times" w:hAnsi="Times" w:cs="Times"/>
                <w:b/>
                <w:sz w:val="20"/>
                <w:szCs w:val="20"/>
              </w:rPr>
              <w:t>-0.38***</w:t>
            </w:r>
          </w:p>
        </w:tc>
        <w:tc>
          <w:tcPr>
            <w:tcW w:w="1060" w:type="dxa"/>
            <w:gridSpan w:val="3"/>
            <w:tcBorders>
              <w:top w:val="single" w:sz="4" w:space="0" w:color="auto"/>
            </w:tcBorders>
            <w:vAlign w:val="bottom"/>
          </w:tcPr>
          <w:p w14:paraId="3DF83803" w14:textId="77777777" w:rsidR="00AC607F" w:rsidRPr="00F27DC6" w:rsidRDefault="00AC607F" w:rsidP="0008216B">
            <w:pPr>
              <w:spacing w:before="2" w:after="2"/>
              <w:jc w:val="center"/>
              <w:rPr>
                <w:rFonts w:ascii="Times" w:hAnsi="Times" w:cs="Times"/>
                <w:b/>
                <w:sz w:val="20"/>
                <w:szCs w:val="20"/>
              </w:rPr>
            </w:pPr>
            <w:r w:rsidRPr="00F27DC6">
              <w:rPr>
                <w:rFonts w:ascii="Times" w:hAnsi="Times" w:cs="Times"/>
                <w:b/>
                <w:sz w:val="20"/>
                <w:szCs w:val="20"/>
              </w:rPr>
              <w:t>-0.13***</w:t>
            </w:r>
          </w:p>
        </w:tc>
        <w:tc>
          <w:tcPr>
            <w:tcW w:w="1148" w:type="dxa"/>
            <w:gridSpan w:val="2"/>
            <w:tcBorders>
              <w:top w:val="single" w:sz="4" w:space="0" w:color="auto"/>
            </w:tcBorders>
            <w:noWrap/>
            <w:vAlign w:val="bottom"/>
          </w:tcPr>
          <w:p w14:paraId="76898E4C" w14:textId="77777777" w:rsidR="00AC607F" w:rsidRPr="00F27DC6" w:rsidRDefault="00AC607F" w:rsidP="0008216B">
            <w:pPr>
              <w:spacing w:before="2" w:after="2"/>
              <w:jc w:val="center"/>
              <w:rPr>
                <w:rFonts w:ascii="Times" w:hAnsi="Times" w:cs="Times"/>
                <w:b/>
                <w:sz w:val="20"/>
                <w:szCs w:val="20"/>
              </w:rPr>
            </w:pPr>
            <w:r w:rsidRPr="00F27DC6">
              <w:rPr>
                <w:rFonts w:ascii="Times" w:hAnsi="Times" w:cs="Times"/>
                <w:b/>
                <w:sz w:val="20"/>
                <w:szCs w:val="20"/>
              </w:rPr>
              <w:t>-0.13***</w:t>
            </w:r>
          </w:p>
        </w:tc>
        <w:tc>
          <w:tcPr>
            <w:tcW w:w="1130" w:type="dxa"/>
            <w:tcBorders>
              <w:top w:val="single" w:sz="4" w:space="0" w:color="auto"/>
            </w:tcBorders>
            <w:noWrap/>
            <w:vAlign w:val="bottom"/>
          </w:tcPr>
          <w:p w14:paraId="1624F731" w14:textId="77777777" w:rsidR="00AC607F" w:rsidRPr="00F27DC6" w:rsidRDefault="00AC607F" w:rsidP="0008216B">
            <w:pPr>
              <w:spacing w:before="2" w:after="2"/>
              <w:jc w:val="center"/>
              <w:rPr>
                <w:rFonts w:ascii="Times" w:hAnsi="Times" w:cs="Times"/>
                <w:b/>
                <w:sz w:val="20"/>
                <w:szCs w:val="20"/>
              </w:rPr>
            </w:pPr>
            <w:r w:rsidRPr="00F27DC6">
              <w:rPr>
                <w:rFonts w:ascii="Times" w:hAnsi="Times" w:cs="Times"/>
                <w:b/>
                <w:sz w:val="20"/>
                <w:szCs w:val="20"/>
              </w:rPr>
              <w:t>-0.13***</w:t>
            </w:r>
          </w:p>
        </w:tc>
        <w:tc>
          <w:tcPr>
            <w:tcW w:w="1302" w:type="dxa"/>
            <w:tcBorders>
              <w:top w:val="single" w:sz="4" w:space="0" w:color="auto"/>
            </w:tcBorders>
            <w:noWrap/>
            <w:vAlign w:val="bottom"/>
          </w:tcPr>
          <w:p w14:paraId="232BD6C3" w14:textId="77777777" w:rsidR="00AC607F" w:rsidRPr="00F27DC6" w:rsidRDefault="00AC607F" w:rsidP="0008216B">
            <w:pPr>
              <w:spacing w:before="2" w:after="2"/>
              <w:jc w:val="center"/>
              <w:rPr>
                <w:rFonts w:ascii="Times" w:hAnsi="Times" w:cs="Times"/>
                <w:b/>
                <w:sz w:val="20"/>
                <w:szCs w:val="20"/>
              </w:rPr>
            </w:pPr>
            <w:r w:rsidRPr="00F27DC6">
              <w:rPr>
                <w:rFonts w:ascii="Times" w:hAnsi="Times" w:cs="Times"/>
                <w:b/>
                <w:sz w:val="20"/>
                <w:szCs w:val="20"/>
              </w:rPr>
              <w:t>-0.13***</w:t>
            </w:r>
          </w:p>
        </w:tc>
      </w:tr>
      <w:tr w:rsidR="00AC607F" w:rsidRPr="00F27DC6" w14:paraId="02158076" w14:textId="77777777" w:rsidTr="0008216B">
        <w:trPr>
          <w:trHeight w:val="275"/>
        </w:trPr>
        <w:tc>
          <w:tcPr>
            <w:tcW w:w="1784" w:type="dxa"/>
            <w:noWrap/>
            <w:vAlign w:val="bottom"/>
          </w:tcPr>
          <w:p w14:paraId="5B11A591" w14:textId="77777777" w:rsidR="00AC607F" w:rsidRPr="00F27DC6" w:rsidRDefault="00AC607F" w:rsidP="0008216B">
            <w:pPr>
              <w:spacing w:before="2" w:after="2"/>
              <w:rPr>
                <w:rFonts w:ascii="Times" w:hAnsi="Times" w:cs="Times"/>
                <w:sz w:val="20"/>
                <w:szCs w:val="20"/>
              </w:rPr>
            </w:pPr>
          </w:p>
        </w:tc>
        <w:tc>
          <w:tcPr>
            <w:tcW w:w="1236" w:type="dxa"/>
            <w:gridSpan w:val="2"/>
            <w:noWrap/>
            <w:vAlign w:val="bottom"/>
          </w:tcPr>
          <w:p w14:paraId="4F097F98"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(-5.18)</w:t>
            </w:r>
          </w:p>
        </w:tc>
        <w:tc>
          <w:tcPr>
            <w:tcW w:w="972" w:type="dxa"/>
            <w:gridSpan w:val="2"/>
            <w:vAlign w:val="bottom"/>
          </w:tcPr>
          <w:p w14:paraId="3A70D4D8"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(-5.21)</w:t>
            </w:r>
          </w:p>
        </w:tc>
        <w:tc>
          <w:tcPr>
            <w:tcW w:w="1060" w:type="dxa"/>
            <w:gridSpan w:val="2"/>
            <w:noWrap/>
            <w:vAlign w:val="bottom"/>
          </w:tcPr>
          <w:p w14:paraId="15A22828"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(-13.20)</w:t>
            </w:r>
          </w:p>
        </w:tc>
        <w:tc>
          <w:tcPr>
            <w:tcW w:w="1060" w:type="dxa"/>
            <w:gridSpan w:val="3"/>
            <w:vAlign w:val="bottom"/>
          </w:tcPr>
          <w:p w14:paraId="08EB372A"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(-8.79)</w:t>
            </w:r>
          </w:p>
        </w:tc>
        <w:tc>
          <w:tcPr>
            <w:tcW w:w="1148" w:type="dxa"/>
            <w:gridSpan w:val="2"/>
            <w:noWrap/>
            <w:vAlign w:val="bottom"/>
          </w:tcPr>
          <w:p w14:paraId="42AFF550"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(-4.29)</w:t>
            </w:r>
          </w:p>
        </w:tc>
        <w:tc>
          <w:tcPr>
            <w:tcW w:w="1130" w:type="dxa"/>
            <w:noWrap/>
            <w:vAlign w:val="bottom"/>
          </w:tcPr>
          <w:p w14:paraId="7362DA99"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(-4.40)</w:t>
            </w:r>
          </w:p>
        </w:tc>
        <w:tc>
          <w:tcPr>
            <w:tcW w:w="1302" w:type="dxa"/>
            <w:noWrap/>
            <w:vAlign w:val="bottom"/>
          </w:tcPr>
          <w:p w14:paraId="326905EF"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(-4.38)</w:t>
            </w:r>
          </w:p>
        </w:tc>
      </w:tr>
      <w:tr w:rsidR="00AC607F" w:rsidRPr="00F27DC6" w14:paraId="37127783" w14:textId="77777777" w:rsidTr="0008216B">
        <w:trPr>
          <w:trHeight w:val="275"/>
        </w:trPr>
        <w:tc>
          <w:tcPr>
            <w:tcW w:w="1784" w:type="dxa"/>
            <w:noWrap/>
            <w:vAlign w:val="bottom"/>
          </w:tcPr>
          <w:p w14:paraId="0DEDF228" w14:textId="77777777" w:rsidR="00AC607F" w:rsidRPr="00F27DC6" w:rsidRDefault="00AC607F" w:rsidP="0008216B">
            <w:pPr>
              <w:spacing w:before="2" w:after="2"/>
              <w:rPr>
                <w:rFonts w:ascii="Times" w:hAnsi="Times" w:cs="Times"/>
                <w:sz w:val="20"/>
                <w:szCs w:val="20"/>
              </w:rPr>
            </w:pPr>
          </w:p>
        </w:tc>
        <w:tc>
          <w:tcPr>
            <w:tcW w:w="1236" w:type="dxa"/>
            <w:gridSpan w:val="2"/>
            <w:noWrap/>
            <w:vAlign w:val="bottom"/>
          </w:tcPr>
          <w:p w14:paraId="7C6FA05A"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[0.00]</w:t>
            </w:r>
          </w:p>
        </w:tc>
        <w:tc>
          <w:tcPr>
            <w:tcW w:w="972" w:type="dxa"/>
            <w:gridSpan w:val="2"/>
            <w:vAlign w:val="bottom"/>
          </w:tcPr>
          <w:p w14:paraId="616799E6"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[0.00]</w:t>
            </w:r>
          </w:p>
        </w:tc>
        <w:tc>
          <w:tcPr>
            <w:tcW w:w="1060" w:type="dxa"/>
            <w:gridSpan w:val="2"/>
            <w:noWrap/>
            <w:vAlign w:val="bottom"/>
          </w:tcPr>
          <w:p w14:paraId="5E87FA79"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[0.00]</w:t>
            </w:r>
          </w:p>
        </w:tc>
        <w:tc>
          <w:tcPr>
            <w:tcW w:w="1060" w:type="dxa"/>
            <w:gridSpan w:val="3"/>
            <w:vAlign w:val="bottom"/>
          </w:tcPr>
          <w:p w14:paraId="21A0DFB5"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[0.00]</w:t>
            </w:r>
          </w:p>
        </w:tc>
        <w:tc>
          <w:tcPr>
            <w:tcW w:w="1148" w:type="dxa"/>
            <w:gridSpan w:val="2"/>
            <w:noWrap/>
            <w:vAlign w:val="bottom"/>
          </w:tcPr>
          <w:p w14:paraId="33B2DDE0"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[0.00]</w:t>
            </w:r>
          </w:p>
        </w:tc>
        <w:tc>
          <w:tcPr>
            <w:tcW w:w="1130" w:type="dxa"/>
            <w:noWrap/>
            <w:vAlign w:val="bottom"/>
          </w:tcPr>
          <w:p w14:paraId="6FF699E9"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[0.00]</w:t>
            </w:r>
          </w:p>
        </w:tc>
        <w:tc>
          <w:tcPr>
            <w:tcW w:w="1302" w:type="dxa"/>
            <w:noWrap/>
            <w:vAlign w:val="bottom"/>
          </w:tcPr>
          <w:p w14:paraId="627B810B"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[0.00]</w:t>
            </w:r>
          </w:p>
        </w:tc>
      </w:tr>
      <w:tr w:rsidR="00AC607F" w:rsidRPr="00F27DC6" w14:paraId="08D57C4F" w14:textId="77777777" w:rsidTr="0008216B">
        <w:trPr>
          <w:trHeight w:hRule="exact" w:val="220"/>
        </w:trPr>
        <w:tc>
          <w:tcPr>
            <w:tcW w:w="1784" w:type="dxa"/>
            <w:noWrap/>
            <w:vAlign w:val="bottom"/>
          </w:tcPr>
          <w:p w14:paraId="5A7FA15F" w14:textId="77777777" w:rsidR="00AC607F" w:rsidRPr="00F27DC6" w:rsidRDefault="00AC607F" w:rsidP="0008216B">
            <w:pPr>
              <w:spacing w:before="2" w:after="2"/>
              <w:rPr>
                <w:rFonts w:ascii="Times" w:hAnsi="Times" w:cs="Times"/>
                <w:sz w:val="20"/>
                <w:szCs w:val="20"/>
              </w:rPr>
            </w:pPr>
          </w:p>
        </w:tc>
        <w:tc>
          <w:tcPr>
            <w:tcW w:w="1236" w:type="dxa"/>
            <w:gridSpan w:val="2"/>
            <w:noWrap/>
            <w:vAlign w:val="bottom"/>
          </w:tcPr>
          <w:p w14:paraId="6D5EAFF9" w14:textId="77777777" w:rsidR="00AC607F" w:rsidRPr="00F27DC6" w:rsidRDefault="00AC607F" w:rsidP="0008216B">
            <w:pPr>
              <w:spacing w:before="2" w:after="2"/>
              <w:rPr>
                <w:rFonts w:ascii="Times" w:hAnsi="Times" w:cs="Times"/>
                <w:sz w:val="20"/>
                <w:szCs w:val="20"/>
              </w:rPr>
            </w:pPr>
          </w:p>
        </w:tc>
        <w:tc>
          <w:tcPr>
            <w:tcW w:w="972" w:type="dxa"/>
            <w:gridSpan w:val="2"/>
            <w:vAlign w:val="bottom"/>
          </w:tcPr>
          <w:p w14:paraId="6491C3F6" w14:textId="77777777" w:rsidR="00AC607F" w:rsidRPr="00F27DC6" w:rsidRDefault="00AC607F" w:rsidP="0008216B">
            <w:pPr>
              <w:spacing w:before="2" w:after="2"/>
              <w:rPr>
                <w:rFonts w:ascii="Times" w:hAnsi="Times" w:cs="Times"/>
                <w:sz w:val="20"/>
                <w:szCs w:val="20"/>
              </w:rPr>
            </w:pPr>
          </w:p>
        </w:tc>
        <w:tc>
          <w:tcPr>
            <w:tcW w:w="1060" w:type="dxa"/>
            <w:gridSpan w:val="2"/>
            <w:noWrap/>
            <w:vAlign w:val="bottom"/>
          </w:tcPr>
          <w:p w14:paraId="4717B2C5" w14:textId="77777777" w:rsidR="00AC607F" w:rsidRPr="00F27DC6" w:rsidRDefault="00AC607F" w:rsidP="0008216B">
            <w:pPr>
              <w:spacing w:before="2" w:after="2"/>
              <w:rPr>
                <w:rFonts w:ascii="Times" w:hAnsi="Times" w:cs="Times"/>
                <w:sz w:val="20"/>
                <w:szCs w:val="20"/>
              </w:rPr>
            </w:pPr>
          </w:p>
        </w:tc>
        <w:tc>
          <w:tcPr>
            <w:tcW w:w="1060" w:type="dxa"/>
            <w:gridSpan w:val="3"/>
            <w:vAlign w:val="bottom"/>
          </w:tcPr>
          <w:p w14:paraId="733219D0" w14:textId="77777777" w:rsidR="00AC607F" w:rsidRPr="00F27DC6" w:rsidRDefault="00AC607F" w:rsidP="0008216B">
            <w:pPr>
              <w:spacing w:before="2" w:after="2"/>
              <w:rPr>
                <w:rFonts w:ascii="Times" w:hAnsi="Times" w:cs="Times"/>
                <w:sz w:val="20"/>
                <w:szCs w:val="20"/>
              </w:rPr>
            </w:pPr>
          </w:p>
        </w:tc>
        <w:tc>
          <w:tcPr>
            <w:tcW w:w="1148" w:type="dxa"/>
            <w:gridSpan w:val="2"/>
            <w:noWrap/>
            <w:vAlign w:val="bottom"/>
          </w:tcPr>
          <w:p w14:paraId="64153021" w14:textId="77777777" w:rsidR="00AC607F" w:rsidRPr="00F27DC6" w:rsidRDefault="00AC607F" w:rsidP="0008216B">
            <w:pPr>
              <w:spacing w:before="2" w:after="2"/>
              <w:rPr>
                <w:rFonts w:ascii="Times" w:hAnsi="Times" w:cs="Times"/>
                <w:sz w:val="20"/>
                <w:szCs w:val="20"/>
              </w:rPr>
            </w:pPr>
          </w:p>
        </w:tc>
        <w:tc>
          <w:tcPr>
            <w:tcW w:w="1130" w:type="dxa"/>
            <w:noWrap/>
            <w:vAlign w:val="bottom"/>
          </w:tcPr>
          <w:p w14:paraId="1BE44DAA" w14:textId="77777777" w:rsidR="00AC607F" w:rsidRPr="00F27DC6" w:rsidRDefault="00AC607F" w:rsidP="0008216B">
            <w:pPr>
              <w:spacing w:before="2" w:after="2"/>
              <w:rPr>
                <w:rFonts w:ascii="Times" w:hAnsi="Times" w:cs="Times"/>
                <w:sz w:val="20"/>
                <w:szCs w:val="20"/>
              </w:rPr>
            </w:pPr>
          </w:p>
        </w:tc>
        <w:tc>
          <w:tcPr>
            <w:tcW w:w="1302" w:type="dxa"/>
            <w:noWrap/>
            <w:vAlign w:val="bottom"/>
          </w:tcPr>
          <w:p w14:paraId="208426E9" w14:textId="77777777" w:rsidR="00AC607F" w:rsidRPr="00F27DC6" w:rsidRDefault="00AC607F" w:rsidP="0008216B">
            <w:pPr>
              <w:spacing w:before="2" w:after="2"/>
              <w:rPr>
                <w:rFonts w:ascii="Times" w:hAnsi="Times" w:cs="Times"/>
                <w:sz w:val="20"/>
                <w:szCs w:val="20"/>
              </w:rPr>
            </w:pPr>
          </w:p>
        </w:tc>
      </w:tr>
      <w:tr w:rsidR="00AC607F" w:rsidRPr="00F27DC6" w14:paraId="433B048A" w14:textId="77777777" w:rsidTr="0008216B">
        <w:trPr>
          <w:trHeight w:val="275"/>
        </w:trPr>
        <w:tc>
          <w:tcPr>
            <w:tcW w:w="1784" w:type="dxa"/>
            <w:noWrap/>
            <w:vAlign w:val="bottom"/>
          </w:tcPr>
          <w:p w14:paraId="010E9701" w14:textId="77777777" w:rsidR="00AC607F" w:rsidRPr="00F27DC6" w:rsidRDefault="00AC607F" w:rsidP="0008216B">
            <w:pPr>
              <w:spacing w:before="2" w:after="2"/>
              <w:rPr>
                <w:rFonts w:ascii="Times" w:hAnsi="Times" w:cs="Times"/>
                <w:sz w:val="20"/>
                <w:szCs w:val="20"/>
              </w:rPr>
            </w:pPr>
            <w:r w:rsidRPr="00F27DC6">
              <w:rPr>
                <w:rFonts w:ascii="Times" w:hAnsi="Times" w:cs="Times"/>
                <w:sz w:val="20"/>
                <w:szCs w:val="20"/>
              </w:rPr>
              <w:t>First Stage Residuals</w:t>
            </w:r>
          </w:p>
        </w:tc>
        <w:tc>
          <w:tcPr>
            <w:tcW w:w="1236" w:type="dxa"/>
            <w:gridSpan w:val="2"/>
            <w:noWrap/>
            <w:vAlign w:val="bottom"/>
          </w:tcPr>
          <w:p w14:paraId="27C3AC99"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0.55***</w:t>
            </w:r>
          </w:p>
        </w:tc>
        <w:tc>
          <w:tcPr>
            <w:tcW w:w="972" w:type="dxa"/>
            <w:gridSpan w:val="2"/>
            <w:vAlign w:val="bottom"/>
          </w:tcPr>
          <w:p w14:paraId="18C13C02"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0.16***</w:t>
            </w:r>
          </w:p>
        </w:tc>
        <w:tc>
          <w:tcPr>
            <w:tcW w:w="1060" w:type="dxa"/>
            <w:gridSpan w:val="2"/>
            <w:noWrap/>
            <w:vAlign w:val="bottom"/>
          </w:tcPr>
          <w:p w14:paraId="4827D036" w14:textId="77777777" w:rsidR="00AC607F" w:rsidRPr="00F27DC6" w:rsidRDefault="00AC607F" w:rsidP="0008216B">
            <w:pPr>
              <w:spacing w:before="2" w:after="2"/>
              <w:rPr>
                <w:rFonts w:ascii="Times" w:hAnsi="Times" w:cs="Times"/>
                <w:sz w:val="20"/>
                <w:szCs w:val="20"/>
              </w:rPr>
            </w:pPr>
          </w:p>
        </w:tc>
        <w:tc>
          <w:tcPr>
            <w:tcW w:w="1060" w:type="dxa"/>
            <w:gridSpan w:val="3"/>
            <w:vAlign w:val="bottom"/>
          </w:tcPr>
          <w:p w14:paraId="3A6B81A5" w14:textId="77777777" w:rsidR="00AC607F" w:rsidRPr="00F27DC6" w:rsidRDefault="00AC607F" w:rsidP="0008216B">
            <w:pPr>
              <w:spacing w:before="2" w:after="2"/>
              <w:rPr>
                <w:rFonts w:ascii="Times" w:hAnsi="Times" w:cs="Times"/>
                <w:sz w:val="20"/>
                <w:szCs w:val="20"/>
              </w:rPr>
            </w:pPr>
          </w:p>
        </w:tc>
        <w:tc>
          <w:tcPr>
            <w:tcW w:w="1148" w:type="dxa"/>
            <w:gridSpan w:val="2"/>
            <w:noWrap/>
            <w:vAlign w:val="bottom"/>
          </w:tcPr>
          <w:p w14:paraId="495966D1" w14:textId="77777777" w:rsidR="00AC607F" w:rsidRPr="00F27DC6" w:rsidRDefault="00AC607F" w:rsidP="0008216B">
            <w:pPr>
              <w:spacing w:before="2" w:after="2"/>
              <w:rPr>
                <w:rFonts w:ascii="Times" w:hAnsi="Times" w:cs="Times"/>
                <w:sz w:val="20"/>
                <w:szCs w:val="20"/>
              </w:rPr>
            </w:pPr>
          </w:p>
        </w:tc>
        <w:tc>
          <w:tcPr>
            <w:tcW w:w="1130" w:type="dxa"/>
            <w:noWrap/>
            <w:vAlign w:val="bottom"/>
          </w:tcPr>
          <w:p w14:paraId="05CA2B88" w14:textId="77777777" w:rsidR="00AC607F" w:rsidRPr="00F27DC6" w:rsidRDefault="00AC607F" w:rsidP="0008216B">
            <w:pPr>
              <w:spacing w:before="2" w:after="2"/>
              <w:rPr>
                <w:rFonts w:ascii="Times" w:hAnsi="Times" w:cs="Times"/>
                <w:sz w:val="20"/>
                <w:szCs w:val="20"/>
              </w:rPr>
            </w:pPr>
          </w:p>
        </w:tc>
        <w:tc>
          <w:tcPr>
            <w:tcW w:w="1302" w:type="dxa"/>
            <w:noWrap/>
            <w:vAlign w:val="bottom"/>
          </w:tcPr>
          <w:p w14:paraId="37F4BE73" w14:textId="77777777" w:rsidR="00AC607F" w:rsidRPr="00F27DC6" w:rsidRDefault="00AC607F" w:rsidP="0008216B">
            <w:pPr>
              <w:spacing w:before="2" w:after="2"/>
              <w:rPr>
                <w:rFonts w:ascii="Times" w:hAnsi="Times" w:cs="Times"/>
                <w:sz w:val="20"/>
                <w:szCs w:val="20"/>
              </w:rPr>
            </w:pPr>
          </w:p>
        </w:tc>
      </w:tr>
      <w:tr w:rsidR="00AC607F" w:rsidRPr="00F27DC6" w14:paraId="0A389E67" w14:textId="77777777" w:rsidTr="0008216B">
        <w:trPr>
          <w:trHeight w:val="275"/>
        </w:trPr>
        <w:tc>
          <w:tcPr>
            <w:tcW w:w="1784" w:type="dxa"/>
            <w:noWrap/>
            <w:vAlign w:val="bottom"/>
          </w:tcPr>
          <w:p w14:paraId="4A29F5E7" w14:textId="77777777" w:rsidR="00AC607F" w:rsidRPr="00F27DC6" w:rsidRDefault="00AC607F" w:rsidP="0008216B">
            <w:pPr>
              <w:spacing w:before="2" w:after="2"/>
              <w:rPr>
                <w:rFonts w:ascii="Times" w:hAnsi="Times" w:cs="Times"/>
                <w:sz w:val="20"/>
                <w:szCs w:val="20"/>
              </w:rPr>
            </w:pPr>
            <w:r w:rsidRPr="00F27DC6">
              <w:rPr>
                <w:rFonts w:ascii="Times" w:hAnsi="Times" w:cs="Times"/>
                <w:sz w:val="20"/>
                <w:szCs w:val="20"/>
              </w:rPr>
              <w:t xml:space="preserve">Pseudo R-squared </w:t>
            </w:r>
          </w:p>
        </w:tc>
        <w:tc>
          <w:tcPr>
            <w:tcW w:w="1236" w:type="dxa"/>
            <w:gridSpan w:val="2"/>
            <w:noWrap/>
            <w:vAlign w:val="bottom"/>
          </w:tcPr>
          <w:p w14:paraId="46CB7B9B"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0.18</w:t>
            </w:r>
          </w:p>
        </w:tc>
        <w:tc>
          <w:tcPr>
            <w:tcW w:w="972" w:type="dxa"/>
            <w:gridSpan w:val="2"/>
            <w:vAlign w:val="bottom"/>
          </w:tcPr>
          <w:p w14:paraId="0751B73D"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0.18</w:t>
            </w:r>
          </w:p>
        </w:tc>
        <w:tc>
          <w:tcPr>
            <w:tcW w:w="1060" w:type="dxa"/>
            <w:gridSpan w:val="2"/>
            <w:noWrap/>
            <w:vAlign w:val="bottom"/>
          </w:tcPr>
          <w:p w14:paraId="64EF4F0A" w14:textId="77777777" w:rsidR="00AC607F" w:rsidRPr="00F27DC6" w:rsidRDefault="00AC607F" w:rsidP="0008216B">
            <w:pPr>
              <w:spacing w:before="2" w:after="2"/>
              <w:rPr>
                <w:rFonts w:ascii="Times" w:hAnsi="Times" w:cs="Times"/>
                <w:sz w:val="20"/>
                <w:szCs w:val="20"/>
              </w:rPr>
            </w:pPr>
          </w:p>
        </w:tc>
        <w:tc>
          <w:tcPr>
            <w:tcW w:w="1060" w:type="dxa"/>
            <w:gridSpan w:val="3"/>
            <w:vAlign w:val="bottom"/>
          </w:tcPr>
          <w:p w14:paraId="4BB80F18" w14:textId="77777777" w:rsidR="00AC607F" w:rsidRPr="00F27DC6" w:rsidRDefault="00AC607F" w:rsidP="0008216B">
            <w:pPr>
              <w:spacing w:before="2" w:after="2"/>
              <w:rPr>
                <w:rFonts w:ascii="Times" w:hAnsi="Times" w:cs="Times"/>
                <w:sz w:val="20"/>
                <w:szCs w:val="20"/>
              </w:rPr>
            </w:pPr>
          </w:p>
        </w:tc>
        <w:tc>
          <w:tcPr>
            <w:tcW w:w="1148" w:type="dxa"/>
            <w:gridSpan w:val="2"/>
            <w:noWrap/>
            <w:vAlign w:val="bottom"/>
          </w:tcPr>
          <w:p w14:paraId="6F27EB1A" w14:textId="77777777" w:rsidR="00AC607F" w:rsidRPr="00F27DC6" w:rsidRDefault="00AC607F" w:rsidP="0008216B">
            <w:pPr>
              <w:spacing w:before="2" w:after="2"/>
              <w:rPr>
                <w:rFonts w:ascii="Times" w:hAnsi="Times" w:cs="Times"/>
                <w:sz w:val="20"/>
                <w:szCs w:val="20"/>
              </w:rPr>
            </w:pPr>
          </w:p>
        </w:tc>
        <w:tc>
          <w:tcPr>
            <w:tcW w:w="1130" w:type="dxa"/>
            <w:noWrap/>
            <w:vAlign w:val="bottom"/>
          </w:tcPr>
          <w:p w14:paraId="6973270C" w14:textId="77777777" w:rsidR="00AC607F" w:rsidRPr="00F27DC6" w:rsidRDefault="00AC607F" w:rsidP="0008216B">
            <w:pPr>
              <w:spacing w:before="2" w:after="2"/>
              <w:rPr>
                <w:rFonts w:ascii="Times" w:hAnsi="Times" w:cs="Times"/>
                <w:sz w:val="20"/>
                <w:szCs w:val="20"/>
              </w:rPr>
            </w:pPr>
          </w:p>
        </w:tc>
        <w:tc>
          <w:tcPr>
            <w:tcW w:w="1302" w:type="dxa"/>
            <w:noWrap/>
            <w:vAlign w:val="bottom"/>
          </w:tcPr>
          <w:p w14:paraId="01ADF910" w14:textId="77777777" w:rsidR="00AC607F" w:rsidRPr="00F27DC6" w:rsidRDefault="00AC607F" w:rsidP="0008216B">
            <w:pPr>
              <w:spacing w:before="2" w:after="2"/>
              <w:rPr>
                <w:rFonts w:ascii="Times" w:hAnsi="Times" w:cs="Times"/>
                <w:sz w:val="20"/>
                <w:szCs w:val="20"/>
              </w:rPr>
            </w:pPr>
          </w:p>
        </w:tc>
      </w:tr>
      <w:tr w:rsidR="00AC607F" w:rsidRPr="00F27DC6" w14:paraId="46C32DCF" w14:textId="77777777" w:rsidTr="0008216B">
        <w:trPr>
          <w:trHeight w:val="275"/>
        </w:trPr>
        <w:tc>
          <w:tcPr>
            <w:tcW w:w="3020" w:type="dxa"/>
            <w:gridSpan w:val="3"/>
            <w:noWrap/>
            <w:vAlign w:val="bottom"/>
          </w:tcPr>
          <w:p w14:paraId="392182C1" w14:textId="77777777" w:rsidR="00AC607F" w:rsidRPr="00F27DC6" w:rsidRDefault="00AC607F" w:rsidP="0008216B">
            <w:pPr>
              <w:spacing w:before="2" w:after="2"/>
              <w:rPr>
                <w:rFonts w:ascii="Times" w:hAnsi="Times" w:cs="Times"/>
                <w:sz w:val="20"/>
                <w:szCs w:val="20"/>
              </w:rPr>
            </w:pPr>
            <w:r w:rsidRPr="00F27DC6">
              <w:rPr>
                <w:rFonts w:ascii="Times" w:hAnsi="Times" w:cs="Times"/>
                <w:b/>
                <w:sz w:val="20"/>
                <w:szCs w:val="20"/>
              </w:rPr>
              <w:t>Diagnostics for Instruments</w:t>
            </w:r>
          </w:p>
        </w:tc>
        <w:tc>
          <w:tcPr>
            <w:tcW w:w="972" w:type="dxa"/>
            <w:gridSpan w:val="2"/>
            <w:vAlign w:val="bottom"/>
          </w:tcPr>
          <w:p w14:paraId="55A1EC76" w14:textId="77777777" w:rsidR="00AC607F" w:rsidRPr="00F27DC6" w:rsidRDefault="00AC607F" w:rsidP="0008216B">
            <w:pPr>
              <w:spacing w:before="2" w:after="2"/>
              <w:rPr>
                <w:rFonts w:ascii="Times" w:hAnsi="Times" w:cs="Times"/>
                <w:sz w:val="20"/>
                <w:szCs w:val="20"/>
              </w:rPr>
            </w:pPr>
          </w:p>
        </w:tc>
        <w:tc>
          <w:tcPr>
            <w:tcW w:w="1060" w:type="dxa"/>
            <w:gridSpan w:val="2"/>
            <w:noWrap/>
            <w:vAlign w:val="bottom"/>
          </w:tcPr>
          <w:p w14:paraId="3FF94AED" w14:textId="77777777" w:rsidR="00AC607F" w:rsidRPr="00F27DC6" w:rsidRDefault="00AC607F" w:rsidP="0008216B">
            <w:pPr>
              <w:spacing w:before="2" w:after="2"/>
              <w:rPr>
                <w:rFonts w:ascii="Times" w:hAnsi="Times" w:cs="Times"/>
                <w:sz w:val="20"/>
                <w:szCs w:val="20"/>
              </w:rPr>
            </w:pPr>
          </w:p>
        </w:tc>
        <w:tc>
          <w:tcPr>
            <w:tcW w:w="1060" w:type="dxa"/>
            <w:gridSpan w:val="3"/>
            <w:vAlign w:val="bottom"/>
          </w:tcPr>
          <w:p w14:paraId="59BC3AB1" w14:textId="77777777" w:rsidR="00AC607F" w:rsidRPr="00F27DC6" w:rsidRDefault="00AC607F" w:rsidP="0008216B">
            <w:pPr>
              <w:spacing w:before="2" w:after="2"/>
              <w:rPr>
                <w:rFonts w:ascii="Times" w:hAnsi="Times" w:cs="Times"/>
                <w:sz w:val="20"/>
                <w:szCs w:val="20"/>
              </w:rPr>
            </w:pPr>
          </w:p>
        </w:tc>
        <w:tc>
          <w:tcPr>
            <w:tcW w:w="1148" w:type="dxa"/>
            <w:gridSpan w:val="2"/>
            <w:noWrap/>
            <w:vAlign w:val="bottom"/>
          </w:tcPr>
          <w:p w14:paraId="252474EA" w14:textId="77777777" w:rsidR="00AC607F" w:rsidRPr="00F27DC6" w:rsidRDefault="00AC607F" w:rsidP="0008216B">
            <w:pPr>
              <w:spacing w:before="2" w:after="2"/>
              <w:jc w:val="center"/>
              <w:rPr>
                <w:rFonts w:ascii="Times" w:hAnsi="Times" w:cs="Times"/>
                <w:sz w:val="20"/>
                <w:szCs w:val="20"/>
              </w:rPr>
            </w:pPr>
          </w:p>
        </w:tc>
        <w:tc>
          <w:tcPr>
            <w:tcW w:w="1130" w:type="dxa"/>
            <w:noWrap/>
            <w:vAlign w:val="bottom"/>
          </w:tcPr>
          <w:p w14:paraId="02A5FBF8" w14:textId="77777777" w:rsidR="00AC607F" w:rsidRPr="00F27DC6" w:rsidRDefault="00AC607F" w:rsidP="0008216B">
            <w:pPr>
              <w:spacing w:before="2" w:after="2"/>
              <w:jc w:val="center"/>
              <w:rPr>
                <w:rFonts w:ascii="Times" w:hAnsi="Times" w:cs="Times"/>
                <w:sz w:val="20"/>
                <w:szCs w:val="20"/>
              </w:rPr>
            </w:pPr>
          </w:p>
        </w:tc>
        <w:tc>
          <w:tcPr>
            <w:tcW w:w="1302" w:type="dxa"/>
            <w:noWrap/>
            <w:vAlign w:val="bottom"/>
          </w:tcPr>
          <w:p w14:paraId="34C00D18" w14:textId="77777777" w:rsidR="00AC607F" w:rsidRPr="00F27DC6" w:rsidRDefault="00AC607F" w:rsidP="0008216B">
            <w:pPr>
              <w:spacing w:before="2" w:after="2"/>
              <w:jc w:val="center"/>
              <w:rPr>
                <w:rFonts w:ascii="Times" w:hAnsi="Times" w:cs="Times"/>
                <w:sz w:val="20"/>
                <w:szCs w:val="20"/>
              </w:rPr>
            </w:pPr>
          </w:p>
        </w:tc>
      </w:tr>
      <w:tr w:rsidR="00AC607F" w:rsidRPr="00F27DC6" w14:paraId="6FF01EC2" w14:textId="77777777" w:rsidTr="0008216B">
        <w:trPr>
          <w:trHeight w:val="275"/>
        </w:trPr>
        <w:tc>
          <w:tcPr>
            <w:tcW w:w="3020" w:type="dxa"/>
            <w:gridSpan w:val="3"/>
            <w:noWrap/>
            <w:vAlign w:val="bottom"/>
          </w:tcPr>
          <w:p w14:paraId="48C131BE" w14:textId="77777777" w:rsidR="00AC607F" w:rsidRPr="00F27DC6" w:rsidRDefault="00AC607F" w:rsidP="0008216B">
            <w:pPr>
              <w:spacing w:before="2" w:after="2"/>
              <w:rPr>
                <w:rFonts w:ascii="Times" w:hAnsi="Times" w:cs="Times"/>
                <w:sz w:val="20"/>
                <w:szCs w:val="20"/>
              </w:rPr>
            </w:pPr>
            <w:r w:rsidRPr="00F27DC6">
              <w:rPr>
                <w:rFonts w:ascii="Times" w:hAnsi="Times" w:cs="Times"/>
                <w:sz w:val="20"/>
                <w:szCs w:val="20"/>
              </w:rPr>
              <w:t>F stat for Exclusion of Instruments</w:t>
            </w:r>
          </w:p>
        </w:tc>
        <w:tc>
          <w:tcPr>
            <w:tcW w:w="972" w:type="dxa"/>
            <w:gridSpan w:val="2"/>
            <w:vAlign w:val="bottom"/>
          </w:tcPr>
          <w:p w14:paraId="369E342B" w14:textId="77777777" w:rsidR="00AC607F" w:rsidRPr="00F27DC6" w:rsidRDefault="00AC607F" w:rsidP="0008216B">
            <w:pPr>
              <w:spacing w:before="2" w:after="2"/>
              <w:rPr>
                <w:rFonts w:ascii="Times" w:hAnsi="Times" w:cs="Times"/>
                <w:sz w:val="20"/>
                <w:szCs w:val="20"/>
              </w:rPr>
            </w:pPr>
          </w:p>
        </w:tc>
        <w:tc>
          <w:tcPr>
            <w:tcW w:w="1060" w:type="dxa"/>
            <w:gridSpan w:val="2"/>
            <w:noWrap/>
            <w:vAlign w:val="bottom"/>
          </w:tcPr>
          <w:p w14:paraId="6E442FE8" w14:textId="77777777" w:rsidR="00AC607F" w:rsidRPr="00F27DC6" w:rsidRDefault="00AC607F" w:rsidP="0008216B">
            <w:pPr>
              <w:spacing w:before="2" w:after="2"/>
              <w:rPr>
                <w:rFonts w:ascii="Times" w:hAnsi="Times" w:cs="Times"/>
                <w:sz w:val="20"/>
                <w:szCs w:val="20"/>
              </w:rPr>
            </w:pPr>
          </w:p>
        </w:tc>
        <w:tc>
          <w:tcPr>
            <w:tcW w:w="1060" w:type="dxa"/>
            <w:gridSpan w:val="3"/>
            <w:vAlign w:val="bottom"/>
          </w:tcPr>
          <w:p w14:paraId="48EED2C3" w14:textId="77777777" w:rsidR="00AC607F" w:rsidRPr="00F27DC6" w:rsidRDefault="00AC607F" w:rsidP="0008216B">
            <w:pPr>
              <w:spacing w:before="2" w:after="2"/>
              <w:rPr>
                <w:rFonts w:ascii="Times" w:hAnsi="Times" w:cs="Times"/>
                <w:sz w:val="20"/>
                <w:szCs w:val="20"/>
              </w:rPr>
            </w:pPr>
          </w:p>
        </w:tc>
        <w:tc>
          <w:tcPr>
            <w:tcW w:w="1148" w:type="dxa"/>
            <w:gridSpan w:val="2"/>
            <w:noWrap/>
            <w:vAlign w:val="bottom"/>
          </w:tcPr>
          <w:p w14:paraId="0D1869DF"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12.49</w:t>
            </w:r>
          </w:p>
        </w:tc>
        <w:tc>
          <w:tcPr>
            <w:tcW w:w="1130" w:type="dxa"/>
            <w:noWrap/>
            <w:vAlign w:val="bottom"/>
          </w:tcPr>
          <w:p w14:paraId="7CA23A1E"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12.49</w:t>
            </w:r>
          </w:p>
        </w:tc>
        <w:tc>
          <w:tcPr>
            <w:tcW w:w="1302" w:type="dxa"/>
            <w:noWrap/>
            <w:vAlign w:val="bottom"/>
          </w:tcPr>
          <w:p w14:paraId="769C943F"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12.49</w:t>
            </w:r>
          </w:p>
        </w:tc>
      </w:tr>
      <w:tr w:rsidR="00AC607F" w:rsidRPr="00F27DC6" w14:paraId="28E77D37" w14:textId="77777777" w:rsidTr="0008216B">
        <w:trPr>
          <w:trHeight w:val="275"/>
        </w:trPr>
        <w:tc>
          <w:tcPr>
            <w:tcW w:w="3020" w:type="dxa"/>
            <w:gridSpan w:val="3"/>
            <w:tcBorders>
              <w:bottom w:val="single" w:sz="4" w:space="0" w:color="auto"/>
            </w:tcBorders>
            <w:noWrap/>
            <w:vAlign w:val="bottom"/>
          </w:tcPr>
          <w:p w14:paraId="69D8EBA4" w14:textId="77777777" w:rsidR="00AC607F" w:rsidRPr="00F27DC6" w:rsidRDefault="00AC607F" w:rsidP="0008216B">
            <w:pPr>
              <w:spacing w:before="2" w:after="2"/>
              <w:rPr>
                <w:rFonts w:ascii="Times" w:hAnsi="Times" w:cs="Times"/>
                <w:sz w:val="20"/>
                <w:szCs w:val="20"/>
              </w:rPr>
            </w:pPr>
            <w:r w:rsidRPr="00F27DC6">
              <w:rPr>
                <w:rFonts w:ascii="Times" w:hAnsi="Times" w:cs="Times"/>
                <w:sz w:val="20"/>
                <w:szCs w:val="20"/>
              </w:rPr>
              <w:t>Hansen’s J p value</w:t>
            </w:r>
          </w:p>
        </w:tc>
        <w:tc>
          <w:tcPr>
            <w:tcW w:w="972" w:type="dxa"/>
            <w:gridSpan w:val="2"/>
            <w:tcBorders>
              <w:bottom w:val="single" w:sz="4" w:space="0" w:color="auto"/>
            </w:tcBorders>
            <w:vAlign w:val="bottom"/>
          </w:tcPr>
          <w:p w14:paraId="41D4D376" w14:textId="77777777" w:rsidR="00AC607F" w:rsidRPr="00F27DC6" w:rsidRDefault="00AC607F" w:rsidP="0008216B">
            <w:pPr>
              <w:spacing w:before="2" w:after="2"/>
              <w:rPr>
                <w:rFonts w:ascii="Times" w:hAnsi="Times" w:cs="Times"/>
                <w:sz w:val="20"/>
                <w:szCs w:val="20"/>
              </w:rPr>
            </w:pPr>
          </w:p>
        </w:tc>
        <w:tc>
          <w:tcPr>
            <w:tcW w:w="1060" w:type="dxa"/>
            <w:gridSpan w:val="2"/>
            <w:tcBorders>
              <w:bottom w:val="single" w:sz="4" w:space="0" w:color="auto"/>
            </w:tcBorders>
            <w:noWrap/>
            <w:vAlign w:val="bottom"/>
          </w:tcPr>
          <w:p w14:paraId="1CC12A64" w14:textId="77777777" w:rsidR="00AC607F" w:rsidRPr="00F27DC6" w:rsidRDefault="00AC607F" w:rsidP="0008216B">
            <w:pPr>
              <w:spacing w:before="2" w:after="2"/>
              <w:rPr>
                <w:rFonts w:ascii="Times" w:hAnsi="Times" w:cs="Times"/>
                <w:sz w:val="20"/>
                <w:szCs w:val="20"/>
              </w:rPr>
            </w:pPr>
          </w:p>
        </w:tc>
        <w:tc>
          <w:tcPr>
            <w:tcW w:w="1060" w:type="dxa"/>
            <w:gridSpan w:val="3"/>
            <w:tcBorders>
              <w:bottom w:val="single" w:sz="4" w:space="0" w:color="auto"/>
            </w:tcBorders>
            <w:vAlign w:val="bottom"/>
          </w:tcPr>
          <w:p w14:paraId="3983ED9C" w14:textId="77777777" w:rsidR="00AC607F" w:rsidRPr="00F27DC6" w:rsidRDefault="00AC607F" w:rsidP="0008216B">
            <w:pPr>
              <w:spacing w:before="2" w:after="2"/>
              <w:rPr>
                <w:rFonts w:ascii="Times" w:hAnsi="Times" w:cs="Times"/>
                <w:sz w:val="20"/>
                <w:szCs w:val="20"/>
              </w:rPr>
            </w:pPr>
          </w:p>
        </w:tc>
        <w:tc>
          <w:tcPr>
            <w:tcW w:w="1148" w:type="dxa"/>
            <w:gridSpan w:val="2"/>
            <w:tcBorders>
              <w:bottom w:val="single" w:sz="4" w:space="0" w:color="auto"/>
            </w:tcBorders>
            <w:noWrap/>
            <w:vAlign w:val="bottom"/>
          </w:tcPr>
          <w:p w14:paraId="153F44C1"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0.811</w:t>
            </w:r>
          </w:p>
        </w:tc>
        <w:tc>
          <w:tcPr>
            <w:tcW w:w="1130" w:type="dxa"/>
            <w:tcBorders>
              <w:bottom w:val="single" w:sz="4" w:space="0" w:color="auto"/>
            </w:tcBorders>
            <w:noWrap/>
            <w:vAlign w:val="bottom"/>
          </w:tcPr>
          <w:p w14:paraId="373D53BD"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0.811</w:t>
            </w:r>
          </w:p>
        </w:tc>
        <w:tc>
          <w:tcPr>
            <w:tcW w:w="1302" w:type="dxa"/>
            <w:tcBorders>
              <w:bottom w:val="single" w:sz="4" w:space="0" w:color="auto"/>
            </w:tcBorders>
            <w:noWrap/>
            <w:vAlign w:val="bottom"/>
          </w:tcPr>
          <w:p w14:paraId="46C25945" w14:textId="77777777" w:rsidR="00AC607F" w:rsidRPr="00F27DC6" w:rsidRDefault="00AC607F" w:rsidP="0008216B">
            <w:pPr>
              <w:spacing w:before="2" w:after="2"/>
              <w:jc w:val="center"/>
              <w:rPr>
                <w:rFonts w:ascii="Times" w:hAnsi="Times" w:cs="Times"/>
                <w:sz w:val="20"/>
                <w:szCs w:val="20"/>
              </w:rPr>
            </w:pPr>
            <w:r w:rsidRPr="00F27DC6">
              <w:rPr>
                <w:rFonts w:ascii="Times" w:hAnsi="Times" w:cs="Times"/>
                <w:sz w:val="20"/>
                <w:szCs w:val="20"/>
              </w:rPr>
              <w:t>0.811</w:t>
            </w:r>
          </w:p>
        </w:tc>
      </w:tr>
      <w:tr w:rsidR="00AC607F" w:rsidRPr="00F27DC6" w14:paraId="5F62FBA3" w14:textId="77777777" w:rsidTr="0008216B">
        <w:trPr>
          <w:trHeight w:val="468"/>
        </w:trPr>
        <w:tc>
          <w:tcPr>
            <w:tcW w:w="6112" w:type="dxa"/>
            <w:gridSpan w:val="10"/>
            <w:tcBorders>
              <w:top w:val="single" w:sz="4" w:space="0" w:color="auto"/>
            </w:tcBorders>
            <w:noWrap/>
            <w:vAlign w:val="bottom"/>
          </w:tcPr>
          <w:p w14:paraId="53BB75F4" w14:textId="77777777" w:rsidR="00AC607F" w:rsidRPr="00F27DC6" w:rsidRDefault="00AC607F" w:rsidP="0008216B">
            <w:pPr>
              <w:spacing w:before="2" w:after="2"/>
              <w:rPr>
                <w:rFonts w:ascii="Times" w:hAnsi="Times" w:cs="Times"/>
                <w:b/>
                <w:sz w:val="20"/>
                <w:szCs w:val="20"/>
              </w:rPr>
            </w:pPr>
            <w:r w:rsidRPr="00F27DC6">
              <w:rPr>
                <w:rFonts w:ascii="Times" w:hAnsi="Times" w:cs="Times"/>
                <w:b/>
                <w:sz w:val="20"/>
                <w:szCs w:val="20"/>
              </w:rPr>
              <w:t>Summary Results for First Stage :OLS</w:t>
            </w:r>
          </w:p>
        </w:tc>
        <w:tc>
          <w:tcPr>
            <w:tcW w:w="1148" w:type="dxa"/>
            <w:gridSpan w:val="2"/>
            <w:tcBorders>
              <w:top w:val="single" w:sz="4" w:space="0" w:color="auto"/>
            </w:tcBorders>
            <w:noWrap/>
            <w:vAlign w:val="bottom"/>
          </w:tcPr>
          <w:p w14:paraId="59A8FCB6" w14:textId="77777777" w:rsidR="00AC607F" w:rsidRPr="00F27DC6" w:rsidRDefault="00AC607F" w:rsidP="0008216B">
            <w:pPr>
              <w:spacing w:before="2" w:after="2"/>
              <w:jc w:val="center"/>
              <w:rPr>
                <w:rFonts w:ascii="Times" w:hAnsi="Times" w:cs="Times"/>
                <w:sz w:val="20"/>
                <w:szCs w:val="20"/>
              </w:rPr>
            </w:pPr>
          </w:p>
        </w:tc>
        <w:tc>
          <w:tcPr>
            <w:tcW w:w="1130" w:type="dxa"/>
            <w:tcBorders>
              <w:top w:val="single" w:sz="4" w:space="0" w:color="auto"/>
            </w:tcBorders>
            <w:noWrap/>
            <w:vAlign w:val="bottom"/>
          </w:tcPr>
          <w:p w14:paraId="42F3C19C" w14:textId="77777777" w:rsidR="00AC607F" w:rsidRPr="00F27DC6" w:rsidRDefault="00AC607F" w:rsidP="0008216B">
            <w:pPr>
              <w:spacing w:before="2" w:after="2"/>
              <w:jc w:val="center"/>
              <w:rPr>
                <w:rFonts w:ascii="Times" w:hAnsi="Times" w:cs="Times"/>
                <w:sz w:val="20"/>
                <w:szCs w:val="20"/>
              </w:rPr>
            </w:pPr>
          </w:p>
        </w:tc>
        <w:tc>
          <w:tcPr>
            <w:tcW w:w="1302" w:type="dxa"/>
            <w:tcBorders>
              <w:top w:val="single" w:sz="4" w:space="0" w:color="auto"/>
            </w:tcBorders>
            <w:noWrap/>
            <w:vAlign w:val="bottom"/>
          </w:tcPr>
          <w:p w14:paraId="1C57624E" w14:textId="77777777" w:rsidR="00AC607F" w:rsidRPr="00F27DC6" w:rsidRDefault="00AC607F" w:rsidP="0008216B">
            <w:pPr>
              <w:spacing w:before="2" w:after="2"/>
              <w:jc w:val="center"/>
              <w:rPr>
                <w:rFonts w:ascii="Times" w:hAnsi="Times" w:cs="Times"/>
                <w:sz w:val="20"/>
                <w:szCs w:val="20"/>
              </w:rPr>
            </w:pPr>
          </w:p>
        </w:tc>
      </w:tr>
      <w:tr w:rsidR="00AC607F" w:rsidRPr="00F27DC6" w14:paraId="1C3DDC1A" w14:textId="77777777" w:rsidTr="0008216B">
        <w:trPr>
          <w:trHeight w:val="275"/>
        </w:trPr>
        <w:tc>
          <w:tcPr>
            <w:tcW w:w="3444" w:type="dxa"/>
            <w:gridSpan w:val="4"/>
            <w:noWrap/>
            <w:vAlign w:val="bottom"/>
          </w:tcPr>
          <w:p w14:paraId="735C89FB" w14:textId="77777777" w:rsidR="00AC607F" w:rsidRPr="00F27DC6" w:rsidRDefault="00AC607F" w:rsidP="0008216B">
            <w:pPr>
              <w:spacing w:before="2" w:after="2"/>
              <w:rPr>
                <w:rFonts w:ascii="Times" w:hAnsi="Times" w:cs="Times"/>
                <w:b/>
                <w:sz w:val="20"/>
                <w:szCs w:val="20"/>
              </w:rPr>
            </w:pPr>
            <w:r w:rsidRPr="00F27DC6">
              <w:rPr>
                <w:rFonts w:ascii="Times" w:hAnsi="Times" w:cs="Times"/>
                <w:b/>
                <w:sz w:val="20"/>
                <w:szCs w:val="20"/>
              </w:rPr>
              <w:t>Birthplace Dummies</w:t>
            </w:r>
          </w:p>
        </w:tc>
        <w:tc>
          <w:tcPr>
            <w:tcW w:w="972" w:type="dxa"/>
            <w:gridSpan w:val="2"/>
            <w:vAlign w:val="bottom"/>
          </w:tcPr>
          <w:p w14:paraId="4026665B" w14:textId="77777777" w:rsidR="00AC607F" w:rsidRPr="00F27DC6" w:rsidRDefault="00AC607F" w:rsidP="0008216B">
            <w:pPr>
              <w:spacing w:before="2" w:after="2"/>
              <w:rPr>
                <w:rFonts w:ascii="Times" w:hAnsi="Times" w:cs="Times"/>
                <w:sz w:val="20"/>
                <w:szCs w:val="20"/>
              </w:rPr>
            </w:pPr>
          </w:p>
        </w:tc>
        <w:tc>
          <w:tcPr>
            <w:tcW w:w="884" w:type="dxa"/>
            <w:gridSpan w:val="3"/>
            <w:noWrap/>
            <w:vAlign w:val="bottom"/>
          </w:tcPr>
          <w:p w14:paraId="1C319AC9" w14:textId="77777777" w:rsidR="00AC607F" w:rsidRPr="00F27DC6" w:rsidRDefault="00AC607F" w:rsidP="0008216B">
            <w:pPr>
              <w:spacing w:before="2" w:after="2"/>
              <w:rPr>
                <w:rFonts w:ascii="Times" w:hAnsi="Times" w:cs="Times"/>
                <w:sz w:val="20"/>
                <w:szCs w:val="20"/>
              </w:rPr>
            </w:pPr>
          </w:p>
        </w:tc>
        <w:tc>
          <w:tcPr>
            <w:tcW w:w="812" w:type="dxa"/>
            <w:vAlign w:val="bottom"/>
          </w:tcPr>
          <w:p w14:paraId="360BCFCF" w14:textId="77777777" w:rsidR="00AC607F" w:rsidRPr="00F27DC6" w:rsidRDefault="00AC607F" w:rsidP="0008216B">
            <w:pPr>
              <w:spacing w:before="2" w:after="2"/>
              <w:rPr>
                <w:rFonts w:ascii="Times" w:hAnsi="Times" w:cs="Times"/>
                <w:sz w:val="20"/>
                <w:szCs w:val="20"/>
              </w:rPr>
            </w:pPr>
          </w:p>
        </w:tc>
        <w:tc>
          <w:tcPr>
            <w:tcW w:w="1148" w:type="dxa"/>
            <w:gridSpan w:val="2"/>
            <w:noWrap/>
            <w:vAlign w:val="bottom"/>
          </w:tcPr>
          <w:p w14:paraId="7E301A47" w14:textId="77777777" w:rsidR="00AC607F" w:rsidRPr="00F27DC6" w:rsidRDefault="00AC607F" w:rsidP="0008216B">
            <w:pPr>
              <w:spacing w:before="2" w:after="2"/>
              <w:rPr>
                <w:rFonts w:ascii="Times" w:hAnsi="Times" w:cs="Times"/>
                <w:sz w:val="20"/>
                <w:szCs w:val="20"/>
              </w:rPr>
            </w:pPr>
          </w:p>
        </w:tc>
        <w:tc>
          <w:tcPr>
            <w:tcW w:w="1130" w:type="dxa"/>
            <w:noWrap/>
            <w:vAlign w:val="bottom"/>
          </w:tcPr>
          <w:p w14:paraId="166D0D15" w14:textId="77777777" w:rsidR="00AC607F" w:rsidRPr="00F27DC6" w:rsidRDefault="00AC607F" w:rsidP="0008216B">
            <w:pPr>
              <w:spacing w:before="2" w:after="2"/>
              <w:rPr>
                <w:rFonts w:ascii="Times" w:hAnsi="Times" w:cs="Times"/>
                <w:sz w:val="20"/>
                <w:szCs w:val="20"/>
              </w:rPr>
            </w:pPr>
          </w:p>
        </w:tc>
        <w:tc>
          <w:tcPr>
            <w:tcW w:w="1302" w:type="dxa"/>
            <w:noWrap/>
            <w:vAlign w:val="bottom"/>
          </w:tcPr>
          <w:p w14:paraId="709B98B2" w14:textId="77777777" w:rsidR="00AC607F" w:rsidRPr="00F27DC6" w:rsidRDefault="00AC607F" w:rsidP="0008216B">
            <w:pPr>
              <w:spacing w:before="2" w:after="2"/>
              <w:rPr>
                <w:rFonts w:ascii="Times" w:hAnsi="Times" w:cs="Times"/>
                <w:sz w:val="20"/>
                <w:szCs w:val="20"/>
              </w:rPr>
            </w:pPr>
          </w:p>
        </w:tc>
      </w:tr>
      <w:tr w:rsidR="00AC607F" w:rsidRPr="00F27DC6" w14:paraId="72D68D3F" w14:textId="77777777" w:rsidTr="0008216B">
        <w:trPr>
          <w:trHeight w:val="275"/>
        </w:trPr>
        <w:tc>
          <w:tcPr>
            <w:tcW w:w="2431" w:type="dxa"/>
            <w:gridSpan w:val="2"/>
            <w:noWrap/>
            <w:vAlign w:val="bottom"/>
          </w:tcPr>
          <w:p w14:paraId="0C31999B" w14:textId="77777777" w:rsidR="00AC607F" w:rsidRPr="00F27DC6" w:rsidRDefault="00AC607F" w:rsidP="0008216B">
            <w:pPr>
              <w:spacing w:before="2" w:after="2"/>
              <w:rPr>
                <w:rFonts w:ascii="Times" w:hAnsi="Times" w:cs="Times"/>
                <w:sz w:val="20"/>
                <w:szCs w:val="20"/>
              </w:rPr>
            </w:pPr>
            <w:r w:rsidRPr="00F27DC6">
              <w:rPr>
                <w:rFonts w:ascii="Times" w:hAnsi="Times" w:cs="Times"/>
                <w:sz w:val="20"/>
                <w:szCs w:val="20"/>
              </w:rPr>
              <w:t>F-Stat</w:t>
            </w:r>
          </w:p>
        </w:tc>
        <w:tc>
          <w:tcPr>
            <w:tcW w:w="1013" w:type="dxa"/>
            <w:gridSpan w:val="2"/>
            <w:vAlign w:val="bottom"/>
          </w:tcPr>
          <w:p w14:paraId="65DE7FB6" w14:textId="77777777" w:rsidR="00AC607F" w:rsidRPr="00F27DC6" w:rsidRDefault="00AC607F" w:rsidP="0008216B">
            <w:pPr>
              <w:spacing w:before="2" w:after="2"/>
              <w:rPr>
                <w:rFonts w:ascii="Times" w:hAnsi="Times" w:cs="Times"/>
                <w:sz w:val="20"/>
                <w:szCs w:val="20"/>
              </w:rPr>
            </w:pPr>
            <w:r w:rsidRPr="00F27DC6">
              <w:rPr>
                <w:rFonts w:ascii="Times" w:hAnsi="Times" w:cs="Times"/>
                <w:sz w:val="20"/>
                <w:szCs w:val="20"/>
              </w:rPr>
              <w:t>18.04</w:t>
            </w:r>
          </w:p>
        </w:tc>
        <w:tc>
          <w:tcPr>
            <w:tcW w:w="972" w:type="dxa"/>
            <w:gridSpan w:val="2"/>
            <w:vAlign w:val="bottom"/>
          </w:tcPr>
          <w:p w14:paraId="23D64FFF" w14:textId="77777777" w:rsidR="00AC607F" w:rsidRPr="00F27DC6" w:rsidRDefault="00AC607F" w:rsidP="0008216B">
            <w:pPr>
              <w:spacing w:before="2" w:after="2"/>
              <w:rPr>
                <w:rFonts w:ascii="Times" w:hAnsi="Times" w:cs="Times"/>
                <w:sz w:val="20"/>
                <w:szCs w:val="20"/>
              </w:rPr>
            </w:pPr>
          </w:p>
        </w:tc>
        <w:tc>
          <w:tcPr>
            <w:tcW w:w="884" w:type="dxa"/>
            <w:gridSpan w:val="3"/>
            <w:noWrap/>
            <w:vAlign w:val="bottom"/>
          </w:tcPr>
          <w:p w14:paraId="6FC7AC2C" w14:textId="77777777" w:rsidR="00AC607F" w:rsidRPr="00F27DC6" w:rsidRDefault="00AC607F" w:rsidP="0008216B">
            <w:pPr>
              <w:spacing w:before="2" w:after="2"/>
              <w:rPr>
                <w:rFonts w:ascii="Times" w:hAnsi="Times" w:cs="Times"/>
                <w:sz w:val="20"/>
                <w:szCs w:val="20"/>
              </w:rPr>
            </w:pPr>
          </w:p>
        </w:tc>
        <w:tc>
          <w:tcPr>
            <w:tcW w:w="812" w:type="dxa"/>
            <w:vAlign w:val="bottom"/>
          </w:tcPr>
          <w:p w14:paraId="5A24F936" w14:textId="77777777" w:rsidR="00AC607F" w:rsidRPr="00F27DC6" w:rsidRDefault="00AC607F" w:rsidP="0008216B">
            <w:pPr>
              <w:spacing w:before="2" w:after="2"/>
              <w:rPr>
                <w:rFonts w:ascii="Times" w:hAnsi="Times" w:cs="Times"/>
                <w:sz w:val="20"/>
                <w:szCs w:val="20"/>
              </w:rPr>
            </w:pPr>
          </w:p>
        </w:tc>
        <w:tc>
          <w:tcPr>
            <w:tcW w:w="1148" w:type="dxa"/>
            <w:gridSpan w:val="2"/>
            <w:noWrap/>
            <w:vAlign w:val="bottom"/>
          </w:tcPr>
          <w:p w14:paraId="577975BE" w14:textId="77777777" w:rsidR="00AC607F" w:rsidRPr="00F27DC6" w:rsidRDefault="00AC607F" w:rsidP="0008216B">
            <w:pPr>
              <w:spacing w:before="2" w:after="2"/>
              <w:rPr>
                <w:rFonts w:ascii="Times" w:hAnsi="Times" w:cs="Times"/>
                <w:sz w:val="20"/>
                <w:szCs w:val="20"/>
              </w:rPr>
            </w:pPr>
          </w:p>
        </w:tc>
        <w:tc>
          <w:tcPr>
            <w:tcW w:w="1130" w:type="dxa"/>
            <w:noWrap/>
            <w:vAlign w:val="bottom"/>
          </w:tcPr>
          <w:p w14:paraId="69A6CDCB" w14:textId="77777777" w:rsidR="00AC607F" w:rsidRPr="00F27DC6" w:rsidRDefault="00AC607F" w:rsidP="0008216B">
            <w:pPr>
              <w:spacing w:before="2" w:after="2"/>
              <w:rPr>
                <w:rFonts w:ascii="Times" w:hAnsi="Times" w:cs="Times"/>
                <w:sz w:val="20"/>
                <w:szCs w:val="20"/>
              </w:rPr>
            </w:pPr>
          </w:p>
        </w:tc>
        <w:tc>
          <w:tcPr>
            <w:tcW w:w="1302" w:type="dxa"/>
            <w:noWrap/>
            <w:vAlign w:val="bottom"/>
          </w:tcPr>
          <w:p w14:paraId="3F31C16F" w14:textId="77777777" w:rsidR="00AC607F" w:rsidRPr="00F27DC6" w:rsidRDefault="00AC607F" w:rsidP="0008216B">
            <w:pPr>
              <w:spacing w:before="2" w:after="2"/>
              <w:rPr>
                <w:rFonts w:ascii="Times" w:hAnsi="Times" w:cs="Times"/>
                <w:sz w:val="20"/>
                <w:szCs w:val="20"/>
              </w:rPr>
            </w:pPr>
          </w:p>
        </w:tc>
      </w:tr>
      <w:tr w:rsidR="00AC607F" w:rsidRPr="00F27DC6" w14:paraId="7FB1BB96" w14:textId="77777777" w:rsidTr="0008216B">
        <w:trPr>
          <w:trHeight w:val="275"/>
        </w:trPr>
        <w:tc>
          <w:tcPr>
            <w:tcW w:w="2431" w:type="dxa"/>
            <w:gridSpan w:val="2"/>
            <w:noWrap/>
            <w:vAlign w:val="bottom"/>
          </w:tcPr>
          <w:p w14:paraId="2BF5A67E" w14:textId="77777777" w:rsidR="00AC607F" w:rsidRPr="00F27DC6" w:rsidRDefault="00AC607F" w:rsidP="0008216B">
            <w:pPr>
              <w:spacing w:before="2" w:after="2"/>
              <w:rPr>
                <w:rFonts w:ascii="Times" w:hAnsi="Times" w:cs="Times"/>
                <w:sz w:val="20"/>
                <w:szCs w:val="20"/>
              </w:rPr>
            </w:pPr>
            <w:r w:rsidRPr="00F27DC6">
              <w:rPr>
                <w:rFonts w:ascii="Times" w:hAnsi="Times" w:cs="Times"/>
                <w:sz w:val="20"/>
                <w:szCs w:val="20"/>
              </w:rPr>
              <w:t>P-Value</w:t>
            </w:r>
          </w:p>
        </w:tc>
        <w:tc>
          <w:tcPr>
            <w:tcW w:w="1013" w:type="dxa"/>
            <w:gridSpan w:val="2"/>
            <w:vAlign w:val="bottom"/>
          </w:tcPr>
          <w:p w14:paraId="0A010C50" w14:textId="77777777" w:rsidR="00AC607F" w:rsidRPr="00F27DC6" w:rsidRDefault="00AC607F" w:rsidP="0008216B">
            <w:pPr>
              <w:spacing w:before="2" w:after="2"/>
              <w:rPr>
                <w:rFonts w:ascii="Times" w:hAnsi="Times" w:cs="Times"/>
                <w:sz w:val="20"/>
                <w:szCs w:val="20"/>
              </w:rPr>
            </w:pPr>
            <w:r w:rsidRPr="00F27DC6">
              <w:rPr>
                <w:rFonts w:ascii="Times" w:hAnsi="Times" w:cs="Times"/>
                <w:sz w:val="20"/>
                <w:szCs w:val="20"/>
              </w:rPr>
              <w:t>[0.00]</w:t>
            </w:r>
          </w:p>
        </w:tc>
        <w:tc>
          <w:tcPr>
            <w:tcW w:w="972" w:type="dxa"/>
            <w:gridSpan w:val="2"/>
            <w:vAlign w:val="bottom"/>
          </w:tcPr>
          <w:p w14:paraId="6542190D" w14:textId="77777777" w:rsidR="00AC607F" w:rsidRPr="00F27DC6" w:rsidRDefault="00AC607F" w:rsidP="0008216B">
            <w:pPr>
              <w:spacing w:before="2" w:after="2"/>
              <w:rPr>
                <w:rFonts w:ascii="Times" w:hAnsi="Times" w:cs="Times"/>
                <w:sz w:val="20"/>
                <w:szCs w:val="20"/>
              </w:rPr>
            </w:pPr>
          </w:p>
        </w:tc>
        <w:tc>
          <w:tcPr>
            <w:tcW w:w="884" w:type="dxa"/>
            <w:gridSpan w:val="3"/>
            <w:noWrap/>
            <w:vAlign w:val="bottom"/>
          </w:tcPr>
          <w:p w14:paraId="33C7E635" w14:textId="77777777" w:rsidR="00AC607F" w:rsidRPr="00F27DC6" w:rsidRDefault="00AC607F" w:rsidP="0008216B">
            <w:pPr>
              <w:spacing w:before="2" w:after="2"/>
              <w:rPr>
                <w:rFonts w:ascii="Times" w:hAnsi="Times" w:cs="Times"/>
                <w:sz w:val="20"/>
                <w:szCs w:val="20"/>
              </w:rPr>
            </w:pPr>
          </w:p>
        </w:tc>
        <w:tc>
          <w:tcPr>
            <w:tcW w:w="812" w:type="dxa"/>
            <w:vAlign w:val="bottom"/>
          </w:tcPr>
          <w:p w14:paraId="16D75AF8" w14:textId="77777777" w:rsidR="00AC607F" w:rsidRPr="00F27DC6" w:rsidRDefault="00AC607F" w:rsidP="0008216B">
            <w:pPr>
              <w:spacing w:before="2" w:after="2"/>
              <w:rPr>
                <w:rFonts w:ascii="Times" w:hAnsi="Times" w:cs="Times"/>
                <w:sz w:val="20"/>
                <w:szCs w:val="20"/>
              </w:rPr>
            </w:pPr>
          </w:p>
        </w:tc>
        <w:tc>
          <w:tcPr>
            <w:tcW w:w="1148" w:type="dxa"/>
            <w:gridSpan w:val="2"/>
            <w:noWrap/>
            <w:vAlign w:val="bottom"/>
          </w:tcPr>
          <w:p w14:paraId="5EC99C28" w14:textId="77777777" w:rsidR="00AC607F" w:rsidRPr="00F27DC6" w:rsidRDefault="00AC607F" w:rsidP="0008216B">
            <w:pPr>
              <w:spacing w:before="2" w:after="2"/>
              <w:rPr>
                <w:rFonts w:ascii="Times" w:hAnsi="Times" w:cs="Times"/>
                <w:sz w:val="20"/>
                <w:szCs w:val="20"/>
              </w:rPr>
            </w:pPr>
          </w:p>
        </w:tc>
        <w:tc>
          <w:tcPr>
            <w:tcW w:w="1130" w:type="dxa"/>
            <w:noWrap/>
            <w:vAlign w:val="bottom"/>
          </w:tcPr>
          <w:p w14:paraId="77788FFB" w14:textId="77777777" w:rsidR="00AC607F" w:rsidRPr="00F27DC6" w:rsidRDefault="00AC607F" w:rsidP="0008216B">
            <w:pPr>
              <w:spacing w:before="2" w:after="2"/>
              <w:rPr>
                <w:rFonts w:ascii="Times" w:hAnsi="Times" w:cs="Times"/>
                <w:sz w:val="20"/>
                <w:szCs w:val="20"/>
              </w:rPr>
            </w:pPr>
          </w:p>
        </w:tc>
        <w:tc>
          <w:tcPr>
            <w:tcW w:w="1302" w:type="dxa"/>
            <w:noWrap/>
            <w:vAlign w:val="bottom"/>
          </w:tcPr>
          <w:p w14:paraId="67388E23" w14:textId="77777777" w:rsidR="00AC607F" w:rsidRPr="00F27DC6" w:rsidRDefault="00AC607F" w:rsidP="0008216B">
            <w:pPr>
              <w:spacing w:before="2" w:after="2"/>
              <w:rPr>
                <w:rFonts w:ascii="Times" w:hAnsi="Times" w:cs="Times"/>
                <w:sz w:val="20"/>
                <w:szCs w:val="20"/>
              </w:rPr>
            </w:pPr>
          </w:p>
        </w:tc>
      </w:tr>
      <w:tr w:rsidR="00AC607F" w:rsidRPr="00F27DC6" w14:paraId="18966C6D" w14:textId="77777777" w:rsidTr="0008216B">
        <w:trPr>
          <w:trHeight w:val="275"/>
        </w:trPr>
        <w:tc>
          <w:tcPr>
            <w:tcW w:w="3444" w:type="dxa"/>
            <w:gridSpan w:val="4"/>
            <w:noWrap/>
            <w:vAlign w:val="bottom"/>
          </w:tcPr>
          <w:p w14:paraId="607678C1" w14:textId="77777777" w:rsidR="00AC607F" w:rsidRPr="00F27DC6" w:rsidRDefault="00AC607F" w:rsidP="0008216B">
            <w:pPr>
              <w:spacing w:before="2" w:after="2"/>
              <w:rPr>
                <w:rFonts w:ascii="Times" w:hAnsi="Times" w:cs="Times"/>
                <w:sz w:val="20"/>
                <w:szCs w:val="20"/>
              </w:rPr>
            </w:pPr>
            <w:r w:rsidRPr="00F27DC6">
              <w:rPr>
                <w:rFonts w:ascii="Times" w:hAnsi="Times" w:cs="Times"/>
                <w:b/>
                <w:sz w:val="20"/>
                <w:szCs w:val="20"/>
              </w:rPr>
              <w:t>Cohort Dummy</w:t>
            </w:r>
          </w:p>
        </w:tc>
        <w:tc>
          <w:tcPr>
            <w:tcW w:w="972" w:type="dxa"/>
            <w:gridSpan w:val="2"/>
            <w:vAlign w:val="bottom"/>
          </w:tcPr>
          <w:p w14:paraId="3C036958" w14:textId="77777777" w:rsidR="00AC607F" w:rsidRPr="00F27DC6" w:rsidRDefault="00AC607F" w:rsidP="0008216B">
            <w:pPr>
              <w:spacing w:before="2" w:after="2"/>
              <w:rPr>
                <w:rFonts w:ascii="Times" w:hAnsi="Times" w:cs="Times"/>
                <w:sz w:val="20"/>
                <w:szCs w:val="20"/>
              </w:rPr>
            </w:pPr>
          </w:p>
        </w:tc>
        <w:tc>
          <w:tcPr>
            <w:tcW w:w="884" w:type="dxa"/>
            <w:gridSpan w:val="3"/>
            <w:noWrap/>
            <w:vAlign w:val="bottom"/>
          </w:tcPr>
          <w:p w14:paraId="69ED17A7" w14:textId="77777777" w:rsidR="00AC607F" w:rsidRPr="00F27DC6" w:rsidRDefault="00AC607F" w:rsidP="0008216B">
            <w:pPr>
              <w:spacing w:before="2" w:after="2"/>
              <w:rPr>
                <w:rFonts w:ascii="Times" w:hAnsi="Times" w:cs="Times"/>
                <w:sz w:val="20"/>
                <w:szCs w:val="20"/>
              </w:rPr>
            </w:pPr>
          </w:p>
        </w:tc>
        <w:tc>
          <w:tcPr>
            <w:tcW w:w="812" w:type="dxa"/>
            <w:vAlign w:val="bottom"/>
          </w:tcPr>
          <w:p w14:paraId="47B154D5" w14:textId="77777777" w:rsidR="00AC607F" w:rsidRPr="00F27DC6" w:rsidRDefault="00AC607F" w:rsidP="0008216B">
            <w:pPr>
              <w:spacing w:before="2" w:after="2"/>
              <w:rPr>
                <w:rFonts w:ascii="Times" w:hAnsi="Times" w:cs="Times"/>
                <w:sz w:val="20"/>
                <w:szCs w:val="20"/>
              </w:rPr>
            </w:pPr>
          </w:p>
        </w:tc>
        <w:tc>
          <w:tcPr>
            <w:tcW w:w="1148" w:type="dxa"/>
            <w:gridSpan w:val="2"/>
            <w:noWrap/>
            <w:vAlign w:val="bottom"/>
          </w:tcPr>
          <w:p w14:paraId="7910502F" w14:textId="77777777" w:rsidR="00AC607F" w:rsidRPr="00F27DC6" w:rsidRDefault="00AC607F" w:rsidP="0008216B">
            <w:pPr>
              <w:spacing w:before="2" w:after="2"/>
              <w:rPr>
                <w:rFonts w:ascii="Times" w:hAnsi="Times" w:cs="Times"/>
                <w:sz w:val="20"/>
                <w:szCs w:val="20"/>
              </w:rPr>
            </w:pPr>
          </w:p>
        </w:tc>
        <w:tc>
          <w:tcPr>
            <w:tcW w:w="1130" w:type="dxa"/>
            <w:noWrap/>
            <w:vAlign w:val="bottom"/>
          </w:tcPr>
          <w:p w14:paraId="01E10EFE" w14:textId="77777777" w:rsidR="00AC607F" w:rsidRPr="00F27DC6" w:rsidRDefault="00AC607F" w:rsidP="0008216B">
            <w:pPr>
              <w:spacing w:before="2" w:after="2"/>
              <w:rPr>
                <w:rFonts w:ascii="Times" w:hAnsi="Times" w:cs="Times"/>
                <w:sz w:val="20"/>
                <w:szCs w:val="20"/>
              </w:rPr>
            </w:pPr>
          </w:p>
        </w:tc>
        <w:tc>
          <w:tcPr>
            <w:tcW w:w="1302" w:type="dxa"/>
            <w:noWrap/>
            <w:vAlign w:val="bottom"/>
          </w:tcPr>
          <w:p w14:paraId="3208D9C0" w14:textId="77777777" w:rsidR="00AC607F" w:rsidRPr="00F27DC6" w:rsidRDefault="00AC607F" w:rsidP="0008216B">
            <w:pPr>
              <w:spacing w:before="2" w:after="2"/>
              <w:rPr>
                <w:rFonts w:ascii="Times" w:hAnsi="Times" w:cs="Times"/>
                <w:sz w:val="20"/>
                <w:szCs w:val="20"/>
              </w:rPr>
            </w:pPr>
          </w:p>
        </w:tc>
      </w:tr>
      <w:tr w:rsidR="00AC607F" w:rsidRPr="00F27DC6" w14:paraId="0A5D6E99" w14:textId="77777777" w:rsidTr="0008216B">
        <w:trPr>
          <w:trHeight w:val="275"/>
        </w:trPr>
        <w:tc>
          <w:tcPr>
            <w:tcW w:w="2431" w:type="dxa"/>
            <w:gridSpan w:val="2"/>
            <w:noWrap/>
            <w:vAlign w:val="bottom"/>
          </w:tcPr>
          <w:p w14:paraId="5DCA5BA0" w14:textId="77777777" w:rsidR="00AC607F" w:rsidRPr="00F27DC6" w:rsidRDefault="00AC607F" w:rsidP="0008216B">
            <w:pPr>
              <w:spacing w:before="2" w:after="2"/>
              <w:rPr>
                <w:rFonts w:ascii="Times" w:hAnsi="Times" w:cs="Times"/>
                <w:sz w:val="20"/>
                <w:szCs w:val="20"/>
              </w:rPr>
            </w:pPr>
            <w:r w:rsidRPr="00F27DC6">
              <w:rPr>
                <w:rFonts w:ascii="Times" w:hAnsi="Times" w:cs="Times"/>
                <w:sz w:val="20"/>
                <w:szCs w:val="20"/>
              </w:rPr>
              <w:t>Coefficient</w:t>
            </w:r>
          </w:p>
        </w:tc>
        <w:tc>
          <w:tcPr>
            <w:tcW w:w="1013" w:type="dxa"/>
            <w:gridSpan w:val="2"/>
            <w:vAlign w:val="bottom"/>
          </w:tcPr>
          <w:p w14:paraId="3729F4A6" w14:textId="77777777" w:rsidR="00AC607F" w:rsidRPr="00F27DC6" w:rsidRDefault="00AC607F" w:rsidP="0008216B">
            <w:pPr>
              <w:spacing w:before="2" w:after="2"/>
              <w:rPr>
                <w:rFonts w:ascii="Times" w:hAnsi="Times" w:cs="Times"/>
                <w:sz w:val="20"/>
                <w:szCs w:val="20"/>
              </w:rPr>
            </w:pPr>
            <w:r w:rsidRPr="00F27DC6">
              <w:rPr>
                <w:rFonts w:ascii="Times" w:hAnsi="Times" w:cs="Times"/>
                <w:sz w:val="20"/>
                <w:szCs w:val="20"/>
              </w:rPr>
              <w:t>0.32**</w:t>
            </w:r>
          </w:p>
        </w:tc>
        <w:tc>
          <w:tcPr>
            <w:tcW w:w="972" w:type="dxa"/>
            <w:gridSpan w:val="2"/>
            <w:vAlign w:val="bottom"/>
          </w:tcPr>
          <w:p w14:paraId="5F9B50E1" w14:textId="77777777" w:rsidR="00AC607F" w:rsidRPr="00F27DC6" w:rsidRDefault="00AC607F" w:rsidP="0008216B">
            <w:pPr>
              <w:spacing w:before="2" w:after="2"/>
              <w:rPr>
                <w:rFonts w:ascii="Times" w:hAnsi="Times" w:cs="Times"/>
                <w:sz w:val="20"/>
                <w:szCs w:val="20"/>
              </w:rPr>
            </w:pPr>
          </w:p>
        </w:tc>
        <w:tc>
          <w:tcPr>
            <w:tcW w:w="884" w:type="dxa"/>
            <w:gridSpan w:val="3"/>
            <w:noWrap/>
            <w:vAlign w:val="bottom"/>
          </w:tcPr>
          <w:p w14:paraId="647ABA01" w14:textId="77777777" w:rsidR="00AC607F" w:rsidRPr="00F27DC6" w:rsidRDefault="00AC607F" w:rsidP="0008216B">
            <w:pPr>
              <w:spacing w:before="2" w:after="2"/>
              <w:rPr>
                <w:rFonts w:ascii="Times" w:hAnsi="Times" w:cs="Times"/>
                <w:sz w:val="20"/>
                <w:szCs w:val="20"/>
              </w:rPr>
            </w:pPr>
          </w:p>
        </w:tc>
        <w:tc>
          <w:tcPr>
            <w:tcW w:w="812" w:type="dxa"/>
            <w:vAlign w:val="bottom"/>
          </w:tcPr>
          <w:p w14:paraId="533E9247" w14:textId="77777777" w:rsidR="00AC607F" w:rsidRPr="00F27DC6" w:rsidRDefault="00AC607F" w:rsidP="0008216B">
            <w:pPr>
              <w:spacing w:before="2" w:after="2"/>
              <w:rPr>
                <w:rFonts w:ascii="Times" w:hAnsi="Times" w:cs="Times"/>
                <w:sz w:val="20"/>
                <w:szCs w:val="20"/>
              </w:rPr>
            </w:pPr>
          </w:p>
        </w:tc>
        <w:tc>
          <w:tcPr>
            <w:tcW w:w="1148" w:type="dxa"/>
            <w:gridSpan w:val="2"/>
            <w:noWrap/>
            <w:vAlign w:val="bottom"/>
          </w:tcPr>
          <w:p w14:paraId="227E866F" w14:textId="77777777" w:rsidR="00AC607F" w:rsidRPr="00F27DC6" w:rsidRDefault="00AC607F" w:rsidP="0008216B">
            <w:pPr>
              <w:spacing w:before="2" w:after="2"/>
              <w:rPr>
                <w:rFonts w:ascii="Times" w:hAnsi="Times" w:cs="Times"/>
                <w:sz w:val="20"/>
                <w:szCs w:val="20"/>
              </w:rPr>
            </w:pPr>
          </w:p>
        </w:tc>
        <w:tc>
          <w:tcPr>
            <w:tcW w:w="1130" w:type="dxa"/>
            <w:noWrap/>
            <w:vAlign w:val="bottom"/>
          </w:tcPr>
          <w:p w14:paraId="6AF82597" w14:textId="77777777" w:rsidR="00AC607F" w:rsidRPr="00F27DC6" w:rsidRDefault="00AC607F" w:rsidP="0008216B">
            <w:pPr>
              <w:spacing w:before="2" w:after="2"/>
              <w:rPr>
                <w:rFonts w:ascii="Times" w:hAnsi="Times" w:cs="Times"/>
                <w:sz w:val="20"/>
                <w:szCs w:val="20"/>
              </w:rPr>
            </w:pPr>
          </w:p>
        </w:tc>
        <w:tc>
          <w:tcPr>
            <w:tcW w:w="1302" w:type="dxa"/>
            <w:noWrap/>
            <w:vAlign w:val="bottom"/>
          </w:tcPr>
          <w:p w14:paraId="4CC706D1" w14:textId="77777777" w:rsidR="00AC607F" w:rsidRPr="00F27DC6" w:rsidRDefault="00AC607F" w:rsidP="0008216B">
            <w:pPr>
              <w:spacing w:before="2" w:after="2"/>
              <w:rPr>
                <w:rFonts w:ascii="Times" w:hAnsi="Times" w:cs="Times"/>
                <w:sz w:val="20"/>
                <w:szCs w:val="20"/>
              </w:rPr>
            </w:pPr>
          </w:p>
        </w:tc>
      </w:tr>
      <w:tr w:rsidR="00AC607F" w:rsidRPr="00F27DC6" w14:paraId="7EE81B5A" w14:textId="77777777" w:rsidTr="0008216B">
        <w:trPr>
          <w:trHeight w:val="275"/>
        </w:trPr>
        <w:tc>
          <w:tcPr>
            <w:tcW w:w="2431" w:type="dxa"/>
            <w:gridSpan w:val="2"/>
            <w:noWrap/>
            <w:vAlign w:val="bottom"/>
          </w:tcPr>
          <w:p w14:paraId="3D68A1EC" w14:textId="77777777" w:rsidR="00AC607F" w:rsidRPr="00F27DC6" w:rsidRDefault="00AC607F" w:rsidP="0008216B">
            <w:pPr>
              <w:spacing w:before="2" w:after="2"/>
              <w:rPr>
                <w:rFonts w:ascii="Times" w:hAnsi="Times" w:cs="Times"/>
                <w:sz w:val="20"/>
                <w:szCs w:val="20"/>
              </w:rPr>
            </w:pPr>
            <w:proofErr w:type="gramStart"/>
            <w:r w:rsidRPr="00F27DC6">
              <w:rPr>
                <w:rFonts w:ascii="Times" w:hAnsi="Times" w:cs="Times"/>
                <w:sz w:val="20"/>
                <w:szCs w:val="20"/>
              </w:rPr>
              <w:t>t</w:t>
            </w:r>
            <w:proofErr w:type="gramEnd"/>
            <w:r w:rsidRPr="00F27DC6">
              <w:rPr>
                <w:rFonts w:ascii="Times" w:hAnsi="Times" w:cs="Times"/>
                <w:sz w:val="20"/>
                <w:szCs w:val="20"/>
              </w:rPr>
              <w:t>-stat</w:t>
            </w:r>
          </w:p>
        </w:tc>
        <w:tc>
          <w:tcPr>
            <w:tcW w:w="1013" w:type="dxa"/>
            <w:gridSpan w:val="2"/>
            <w:vAlign w:val="bottom"/>
          </w:tcPr>
          <w:p w14:paraId="7218B95E" w14:textId="77777777" w:rsidR="00AC607F" w:rsidRPr="00F27DC6" w:rsidRDefault="00AC607F" w:rsidP="0008216B">
            <w:pPr>
              <w:spacing w:before="2" w:after="2"/>
              <w:rPr>
                <w:rFonts w:ascii="Times" w:hAnsi="Times" w:cs="Times"/>
                <w:sz w:val="20"/>
                <w:szCs w:val="20"/>
              </w:rPr>
            </w:pPr>
            <w:r w:rsidRPr="00F27DC6">
              <w:rPr>
                <w:rFonts w:ascii="Times" w:hAnsi="Times" w:cs="Times"/>
                <w:sz w:val="20"/>
                <w:szCs w:val="20"/>
              </w:rPr>
              <w:t>(2.05)</w:t>
            </w:r>
          </w:p>
        </w:tc>
        <w:tc>
          <w:tcPr>
            <w:tcW w:w="972" w:type="dxa"/>
            <w:gridSpan w:val="2"/>
            <w:vAlign w:val="bottom"/>
          </w:tcPr>
          <w:p w14:paraId="398C34CC" w14:textId="77777777" w:rsidR="00AC607F" w:rsidRPr="00F27DC6" w:rsidRDefault="00AC607F" w:rsidP="0008216B">
            <w:pPr>
              <w:spacing w:before="2" w:after="2"/>
              <w:rPr>
                <w:rFonts w:ascii="Times" w:hAnsi="Times" w:cs="Times"/>
                <w:sz w:val="20"/>
                <w:szCs w:val="20"/>
              </w:rPr>
            </w:pPr>
          </w:p>
        </w:tc>
        <w:tc>
          <w:tcPr>
            <w:tcW w:w="884" w:type="dxa"/>
            <w:gridSpan w:val="3"/>
            <w:noWrap/>
            <w:vAlign w:val="bottom"/>
          </w:tcPr>
          <w:p w14:paraId="52D25471" w14:textId="77777777" w:rsidR="00AC607F" w:rsidRPr="00F27DC6" w:rsidRDefault="00AC607F" w:rsidP="0008216B">
            <w:pPr>
              <w:spacing w:before="2" w:after="2"/>
              <w:rPr>
                <w:rFonts w:ascii="Times" w:hAnsi="Times" w:cs="Times"/>
                <w:sz w:val="20"/>
                <w:szCs w:val="20"/>
              </w:rPr>
            </w:pPr>
          </w:p>
        </w:tc>
        <w:tc>
          <w:tcPr>
            <w:tcW w:w="812" w:type="dxa"/>
            <w:vAlign w:val="bottom"/>
          </w:tcPr>
          <w:p w14:paraId="69FE6730" w14:textId="77777777" w:rsidR="00AC607F" w:rsidRPr="00F27DC6" w:rsidRDefault="00AC607F" w:rsidP="0008216B">
            <w:pPr>
              <w:spacing w:before="2" w:after="2"/>
              <w:rPr>
                <w:rFonts w:ascii="Times" w:hAnsi="Times" w:cs="Times"/>
                <w:sz w:val="20"/>
                <w:szCs w:val="20"/>
              </w:rPr>
            </w:pPr>
          </w:p>
        </w:tc>
        <w:tc>
          <w:tcPr>
            <w:tcW w:w="1148" w:type="dxa"/>
            <w:gridSpan w:val="2"/>
            <w:noWrap/>
            <w:vAlign w:val="bottom"/>
          </w:tcPr>
          <w:p w14:paraId="5FC98B1B" w14:textId="77777777" w:rsidR="00AC607F" w:rsidRPr="00F27DC6" w:rsidRDefault="00AC607F" w:rsidP="0008216B">
            <w:pPr>
              <w:spacing w:before="2" w:after="2"/>
              <w:rPr>
                <w:rFonts w:ascii="Times" w:hAnsi="Times" w:cs="Times"/>
                <w:sz w:val="20"/>
                <w:szCs w:val="20"/>
              </w:rPr>
            </w:pPr>
          </w:p>
        </w:tc>
        <w:tc>
          <w:tcPr>
            <w:tcW w:w="1130" w:type="dxa"/>
            <w:noWrap/>
            <w:vAlign w:val="bottom"/>
          </w:tcPr>
          <w:p w14:paraId="51EA6F83" w14:textId="77777777" w:rsidR="00AC607F" w:rsidRPr="00F27DC6" w:rsidRDefault="00AC607F" w:rsidP="0008216B">
            <w:pPr>
              <w:spacing w:before="2" w:after="2"/>
              <w:rPr>
                <w:rFonts w:ascii="Times" w:hAnsi="Times" w:cs="Times"/>
                <w:sz w:val="20"/>
                <w:szCs w:val="20"/>
              </w:rPr>
            </w:pPr>
          </w:p>
        </w:tc>
        <w:tc>
          <w:tcPr>
            <w:tcW w:w="1302" w:type="dxa"/>
            <w:noWrap/>
            <w:vAlign w:val="bottom"/>
          </w:tcPr>
          <w:p w14:paraId="29C4D33A" w14:textId="77777777" w:rsidR="00AC607F" w:rsidRPr="00F27DC6" w:rsidRDefault="00AC607F" w:rsidP="0008216B">
            <w:pPr>
              <w:spacing w:before="2" w:after="2"/>
              <w:rPr>
                <w:rFonts w:ascii="Times" w:hAnsi="Times" w:cs="Times"/>
                <w:sz w:val="20"/>
                <w:szCs w:val="20"/>
              </w:rPr>
            </w:pPr>
          </w:p>
        </w:tc>
      </w:tr>
      <w:tr w:rsidR="00AC607F" w:rsidRPr="00F27DC6" w14:paraId="19844D46" w14:textId="77777777" w:rsidTr="0008216B">
        <w:trPr>
          <w:trHeight w:val="275"/>
        </w:trPr>
        <w:tc>
          <w:tcPr>
            <w:tcW w:w="2431" w:type="dxa"/>
            <w:gridSpan w:val="2"/>
            <w:noWrap/>
            <w:vAlign w:val="bottom"/>
          </w:tcPr>
          <w:p w14:paraId="296E503F" w14:textId="77777777" w:rsidR="00AC607F" w:rsidRPr="00F27DC6" w:rsidRDefault="00AC607F" w:rsidP="0008216B">
            <w:pPr>
              <w:spacing w:before="2" w:after="2"/>
              <w:rPr>
                <w:rFonts w:ascii="Times" w:hAnsi="Times" w:cs="Times"/>
                <w:sz w:val="20"/>
                <w:szCs w:val="20"/>
              </w:rPr>
            </w:pPr>
            <w:proofErr w:type="gramStart"/>
            <w:r w:rsidRPr="00F27DC6">
              <w:rPr>
                <w:rFonts w:ascii="Times" w:hAnsi="Times" w:cs="Times"/>
                <w:sz w:val="20"/>
                <w:szCs w:val="20"/>
              </w:rPr>
              <w:t>p</w:t>
            </w:r>
            <w:proofErr w:type="gramEnd"/>
            <w:r w:rsidRPr="00F27DC6">
              <w:rPr>
                <w:rFonts w:ascii="Times" w:hAnsi="Times" w:cs="Times"/>
                <w:sz w:val="20"/>
                <w:szCs w:val="20"/>
              </w:rPr>
              <w:t>-value</w:t>
            </w:r>
          </w:p>
        </w:tc>
        <w:tc>
          <w:tcPr>
            <w:tcW w:w="1013" w:type="dxa"/>
            <w:gridSpan w:val="2"/>
            <w:vAlign w:val="bottom"/>
          </w:tcPr>
          <w:p w14:paraId="080940CE" w14:textId="77777777" w:rsidR="00AC607F" w:rsidRPr="00F27DC6" w:rsidRDefault="00AC607F" w:rsidP="0008216B">
            <w:pPr>
              <w:spacing w:before="2" w:after="2"/>
              <w:rPr>
                <w:rFonts w:ascii="Times" w:hAnsi="Times" w:cs="Times"/>
                <w:sz w:val="20"/>
                <w:szCs w:val="20"/>
              </w:rPr>
            </w:pPr>
            <w:r w:rsidRPr="00F27DC6">
              <w:rPr>
                <w:rFonts w:ascii="Times" w:hAnsi="Times" w:cs="Times"/>
                <w:sz w:val="20"/>
                <w:szCs w:val="20"/>
              </w:rPr>
              <w:t>[0.04]</w:t>
            </w:r>
          </w:p>
        </w:tc>
        <w:tc>
          <w:tcPr>
            <w:tcW w:w="972" w:type="dxa"/>
            <w:gridSpan w:val="2"/>
            <w:vAlign w:val="bottom"/>
          </w:tcPr>
          <w:p w14:paraId="6607CFFD" w14:textId="77777777" w:rsidR="00AC607F" w:rsidRPr="00F27DC6" w:rsidRDefault="00AC607F" w:rsidP="0008216B">
            <w:pPr>
              <w:spacing w:before="2" w:after="2"/>
              <w:rPr>
                <w:rFonts w:ascii="Times" w:hAnsi="Times" w:cs="Times"/>
                <w:sz w:val="20"/>
                <w:szCs w:val="20"/>
              </w:rPr>
            </w:pPr>
          </w:p>
        </w:tc>
        <w:tc>
          <w:tcPr>
            <w:tcW w:w="884" w:type="dxa"/>
            <w:gridSpan w:val="3"/>
            <w:noWrap/>
            <w:vAlign w:val="bottom"/>
          </w:tcPr>
          <w:p w14:paraId="54C2FCBE" w14:textId="77777777" w:rsidR="00AC607F" w:rsidRPr="00F27DC6" w:rsidRDefault="00AC607F" w:rsidP="0008216B">
            <w:pPr>
              <w:spacing w:before="2" w:after="2"/>
              <w:rPr>
                <w:rFonts w:ascii="Times" w:hAnsi="Times" w:cs="Times"/>
                <w:sz w:val="20"/>
                <w:szCs w:val="20"/>
              </w:rPr>
            </w:pPr>
          </w:p>
        </w:tc>
        <w:tc>
          <w:tcPr>
            <w:tcW w:w="812" w:type="dxa"/>
            <w:vAlign w:val="bottom"/>
          </w:tcPr>
          <w:p w14:paraId="5766EB13" w14:textId="77777777" w:rsidR="00AC607F" w:rsidRPr="00F27DC6" w:rsidRDefault="00AC607F" w:rsidP="0008216B">
            <w:pPr>
              <w:spacing w:before="2" w:after="2"/>
              <w:rPr>
                <w:rFonts w:ascii="Times" w:hAnsi="Times" w:cs="Times"/>
                <w:sz w:val="20"/>
                <w:szCs w:val="20"/>
              </w:rPr>
            </w:pPr>
          </w:p>
        </w:tc>
        <w:tc>
          <w:tcPr>
            <w:tcW w:w="1148" w:type="dxa"/>
            <w:gridSpan w:val="2"/>
            <w:noWrap/>
            <w:vAlign w:val="bottom"/>
          </w:tcPr>
          <w:p w14:paraId="225520E1" w14:textId="77777777" w:rsidR="00AC607F" w:rsidRPr="00F27DC6" w:rsidRDefault="00AC607F" w:rsidP="0008216B">
            <w:pPr>
              <w:spacing w:before="2" w:after="2"/>
              <w:rPr>
                <w:rFonts w:ascii="Times" w:hAnsi="Times" w:cs="Times"/>
                <w:sz w:val="20"/>
                <w:szCs w:val="20"/>
              </w:rPr>
            </w:pPr>
          </w:p>
        </w:tc>
        <w:tc>
          <w:tcPr>
            <w:tcW w:w="1130" w:type="dxa"/>
            <w:noWrap/>
            <w:vAlign w:val="bottom"/>
          </w:tcPr>
          <w:p w14:paraId="36DB1D93" w14:textId="77777777" w:rsidR="00AC607F" w:rsidRPr="00F27DC6" w:rsidRDefault="00AC607F" w:rsidP="0008216B">
            <w:pPr>
              <w:spacing w:before="2" w:after="2"/>
              <w:rPr>
                <w:rFonts w:ascii="Times" w:hAnsi="Times" w:cs="Times"/>
                <w:sz w:val="20"/>
                <w:szCs w:val="20"/>
              </w:rPr>
            </w:pPr>
          </w:p>
        </w:tc>
        <w:tc>
          <w:tcPr>
            <w:tcW w:w="1302" w:type="dxa"/>
            <w:noWrap/>
            <w:vAlign w:val="bottom"/>
          </w:tcPr>
          <w:p w14:paraId="0F0A4EF9" w14:textId="77777777" w:rsidR="00AC607F" w:rsidRPr="00F27DC6" w:rsidRDefault="00AC607F" w:rsidP="0008216B">
            <w:pPr>
              <w:spacing w:before="2" w:after="2"/>
              <w:rPr>
                <w:rFonts w:ascii="Times" w:hAnsi="Times" w:cs="Times"/>
                <w:sz w:val="20"/>
                <w:szCs w:val="20"/>
              </w:rPr>
            </w:pPr>
          </w:p>
        </w:tc>
      </w:tr>
      <w:tr w:rsidR="00AC607F" w:rsidRPr="00F27DC6" w14:paraId="17DB7A50" w14:textId="77777777" w:rsidTr="0008216B">
        <w:trPr>
          <w:trHeight w:val="275"/>
        </w:trPr>
        <w:tc>
          <w:tcPr>
            <w:tcW w:w="2431" w:type="dxa"/>
            <w:gridSpan w:val="2"/>
            <w:tcBorders>
              <w:bottom w:val="single" w:sz="4" w:space="0" w:color="auto"/>
            </w:tcBorders>
            <w:noWrap/>
            <w:vAlign w:val="bottom"/>
          </w:tcPr>
          <w:p w14:paraId="03952D5B" w14:textId="77777777" w:rsidR="00AC607F" w:rsidRPr="00F27DC6" w:rsidRDefault="00AC607F" w:rsidP="0008216B">
            <w:pPr>
              <w:spacing w:before="2" w:after="2"/>
              <w:rPr>
                <w:rFonts w:ascii="Times" w:hAnsi="Times" w:cs="Times"/>
                <w:sz w:val="20"/>
                <w:szCs w:val="20"/>
              </w:rPr>
            </w:pPr>
            <w:r w:rsidRPr="00F27DC6">
              <w:rPr>
                <w:rFonts w:ascii="Times" w:hAnsi="Times" w:cs="Times"/>
                <w:sz w:val="20"/>
                <w:szCs w:val="20"/>
              </w:rPr>
              <w:t>R-squared</w:t>
            </w:r>
          </w:p>
        </w:tc>
        <w:tc>
          <w:tcPr>
            <w:tcW w:w="1013" w:type="dxa"/>
            <w:gridSpan w:val="2"/>
            <w:tcBorders>
              <w:bottom w:val="single" w:sz="4" w:space="0" w:color="auto"/>
            </w:tcBorders>
            <w:vAlign w:val="bottom"/>
          </w:tcPr>
          <w:p w14:paraId="0CF9B502" w14:textId="77777777" w:rsidR="00AC607F" w:rsidRPr="00F27DC6" w:rsidRDefault="00AC607F" w:rsidP="0008216B">
            <w:pPr>
              <w:spacing w:before="2" w:after="2"/>
              <w:rPr>
                <w:rFonts w:ascii="Times" w:hAnsi="Times" w:cs="Times"/>
                <w:sz w:val="20"/>
                <w:szCs w:val="20"/>
              </w:rPr>
            </w:pPr>
            <w:r w:rsidRPr="00F27DC6">
              <w:rPr>
                <w:rFonts w:ascii="Times" w:hAnsi="Times" w:cs="Times"/>
                <w:sz w:val="20"/>
                <w:szCs w:val="20"/>
              </w:rPr>
              <w:t>0.38</w:t>
            </w:r>
          </w:p>
        </w:tc>
        <w:tc>
          <w:tcPr>
            <w:tcW w:w="972" w:type="dxa"/>
            <w:gridSpan w:val="2"/>
            <w:tcBorders>
              <w:bottom w:val="single" w:sz="4" w:space="0" w:color="auto"/>
            </w:tcBorders>
            <w:vAlign w:val="bottom"/>
          </w:tcPr>
          <w:p w14:paraId="62A1C300" w14:textId="77777777" w:rsidR="00AC607F" w:rsidRPr="00F27DC6" w:rsidRDefault="00AC607F" w:rsidP="0008216B">
            <w:pPr>
              <w:spacing w:before="2" w:after="2"/>
              <w:rPr>
                <w:rFonts w:ascii="Times" w:hAnsi="Times" w:cs="Times"/>
                <w:sz w:val="20"/>
                <w:szCs w:val="20"/>
              </w:rPr>
            </w:pPr>
          </w:p>
        </w:tc>
        <w:tc>
          <w:tcPr>
            <w:tcW w:w="884" w:type="dxa"/>
            <w:gridSpan w:val="3"/>
            <w:tcBorders>
              <w:bottom w:val="single" w:sz="4" w:space="0" w:color="auto"/>
            </w:tcBorders>
            <w:noWrap/>
            <w:vAlign w:val="bottom"/>
          </w:tcPr>
          <w:p w14:paraId="72C2B675" w14:textId="77777777" w:rsidR="00AC607F" w:rsidRPr="00F27DC6" w:rsidRDefault="00AC607F" w:rsidP="0008216B">
            <w:pPr>
              <w:spacing w:before="2" w:after="2"/>
              <w:rPr>
                <w:rFonts w:ascii="Times" w:hAnsi="Times" w:cs="Times"/>
                <w:sz w:val="20"/>
                <w:szCs w:val="20"/>
              </w:rPr>
            </w:pPr>
          </w:p>
        </w:tc>
        <w:tc>
          <w:tcPr>
            <w:tcW w:w="812" w:type="dxa"/>
            <w:tcBorders>
              <w:bottom w:val="single" w:sz="4" w:space="0" w:color="auto"/>
            </w:tcBorders>
            <w:vAlign w:val="bottom"/>
          </w:tcPr>
          <w:p w14:paraId="32DE9014" w14:textId="77777777" w:rsidR="00AC607F" w:rsidRPr="00F27DC6" w:rsidRDefault="00AC607F" w:rsidP="0008216B">
            <w:pPr>
              <w:spacing w:before="2" w:after="2"/>
              <w:rPr>
                <w:rFonts w:ascii="Times" w:hAnsi="Times" w:cs="Times"/>
                <w:sz w:val="20"/>
                <w:szCs w:val="20"/>
              </w:rPr>
            </w:pPr>
          </w:p>
        </w:tc>
        <w:tc>
          <w:tcPr>
            <w:tcW w:w="1148" w:type="dxa"/>
            <w:gridSpan w:val="2"/>
            <w:tcBorders>
              <w:bottom w:val="single" w:sz="4" w:space="0" w:color="auto"/>
            </w:tcBorders>
            <w:noWrap/>
            <w:vAlign w:val="bottom"/>
          </w:tcPr>
          <w:p w14:paraId="1F4A268F" w14:textId="77777777" w:rsidR="00AC607F" w:rsidRPr="00F27DC6" w:rsidRDefault="00AC607F" w:rsidP="0008216B">
            <w:pPr>
              <w:spacing w:before="2" w:after="2"/>
              <w:rPr>
                <w:rFonts w:ascii="Times" w:hAnsi="Times" w:cs="Times"/>
                <w:sz w:val="20"/>
                <w:szCs w:val="20"/>
              </w:rPr>
            </w:pPr>
          </w:p>
        </w:tc>
        <w:tc>
          <w:tcPr>
            <w:tcW w:w="1130" w:type="dxa"/>
            <w:tcBorders>
              <w:bottom w:val="single" w:sz="4" w:space="0" w:color="auto"/>
            </w:tcBorders>
            <w:noWrap/>
            <w:vAlign w:val="bottom"/>
          </w:tcPr>
          <w:p w14:paraId="7AB606E0" w14:textId="77777777" w:rsidR="00AC607F" w:rsidRPr="00F27DC6" w:rsidRDefault="00AC607F" w:rsidP="0008216B">
            <w:pPr>
              <w:spacing w:before="2" w:after="2"/>
              <w:rPr>
                <w:rFonts w:ascii="Times" w:hAnsi="Times" w:cs="Times"/>
                <w:sz w:val="20"/>
                <w:szCs w:val="20"/>
              </w:rPr>
            </w:pPr>
          </w:p>
        </w:tc>
        <w:tc>
          <w:tcPr>
            <w:tcW w:w="1302" w:type="dxa"/>
            <w:tcBorders>
              <w:bottom w:val="single" w:sz="4" w:space="0" w:color="auto"/>
            </w:tcBorders>
            <w:noWrap/>
            <w:vAlign w:val="bottom"/>
          </w:tcPr>
          <w:p w14:paraId="3432B1CB" w14:textId="77777777" w:rsidR="00AC607F" w:rsidRPr="00F27DC6" w:rsidRDefault="00AC607F" w:rsidP="0008216B">
            <w:pPr>
              <w:spacing w:before="2" w:after="2"/>
              <w:rPr>
                <w:rFonts w:ascii="Times" w:hAnsi="Times" w:cs="Times"/>
                <w:sz w:val="20"/>
                <w:szCs w:val="20"/>
              </w:rPr>
            </w:pPr>
          </w:p>
        </w:tc>
      </w:tr>
    </w:tbl>
    <w:p w14:paraId="59F00010" w14:textId="77777777" w:rsidR="00AC607F" w:rsidRDefault="00AC607F" w:rsidP="00CC75FD">
      <w:pPr>
        <w:spacing w:line="360" w:lineRule="auto"/>
        <w:jc w:val="both"/>
        <w:rPr>
          <w:rFonts w:ascii="Times" w:hAnsi="Times"/>
          <w:b/>
          <w:lang w:val="en-GB"/>
        </w:rPr>
      </w:pPr>
    </w:p>
    <w:tbl>
      <w:tblPr>
        <w:tblpPr w:leftFromText="180" w:rightFromText="180" w:vertAnchor="text" w:horzAnchor="margin" w:tblpY="277"/>
        <w:tblW w:w="9652" w:type="dxa"/>
        <w:tblLayout w:type="fixed"/>
        <w:tblLook w:val="0000" w:firstRow="0" w:lastRow="0" w:firstColumn="0" w:lastColumn="0" w:noHBand="0" w:noVBand="0"/>
      </w:tblPr>
      <w:tblGrid>
        <w:gridCol w:w="1513"/>
        <w:gridCol w:w="992"/>
        <w:gridCol w:w="992"/>
        <w:gridCol w:w="1741"/>
        <w:gridCol w:w="1104"/>
        <w:gridCol w:w="1604"/>
        <w:gridCol w:w="1706"/>
      </w:tblGrid>
      <w:tr w:rsidR="00AC607F" w:rsidRPr="004E2CCD" w14:paraId="3CC0C19B" w14:textId="77777777" w:rsidTr="0008216B">
        <w:trPr>
          <w:trHeight w:hRule="exact" w:val="251"/>
        </w:trPr>
        <w:tc>
          <w:tcPr>
            <w:tcW w:w="9652" w:type="dxa"/>
            <w:gridSpan w:val="7"/>
            <w:noWrap/>
            <w:vAlign w:val="bottom"/>
          </w:tcPr>
          <w:p w14:paraId="673F5E12" w14:textId="77777777" w:rsidR="00AC607F" w:rsidRDefault="00AC607F" w:rsidP="0008216B">
            <w:pPr>
              <w:rPr>
                <w:rFonts w:ascii="Times" w:hAnsi="Times"/>
                <w:sz w:val="20"/>
                <w:szCs w:val="20"/>
              </w:rPr>
            </w:pPr>
            <w:r w:rsidRPr="004E2CCD">
              <w:rPr>
                <w:rFonts w:ascii="Times" w:hAnsi="Times"/>
                <w:b/>
                <w:sz w:val="20"/>
                <w:szCs w:val="20"/>
              </w:rPr>
              <w:t xml:space="preserve">Panel B: Finlay-Magnusson Weak IV Robust Inference, </w:t>
            </w:r>
            <w:r w:rsidRPr="004E2CCD">
              <w:rPr>
                <w:rFonts w:ascii="Times" w:hAnsi="Times"/>
                <w:sz w:val="20"/>
                <w:szCs w:val="20"/>
              </w:rPr>
              <w:t>H</w:t>
            </w:r>
            <w:r w:rsidRPr="004E2CCD">
              <w:rPr>
                <w:rFonts w:ascii="Times" w:hAnsi="Times"/>
                <w:sz w:val="20"/>
                <w:szCs w:val="20"/>
                <w:vertAlign w:val="subscript"/>
              </w:rPr>
              <w:t>0</w:t>
            </w:r>
            <w:r w:rsidRPr="004E2CCD">
              <w:rPr>
                <w:rFonts w:ascii="Times" w:hAnsi="Times"/>
                <w:sz w:val="20"/>
                <w:szCs w:val="20"/>
              </w:rPr>
              <w:t xml:space="preserve">: </w:t>
            </w:r>
            <w:proofErr w:type="gramStart"/>
            <w:r w:rsidRPr="004E2CCD">
              <w:rPr>
                <w:rFonts w:ascii="Times" w:hAnsi="Times"/>
                <w:sz w:val="20"/>
                <w:szCs w:val="20"/>
              </w:rPr>
              <w:t>beta[</w:t>
            </w:r>
            <w:proofErr w:type="gramEnd"/>
            <w:r w:rsidRPr="004E2CCD">
              <w:rPr>
                <w:rFonts w:ascii="Times" w:hAnsi="Times"/>
                <w:sz w:val="20"/>
                <w:szCs w:val="20"/>
              </w:rPr>
              <w:t>Arranged: Years of Schooling]=0</w:t>
            </w:r>
          </w:p>
          <w:p w14:paraId="0508C6D6" w14:textId="77777777" w:rsidR="00AC607F" w:rsidRPr="004E2CCD" w:rsidRDefault="00AC607F" w:rsidP="0008216B">
            <w:pPr>
              <w:rPr>
                <w:rFonts w:ascii="Times" w:hAnsi="Times"/>
                <w:sz w:val="20"/>
                <w:szCs w:val="20"/>
              </w:rPr>
            </w:pPr>
          </w:p>
        </w:tc>
      </w:tr>
      <w:tr w:rsidR="00AC607F" w:rsidRPr="004E2CCD" w14:paraId="7D63AE43" w14:textId="77777777" w:rsidTr="0008216B">
        <w:trPr>
          <w:trHeight w:hRule="exact" w:val="582"/>
        </w:trPr>
        <w:tc>
          <w:tcPr>
            <w:tcW w:w="1513" w:type="dxa"/>
            <w:tcBorders>
              <w:top w:val="single" w:sz="4" w:space="0" w:color="auto"/>
            </w:tcBorders>
            <w:noWrap/>
            <w:vAlign w:val="bottom"/>
          </w:tcPr>
          <w:p w14:paraId="49D0242F" w14:textId="77777777" w:rsidR="00AC607F" w:rsidRPr="004E2CCD" w:rsidRDefault="00AC607F" w:rsidP="0008216B">
            <w:pPr>
              <w:jc w:val="center"/>
              <w:rPr>
                <w:rFonts w:ascii="Times" w:hAnsi="Times"/>
                <w:sz w:val="20"/>
                <w:szCs w:val="20"/>
              </w:rPr>
            </w:pPr>
          </w:p>
        </w:tc>
        <w:tc>
          <w:tcPr>
            <w:tcW w:w="3725" w:type="dxa"/>
            <w:gridSpan w:val="3"/>
            <w:tcBorders>
              <w:top w:val="single" w:sz="4" w:space="0" w:color="auto"/>
            </w:tcBorders>
            <w:vAlign w:val="bottom"/>
          </w:tcPr>
          <w:p w14:paraId="510906D9" w14:textId="77777777" w:rsidR="00AC607F" w:rsidRPr="004E2CCD" w:rsidRDefault="00AC607F" w:rsidP="0008216B">
            <w:pPr>
              <w:jc w:val="center"/>
              <w:rPr>
                <w:rFonts w:ascii="Times" w:hAnsi="Times"/>
                <w:sz w:val="20"/>
                <w:szCs w:val="20"/>
              </w:rPr>
            </w:pPr>
            <w:r w:rsidRPr="004E2CCD">
              <w:rPr>
                <w:rFonts w:ascii="Times" w:hAnsi="Times"/>
                <w:sz w:val="20"/>
                <w:szCs w:val="20"/>
              </w:rPr>
              <w:t>Linear IV</w:t>
            </w:r>
          </w:p>
        </w:tc>
        <w:tc>
          <w:tcPr>
            <w:tcW w:w="4414" w:type="dxa"/>
            <w:gridSpan w:val="3"/>
            <w:tcBorders>
              <w:top w:val="single" w:sz="4" w:space="0" w:color="auto"/>
            </w:tcBorders>
            <w:noWrap/>
            <w:vAlign w:val="bottom"/>
          </w:tcPr>
          <w:p w14:paraId="6258A2A0" w14:textId="77777777" w:rsidR="00AC607F" w:rsidRPr="004E2CCD" w:rsidRDefault="00AC607F" w:rsidP="0008216B">
            <w:pPr>
              <w:jc w:val="center"/>
              <w:rPr>
                <w:rFonts w:ascii="Times" w:hAnsi="Times"/>
                <w:sz w:val="20"/>
                <w:szCs w:val="20"/>
              </w:rPr>
            </w:pPr>
            <w:r w:rsidRPr="004E2CCD">
              <w:rPr>
                <w:rFonts w:ascii="Times" w:hAnsi="Times"/>
                <w:sz w:val="20"/>
                <w:szCs w:val="20"/>
              </w:rPr>
              <w:t xml:space="preserve">IV </w:t>
            </w:r>
            <w:proofErr w:type="spellStart"/>
            <w:r w:rsidRPr="004E2CCD">
              <w:rPr>
                <w:rFonts w:ascii="Times" w:hAnsi="Times"/>
                <w:sz w:val="20"/>
                <w:szCs w:val="20"/>
              </w:rPr>
              <w:t>Probit</w:t>
            </w:r>
            <w:proofErr w:type="spellEnd"/>
          </w:p>
        </w:tc>
      </w:tr>
      <w:tr w:rsidR="00AC607F" w:rsidRPr="004E2CCD" w14:paraId="1A1BB501" w14:textId="77777777" w:rsidTr="0008216B">
        <w:trPr>
          <w:trHeight w:hRule="exact" w:val="396"/>
        </w:trPr>
        <w:tc>
          <w:tcPr>
            <w:tcW w:w="1513" w:type="dxa"/>
            <w:noWrap/>
            <w:vAlign w:val="bottom"/>
          </w:tcPr>
          <w:p w14:paraId="74212DE2" w14:textId="77777777" w:rsidR="00AC607F" w:rsidRPr="004E2CCD" w:rsidRDefault="00AC607F" w:rsidP="0008216B">
            <w:pPr>
              <w:jc w:val="center"/>
              <w:rPr>
                <w:rFonts w:ascii="Times" w:hAnsi="Times"/>
                <w:sz w:val="20"/>
                <w:szCs w:val="20"/>
              </w:rPr>
            </w:pPr>
          </w:p>
        </w:tc>
        <w:tc>
          <w:tcPr>
            <w:tcW w:w="992" w:type="dxa"/>
            <w:vAlign w:val="bottom"/>
          </w:tcPr>
          <w:p w14:paraId="37EA2685" w14:textId="77777777" w:rsidR="00AC607F" w:rsidRPr="004E2CCD" w:rsidRDefault="00AC607F" w:rsidP="0008216B">
            <w:pPr>
              <w:jc w:val="center"/>
              <w:rPr>
                <w:rFonts w:ascii="Times" w:hAnsi="Times"/>
                <w:sz w:val="20"/>
                <w:szCs w:val="20"/>
              </w:rPr>
            </w:pPr>
          </w:p>
        </w:tc>
        <w:tc>
          <w:tcPr>
            <w:tcW w:w="992" w:type="dxa"/>
            <w:vAlign w:val="bottom"/>
          </w:tcPr>
          <w:p w14:paraId="2CD49A0E" w14:textId="77777777" w:rsidR="00AC607F" w:rsidRPr="004E2CCD" w:rsidRDefault="00AC607F" w:rsidP="0008216B">
            <w:pPr>
              <w:jc w:val="center"/>
              <w:rPr>
                <w:rFonts w:ascii="Times" w:hAnsi="Times"/>
                <w:sz w:val="20"/>
                <w:szCs w:val="20"/>
              </w:rPr>
            </w:pPr>
          </w:p>
        </w:tc>
        <w:tc>
          <w:tcPr>
            <w:tcW w:w="1740" w:type="dxa"/>
            <w:vAlign w:val="bottom"/>
          </w:tcPr>
          <w:p w14:paraId="7326C77A" w14:textId="77777777" w:rsidR="00AC607F" w:rsidRPr="004E2CCD" w:rsidRDefault="00AC607F" w:rsidP="0008216B">
            <w:pPr>
              <w:jc w:val="center"/>
              <w:rPr>
                <w:rFonts w:ascii="Times" w:hAnsi="Times"/>
                <w:sz w:val="20"/>
                <w:szCs w:val="20"/>
              </w:rPr>
            </w:pPr>
          </w:p>
        </w:tc>
        <w:tc>
          <w:tcPr>
            <w:tcW w:w="4414" w:type="dxa"/>
            <w:gridSpan w:val="3"/>
            <w:vAlign w:val="bottom"/>
          </w:tcPr>
          <w:p w14:paraId="31BF7C99" w14:textId="77777777" w:rsidR="00AC607F" w:rsidRPr="004E2CCD" w:rsidRDefault="00AC607F" w:rsidP="0008216B">
            <w:pPr>
              <w:jc w:val="center"/>
              <w:rPr>
                <w:rFonts w:ascii="Times" w:hAnsi="Times"/>
                <w:sz w:val="20"/>
                <w:szCs w:val="20"/>
              </w:rPr>
            </w:pPr>
            <w:r w:rsidRPr="004E2CCD">
              <w:rPr>
                <w:rFonts w:ascii="Times" w:hAnsi="Times"/>
                <w:sz w:val="20"/>
                <w:szCs w:val="20"/>
              </w:rPr>
              <w:t>(Test for Coefficients not for M.E.)</w:t>
            </w:r>
          </w:p>
        </w:tc>
      </w:tr>
      <w:tr w:rsidR="00AC607F" w:rsidRPr="004E2CCD" w14:paraId="4525696D" w14:textId="77777777" w:rsidTr="0008216B">
        <w:trPr>
          <w:trHeight w:hRule="exact" w:val="396"/>
        </w:trPr>
        <w:tc>
          <w:tcPr>
            <w:tcW w:w="1513" w:type="dxa"/>
            <w:tcBorders>
              <w:bottom w:val="single" w:sz="4" w:space="0" w:color="auto"/>
            </w:tcBorders>
            <w:noWrap/>
            <w:vAlign w:val="bottom"/>
          </w:tcPr>
          <w:p w14:paraId="33FB9C6A" w14:textId="77777777" w:rsidR="00AC607F" w:rsidRPr="004E2CCD" w:rsidRDefault="00AC607F" w:rsidP="0008216B">
            <w:pPr>
              <w:jc w:val="center"/>
              <w:rPr>
                <w:rFonts w:ascii="Times" w:hAnsi="Times"/>
                <w:sz w:val="20"/>
                <w:szCs w:val="20"/>
              </w:rPr>
            </w:pPr>
            <w:r w:rsidRPr="004E2CCD">
              <w:rPr>
                <w:rFonts w:ascii="Times" w:hAnsi="Times"/>
                <w:sz w:val="20"/>
                <w:szCs w:val="20"/>
              </w:rPr>
              <w:t>Test</w:t>
            </w:r>
          </w:p>
        </w:tc>
        <w:tc>
          <w:tcPr>
            <w:tcW w:w="992" w:type="dxa"/>
            <w:tcBorders>
              <w:bottom w:val="single" w:sz="4" w:space="0" w:color="auto"/>
            </w:tcBorders>
            <w:vAlign w:val="bottom"/>
          </w:tcPr>
          <w:p w14:paraId="56AC590F" w14:textId="77777777" w:rsidR="00AC607F" w:rsidRPr="004E2CCD" w:rsidRDefault="00AC607F" w:rsidP="0008216B">
            <w:pPr>
              <w:jc w:val="center"/>
              <w:rPr>
                <w:rFonts w:ascii="Times" w:hAnsi="Times"/>
                <w:sz w:val="20"/>
                <w:szCs w:val="20"/>
              </w:rPr>
            </w:pPr>
            <w:r w:rsidRPr="004E2CCD">
              <w:rPr>
                <w:rFonts w:ascii="Times" w:hAnsi="Times"/>
                <w:sz w:val="20"/>
                <w:szCs w:val="20"/>
              </w:rPr>
              <w:t>Statistic</w:t>
            </w:r>
          </w:p>
        </w:tc>
        <w:tc>
          <w:tcPr>
            <w:tcW w:w="992" w:type="dxa"/>
            <w:tcBorders>
              <w:bottom w:val="single" w:sz="4" w:space="0" w:color="auto"/>
            </w:tcBorders>
            <w:vAlign w:val="bottom"/>
          </w:tcPr>
          <w:p w14:paraId="2CE18A63" w14:textId="77777777" w:rsidR="00AC607F" w:rsidRPr="004E2CCD" w:rsidRDefault="00AC607F" w:rsidP="0008216B">
            <w:pPr>
              <w:jc w:val="center"/>
              <w:rPr>
                <w:rFonts w:ascii="Times" w:hAnsi="Times"/>
                <w:sz w:val="20"/>
                <w:szCs w:val="20"/>
              </w:rPr>
            </w:pPr>
            <w:proofErr w:type="gramStart"/>
            <w:r w:rsidRPr="004E2CCD">
              <w:rPr>
                <w:rFonts w:ascii="Times" w:hAnsi="Times"/>
                <w:sz w:val="20"/>
                <w:szCs w:val="20"/>
              </w:rPr>
              <w:t>p</w:t>
            </w:r>
            <w:proofErr w:type="gramEnd"/>
            <w:r w:rsidRPr="004E2CCD">
              <w:rPr>
                <w:rFonts w:ascii="Times" w:hAnsi="Times"/>
                <w:sz w:val="20"/>
                <w:szCs w:val="20"/>
              </w:rPr>
              <w:t>-value</w:t>
            </w:r>
          </w:p>
        </w:tc>
        <w:tc>
          <w:tcPr>
            <w:tcW w:w="1740" w:type="dxa"/>
            <w:tcBorders>
              <w:bottom w:val="single" w:sz="4" w:space="0" w:color="auto"/>
            </w:tcBorders>
            <w:vAlign w:val="bottom"/>
          </w:tcPr>
          <w:p w14:paraId="6386CE0E" w14:textId="77777777" w:rsidR="00AC607F" w:rsidRPr="004E2CCD" w:rsidRDefault="00AC607F" w:rsidP="0008216B">
            <w:pPr>
              <w:jc w:val="center"/>
              <w:rPr>
                <w:rFonts w:ascii="Times" w:hAnsi="Times"/>
                <w:sz w:val="20"/>
                <w:szCs w:val="20"/>
              </w:rPr>
            </w:pPr>
            <w:r w:rsidRPr="004E2CCD">
              <w:rPr>
                <w:rFonts w:ascii="Times" w:hAnsi="Times"/>
                <w:sz w:val="20"/>
                <w:szCs w:val="20"/>
              </w:rPr>
              <w:t>95% C.I.</w:t>
            </w:r>
          </w:p>
        </w:tc>
        <w:tc>
          <w:tcPr>
            <w:tcW w:w="1104" w:type="dxa"/>
            <w:tcBorders>
              <w:bottom w:val="single" w:sz="4" w:space="0" w:color="auto"/>
            </w:tcBorders>
            <w:vAlign w:val="bottom"/>
          </w:tcPr>
          <w:p w14:paraId="459BE3F9" w14:textId="77777777" w:rsidR="00AC607F" w:rsidRPr="004E2CCD" w:rsidRDefault="00AC607F" w:rsidP="0008216B">
            <w:pPr>
              <w:jc w:val="center"/>
              <w:rPr>
                <w:rFonts w:ascii="Times" w:hAnsi="Times"/>
                <w:sz w:val="20"/>
                <w:szCs w:val="20"/>
              </w:rPr>
            </w:pPr>
            <w:r w:rsidRPr="004E2CCD">
              <w:rPr>
                <w:rFonts w:ascii="Times" w:hAnsi="Times"/>
                <w:sz w:val="20"/>
                <w:szCs w:val="20"/>
              </w:rPr>
              <w:t>Statistic</w:t>
            </w:r>
          </w:p>
        </w:tc>
        <w:tc>
          <w:tcPr>
            <w:tcW w:w="1604" w:type="dxa"/>
            <w:tcBorders>
              <w:bottom w:val="single" w:sz="4" w:space="0" w:color="auto"/>
            </w:tcBorders>
            <w:noWrap/>
            <w:vAlign w:val="bottom"/>
          </w:tcPr>
          <w:p w14:paraId="0885AF16" w14:textId="77777777" w:rsidR="00AC607F" w:rsidRPr="004E2CCD" w:rsidRDefault="00AC607F" w:rsidP="0008216B">
            <w:pPr>
              <w:jc w:val="center"/>
              <w:rPr>
                <w:rFonts w:ascii="Times" w:hAnsi="Times"/>
                <w:sz w:val="20"/>
                <w:szCs w:val="20"/>
              </w:rPr>
            </w:pPr>
            <w:proofErr w:type="gramStart"/>
            <w:r w:rsidRPr="004E2CCD">
              <w:rPr>
                <w:rFonts w:ascii="Times" w:hAnsi="Times"/>
                <w:sz w:val="20"/>
                <w:szCs w:val="20"/>
              </w:rPr>
              <w:t>p</w:t>
            </w:r>
            <w:proofErr w:type="gramEnd"/>
            <w:r w:rsidRPr="004E2CCD">
              <w:rPr>
                <w:rFonts w:ascii="Times" w:hAnsi="Times"/>
                <w:sz w:val="20"/>
                <w:szCs w:val="20"/>
              </w:rPr>
              <w:t>-value</w:t>
            </w:r>
          </w:p>
        </w:tc>
        <w:tc>
          <w:tcPr>
            <w:tcW w:w="1706" w:type="dxa"/>
            <w:tcBorders>
              <w:bottom w:val="single" w:sz="4" w:space="0" w:color="auto"/>
            </w:tcBorders>
            <w:noWrap/>
            <w:vAlign w:val="bottom"/>
          </w:tcPr>
          <w:p w14:paraId="0B9A9A7D" w14:textId="77777777" w:rsidR="00AC607F" w:rsidRPr="004E2CCD" w:rsidRDefault="00AC607F" w:rsidP="0008216B">
            <w:pPr>
              <w:jc w:val="center"/>
              <w:rPr>
                <w:rFonts w:ascii="Times" w:hAnsi="Times"/>
                <w:sz w:val="20"/>
                <w:szCs w:val="20"/>
              </w:rPr>
            </w:pPr>
            <w:r w:rsidRPr="004E2CCD">
              <w:rPr>
                <w:rFonts w:ascii="Times" w:hAnsi="Times"/>
                <w:sz w:val="20"/>
                <w:szCs w:val="20"/>
              </w:rPr>
              <w:t>95% C.I.</w:t>
            </w:r>
          </w:p>
        </w:tc>
      </w:tr>
      <w:tr w:rsidR="00AC607F" w:rsidRPr="004E2CCD" w14:paraId="79959023" w14:textId="77777777" w:rsidTr="0008216B">
        <w:trPr>
          <w:trHeight w:hRule="exact" w:val="517"/>
        </w:trPr>
        <w:tc>
          <w:tcPr>
            <w:tcW w:w="1513" w:type="dxa"/>
            <w:tcBorders>
              <w:top w:val="single" w:sz="4" w:space="0" w:color="auto"/>
            </w:tcBorders>
            <w:noWrap/>
            <w:vAlign w:val="bottom"/>
          </w:tcPr>
          <w:p w14:paraId="474A6765" w14:textId="77777777" w:rsidR="00AC607F" w:rsidRPr="004E2CCD" w:rsidRDefault="00AC607F" w:rsidP="0008216B">
            <w:pPr>
              <w:jc w:val="center"/>
              <w:rPr>
                <w:rFonts w:ascii="Times" w:hAnsi="Times"/>
                <w:sz w:val="20"/>
                <w:szCs w:val="20"/>
                <w:vertAlign w:val="subscript"/>
              </w:rPr>
            </w:pPr>
            <w:r w:rsidRPr="004E2CCD">
              <w:rPr>
                <w:rFonts w:ascii="Times" w:hAnsi="Times"/>
                <w:sz w:val="20"/>
                <w:szCs w:val="20"/>
              </w:rPr>
              <w:t>CLR</w:t>
            </w:r>
            <w:r w:rsidRPr="004E2CCD">
              <w:rPr>
                <w:rFonts w:ascii="Times" w:hAnsi="Times"/>
                <w:sz w:val="20"/>
                <w:szCs w:val="20"/>
                <w:vertAlign w:val="subscript"/>
              </w:rPr>
              <w:t>2</w:t>
            </w:r>
          </w:p>
        </w:tc>
        <w:tc>
          <w:tcPr>
            <w:tcW w:w="992" w:type="dxa"/>
            <w:tcBorders>
              <w:top w:val="single" w:sz="4" w:space="0" w:color="auto"/>
            </w:tcBorders>
            <w:vAlign w:val="bottom"/>
          </w:tcPr>
          <w:p w14:paraId="0C6D5DA5" w14:textId="77777777" w:rsidR="00AC607F" w:rsidRPr="004E2CCD" w:rsidRDefault="00AC607F" w:rsidP="0008216B">
            <w:pPr>
              <w:jc w:val="center"/>
              <w:rPr>
                <w:rFonts w:ascii="Times" w:hAnsi="Times"/>
                <w:sz w:val="20"/>
                <w:szCs w:val="20"/>
              </w:rPr>
            </w:pPr>
            <w:r w:rsidRPr="004E2CCD">
              <w:rPr>
                <w:rFonts w:ascii="Times" w:hAnsi="Times"/>
                <w:sz w:val="20"/>
                <w:szCs w:val="20"/>
              </w:rPr>
              <w:t>35.99</w:t>
            </w:r>
          </w:p>
        </w:tc>
        <w:tc>
          <w:tcPr>
            <w:tcW w:w="992" w:type="dxa"/>
            <w:tcBorders>
              <w:top w:val="single" w:sz="4" w:space="0" w:color="auto"/>
            </w:tcBorders>
            <w:vAlign w:val="bottom"/>
          </w:tcPr>
          <w:p w14:paraId="5AAE2F26" w14:textId="77777777" w:rsidR="00AC607F" w:rsidRPr="004E2CCD" w:rsidRDefault="00AC607F" w:rsidP="0008216B">
            <w:pPr>
              <w:jc w:val="center"/>
              <w:rPr>
                <w:rFonts w:ascii="Times" w:hAnsi="Times"/>
                <w:sz w:val="20"/>
                <w:szCs w:val="20"/>
              </w:rPr>
            </w:pPr>
            <w:r w:rsidRPr="004E2CCD">
              <w:rPr>
                <w:rFonts w:ascii="Times" w:hAnsi="Times"/>
                <w:sz w:val="20"/>
                <w:szCs w:val="20"/>
              </w:rPr>
              <w:t>0.00</w:t>
            </w:r>
          </w:p>
        </w:tc>
        <w:tc>
          <w:tcPr>
            <w:tcW w:w="1740" w:type="dxa"/>
            <w:tcBorders>
              <w:top w:val="single" w:sz="4" w:space="0" w:color="auto"/>
            </w:tcBorders>
            <w:vAlign w:val="bottom"/>
          </w:tcPr>
          <w:p w14:paraId="6753A516" w14:textId="77777777" w:rsidR="00AC607F" w:rsidRPr="004E2CCD" w:rsidRDefault="00AC607F" w:rsidP="0008216B">
            <w:pPr>
              <w:jc w:val="center"/>
              <w:rPr>
                <w:rFonts w:ascii="Times" w:hAnsi="Times"/>
                <w:sz w:val="20"/>
                <w:szCs w:val="20"/>
              </w:rPr>
            </w:pPr>
            <w:r w:rsidRPr="004E2CCD">
              <w:rPr>
                <w:rFonts w:ascii="Times" w:hAnsi="Times"/>
                <w:sz w:val="20"/>
                <w:szCs w:val="20"/>
              </w:rPr>
              <w:t>[-.20</w:t>
            </w:r>
            <w:proofErr w:type="gramStart"/>
            <w:r w:rsidRPr="004E2CCD">
              <w:rPr>
                <w:rFonts w:ascii="Times" w:hAnsi="Times"/>
                <w:sz w:val="20"/>
                <w:szCs w:val="20"/>
              </w:rPr>
              <w:t>,-</w:t>
            </w:r>
            <w:proofErr w:type="gramEnd"/>
            <w:r w:rsidRPr="004E2CCD">
              <w:rPr>
                <w:rFonts w:ascii="Times" w:hAnsi="Times"/>
                <w:sz w:val="20"/>
                <w:szCs w:val="20"/>
              </w:rPr>
              <w:t>.08]</w:t>
            </w:r>
          </w:p>
        </w:tc>
        <w:tc>
          <w:tcPr>
            <w:tcW w:w="1104" w:type="dxa"/>
            <w:tcBorders>
              <w:top w:val="single" w:sz="4" w:space="0" w:color="auto"/>
            </w:tcBorders>
            <w:vAlign w:val="bottom"/>
          </w:tcPr>
          <w:p w14:paraId="0EF1267F" w14:textId="77777777" w:rsidR="00AC607F" w:rsidRPr="004E2CCD" w:rsidRDefault="00AC607F" w:rsidP="0008216B">
            <w:pPr>
              <w:jc w:val="center"/>
              <w:rPr>
                <w:rFonts w:ascii="Times" w:hAnsi="Times"/>
                <w:sz w:val="20"/>
                <w:szCs w:val="20"/>
              </w:rPr>
            </w:pPr>
            <w:r w:rsidRPr="004E2CCD">
              <w:rPr>
                <w:rFonts w:ascii="Times" w:hAnsi="Times"/>
                <w:sz w:val="20"/>
                <w:szCs w:val="20"/>
              </w:rPr>
              <w:t>26.89</w:t>
            </w:r>
          </w:p>
        </w:tc>
        <w:tc>
          <w:tcPr>
            <w:tcW w:w="1604" w:type="dxa"/>
            <w:tcBorders>
              <w:top w:val="single" w:sz="4" w:space="0" w:color="auto"/>
            </w:tcBorders>
            <w:noWrap/>
            <w:vAlign w:val="bottom"/>
          </w:tcPr>
          <w:p w14:paraId="545E8005" w14:textId="77777777" w:rsidR="00AC607F" w:rsidRPr="004E2CCD" w:rsidRDefault="00AC607F" w:rsidP="0008216B">
            <w:pPr>
              <w:jc w:val="center"/>
              <w:rPr>
                <w:rFonts w:ascii="Times" w:hAnsi="Times"/>
                <w:sz w:val="20"/>
                <w:szCs w:val="20"/>
              </w:rPr>
            </w:pPr>
            <w:r w:rsidRPr="004E2CCD">
              <w:rPr>
                <w:rFonts w:ascii="Times" w:hAnsi="Times"/>
                <w:sz w:val="20"/>
                <w:szCs w:val="20"/>
              </w:rPr>
              <w:t>0.00</w:t>
            </w:r>
          </w:p>
        </w:tc>
        <w:tc>
          <w:tcPr>
            <w:tcW w:w="1706" w:type="dxa"/>
            <w:tcBorders>
              <w:top w:val="single" w:sz="4" w:space="0" w:color="auto"/>
            </w:tcBorders>
            <w:noWrap/>
            <w:vAlign w:val="bottom"/>
          </w:tcPr>
          <w:p w14:paraId="48622E43" w14:textId="77777777" w:rsidR="00AC607F" w:rsidRPr="004E2CCD" w:rsidRDefault="00AC607F" w:rsidP="0008216B">
            <w:pPr>
              <w:jc w:val="center"/>
              <w:rPr>
                <w:rFonts w:ascii="Times" w:hAnsi="Times"/>
                <w:sz w:val="20"/>
                <w:szCs w:val="20"/>
              </w:rPr>
            </w:pPr>
            <w:r w:rsidRPr="004E2CCD">
              <w:rPr>
                <w:rFonts w:ascii="Times" w:hAnsi="Times"/>
                <w:sz w:val="20"/>
                <w:szCs w:val="20"/>
              </w:rPr>
              <w:t>[-.49</w:t>
            </w:r>
            <w:proofErr w:type="gramStart"/>
            <w:r w:rsidRPr="004E2CCD">
              <w:rPr>
                <w:rFonts w:ascii="Times" w:hAnsi="Times"/>
                <w:sz w:val="20"/>
                <w:szCs w:val="20"/>
              </w:rPr>
              <w:t>,-</w:t>
            </w:r>
            <w:proofErr w:type="gramEnd"/>
            <w:r w:rsidRPr="004E2CCD">
              <w:rPr>
                <w:rFonts w:ascii="Times" w:hAnsi="Times"/>
                <w:sz w:val="20"/>
                <w:szCs w:val="20"/>
              </w:rPr>
              <w:t>.36]</w:t>
            </w:r>
          </w:p>
        </w:tc>
      </w:tr>
      <w:tr w:rsidR="00AC607F" w:rsidRPr="004E2CCD" w14:paraId="599C5CB8" w14:textId="77777777" w:rsidTr="0008216B">
        <w:trPr>
          <w:trHeight w:hRule="exact" w:val="300"/>
        </w:trPr>
        <w:tc>
          <w:tcPr>
            <w:tcW w:w="1513" w:type="dxa"/>
            <w:tcBorders>
              <w:bottom w:val="single" w:sz="4" w:space="0" w:color="auto"/>
            </w:tcBorders>
            <w:noWrap/>
            <w:vAlign w:val="bottom"/>
          </w:tcPr>
          <w:p w14:paraId="79C779B6" w14:textId="77777777" w:rsidR="00AC607F" w:rsidRPr="004E2CCD" w:rsidRDefault="00AC607F" w:rsidP="0008216B">
            <w:pPr>
              <w:jc w:val="center"/>
              <w:rPr>
                <w:rFonts w:ascii="Times" w:hAnsi="Times"/>
                <w:sz w:val="20"/>
                <w:szCs w:val="20"/>
                <w:vertAlign w:val="subscript"/>
              </w:rPr>
            </w:pPr>
            <w:r w:rsidRPr="004E2CCD">
              <w:rPr>
                <w:rFonts w:ascii="Times" w:hAnsi="Times"/>
                <w:sz w:val="20"/>
                <w:szCs w:val="20"/>
              </w:rPr>
              <w:t>AR</w:t>
            </w:r>
            <w:r w:rsidRPr="004E2CCD">
              <w:rPr>
                <w:rFonts w:ascii="Times" w:hAnsi="Times"/>
                <w:sz w:val="20"/>
                <w:szCs w:val="20"/>
                <w:vertAlign w:val="subscript"/>
              </w:rPr>
              <w:t>3</w:t>
            </w:r>
          </w:p>
        </w:tc>
        <w:tc>
          <w:tcPr>
            <w:tcW w:w="992" w:type="dxa"/>
            <w:tcBorders>
              <w:bottom w:val="single" w:sz="4" w:space="0" w:color="auto"/>
            </w:tcBorders>
            <w:vAlign w:val="bottom"/>
          </w:tcPr>
          <w:p w14:paraId="749523A4" w14:textId="77777777" w:rsidR="00AC607F" w:rsidRPr="004E2CCD" w:rsidRDefault="00AC607F" w:rsidP="0008216B">
            <w:pPr>
              <w:jc w:val="center"/>
              <w:rPr>
                <w:rFonts w:ascii="Times" w:hAnsi="Times"/>
                <w:sz w:val="20"/>
                <w:szCs w:val="20"/>
              </w:rPr>
            </w:pPr>
            <w:r w:rsidRPr="004E2CCD">
              <w:rPr>
                <w:rFonts w:ascii="Times" w:hAnsi="Times"/>
                <w:sz w:val="20"/>
                <w:szCs w:val="20"/>
              </w:rPr>
              <w:t>36.52</w:t>
            </w:r>
          </w:p>
        </w:tc>
        <w:tc>
          <w:tcPr>
            <w:tcW w:w="992" w:type="dxa"/>
            <w:tcBorders>
              <w:bottom w:val="single" w:sz="4" w:space="0" w:color="auto"/>
            </w:tcBorders>
            <w:vAlign w:val="bottom"/>
          </w:tcPr>
          <w:p w14:paraId="18853368" w14:textId="77777777" w:rsidR="00AC607F" w:rsidRPr="004E2CCD" w:rsidRDefault="00AC607F" w:rsidP="0008216B">
            <w:pPr>
              <w:jc w:val="center"/>
              <w:rPr>
                <w:rFonts w:ascii="Times" w:hAnsi="Times"/>
                <w:sz w:val="20"/>
                <w:szCs w:val="20"/>
              </w:rPr>
            </w:pPr>
            <w:r w:rsidRPr="004E2CCD">
              <w:rPr>
                <w:rFonts w:ascii="Times" w:hAnsi="Times"/>
                <w:sz w:val="20"/>
                <w:szCs w:val="20"/>
              </w:rPr>
              <w:t>0.00</w:t>
            </w:r>
          </w:p>
        </w:tc>
        <w:tc>
          <w:tcPr>
            <w:tcW w:w="1740" w:type="dxa"/>
            <w:tcBorders>
              <w:bottom w:val="single" w:sz="4" w:space="0" w:color="auto"/>
            </w:tcBorders>
            <w:vAlign w:val="bottom"/>
          </w:tcPr>
          <w:p w14:paraId="4911D4C1" w14:textId="77777777" w:rsidR="00AC607F" w:rsidRPr="004E2CCD" w:rsidRDefault="00AC607F" w:rsidP="0008216B">
            <w:pPr>
              <w:jc w:val="center"/>
              <w:rPr>
                <w:rFonts w:ascii="Times" w:hAnsi="Times"/>
                <w:sz w:val="20"/>
                <w:szCs w:val="20"/>
              </w:rPr>
            </w:pPr>
            <w:r w:rsidRPr="004E2CCD">
              <w:rPr>
                <w:rFonts w:ascii="Times" w:hAnsi="Times"/>
                <w:sz w:val="20"/>
                <w:szCs w:val="20"/>
              </w:rPr>
              <w:t>[-.24</w:t>
            </w:r>
            <w:proofErr w:type="gramStart"/>
            <w:r w:rsidRPr="004E2CCD">
              <w:rPr>
                <w:rFonts w:ascii="Times" w:hAnsi="Times"/>
                <w:sz w:val="20"/>
                <w:szCs w:val="20"/>
              </w:rPr>
              <w:t>,-</w:t>
            </w:r>
            <w:proofErr w:type="gramEnd"/>
            <w:r w:rsidRPr="004E2CCD">
              <w:rPr>
                <w:rFonts w:ascii="Times" w:hAnsi="Times"/>
                <w:sz w:val="20"/>
                <w:szCs w:val="20"/>
              </w:rPr>
              <w:t>.07]</w:t>
            </w:r>
          </w:p>
        </w:tc>
        <w:tc>
          <w:tcPr>
            <w:tcW w:w="1104" w:type="dxa"/>
            <w:tcBorders>
              <w:bottom w:val="single" w:sz="4" w:space="0" w:color="auto"/>
            </w:tcBorders>
            <w:vAlign w:val="bottom"/>
          </w:tcPr>
          <w:p w14:paraId="4C1BBDE3" w14:textId="77777777" w:rsidR="00AC607F" w:rsidRPr="004E2CCD" w:rsidRDefault="00AC607F" w:rsidP="0008216B">
            <w:pPr>
              <w:jc w:val="center"/>
              <w:rPr>
                <w:rFonts w:ascii="Times" w:hAnsi="Times"/>
                <w:sz w:val="20"/>
                <w:szCs w:val="20"/>
              </w:rPr>
            </w:pPr>
            <w:r w:rsidRPr="004E2CCD">
              <w:rPr>
                <w:rFonts w:ascii="Times" w:hAnsi="Times"/>
                <w:sz w:val="20"/>
                <w:szCs w:val="20"/>
              </w:rPr>
              <w:t>29.28</w:t>
            </w:r>
          </w:p>
        </w:tc>
        <w:tc>
          <w:tcPr>
            <w:tcW w:w="1604" w:type="dxa"/>
            <w:tcBorders>
              <w:bottom w:val="single" w:sz="4" w:space="0" w:color="auto"/>
            </w:tcBorders>
            <w:noWrap/>
            <w:vAlign w:val="bottom"/>
          </w:tcPr>
          <w:p w14:paraId="5F509C22" w14:textId="77777777" w:rsidR="00AC607F" w:rsidRPr="004E2CCD" w:rsidRDefault="00AC607F" w:rsidP="0008216B">
            <w:pPr>
              <w:jc w:val="center"/>
              <w:rPr>
                <w:rFonts w:ascii="Times" w:hAnsi="Times"/>
                <w:sz w:val="20"/>
                <w:szCs w:val="20"/>
              </w:rPr>
            </w:pPr>
            <w:r w:rsidRPr="004E2CCD">
              <w:rPr>
                <w:rFonts w:ascii="Times" w:hAnsi="Times"/>
                <w:sz w:val="20"/>
                <w:szCs w:val="20"/>
              </w:rPr>
              <w:t>0.00</w:t>
            </w:r>
          </w:p>
        </w:tc>
        <w:tc>
          <w:tcPr>
            <w:tcW w:w="1706" w:type="dxa"/>
            <w:tcBorders>
              <w:bottom w:val="single" w:sz="4" w:space="0" w:color="auto"/>
            </w:tcBorders>
            <w:noWrap/>
            <w:vAlign w:val="bottom"/>
          </w:tcPr>
          <w:p w14:paraId="3282A90E" w14:textId="77777777" w:rsidR="00AC607F" w:rsidRPr="004E2CCD" w:rsidRDefault="00AC607F" w:rsidP="0008216B">
            <w:pPr>
              <w:jc w:val="center"/>
              <w:rPr>
                <w:rFonts w:ascii="Times" w:hAnsi="Times"/>
                <w:sz w:val="20"/>
                <w:szCs w:val="20"/>
              </w:rPr>
            </w:pPr>
            <w:r w:rsidRPr="004E2CCD">
              <w:rPr>
                <w:rFonts w:ascii="Times" w:hAnsi="Times"/>
                <w:sz w:val="20"/>
                <w:szCs w:val="20"/>
              </w:rPr>
              <w:t>[-.49</w:t>
            </w:r>
            <w:proofErr w:type="gramStart"/>
            <w:r w:rsidRPr="004E2CCD">
              <w:rPr>
                <w:rFonts w:ascii="Times" w:hAnsi="Times"/>
                <w:sz w:val="20"/>
                <w:szCs w:val="20"/>
              </w:rPr>
              <w:t>,-</w:t>
            </w:r>
            <w:proofErr w:type="gramEnd"/>
            <w:r w:rsidRPr="004E2CCD">
              <w:rPr>
                <w:rFonts w:ascii="Times" w:hAnsi="Times"/>
                <w:sz w:val="20"/>
                <w:szCs w:val="20"/>
              </w:rPr>
              <w:t>.32]</w:t>
            </w:r>
          </w:p>
        </w:tc>
      </w:tr>
      <w:tr w:rsidR="00AC607F" w:rsidRPr="004E2CCD" w14:paraId="6AED07F5" w14:textId="77777777" w:rsidTr="0008216B">
        <w:trPr>
          <w:trHeight w:hRule="exact" w:val="508"/>
        </w:trPr>
        <w:tc>
          <w:tcPr>
            <w:tcW w:w="9652" w:type="dxa"/>
            <w:gridSpan w:val="7"/>
            <w:tcBorders>
              <w:top w:val="single" w:sz="4" w:space="0" w:color="auto"/>
            </w:tcBorders>
            <w:noWrap/>
            <w:vAlign w:val="bottom"/>
          </w:tcPr>
          <w:p w14:paraId="5E9DE87E" w14:textId="40D7C8D3" w:rsidR="00AC607F" w:rsidRPr="004E2CCD" w:rsidRDefault="00AC607F" w:rsidP="0008216B">
            <w:pPr>
              <w:rPr>
                <w:rFonts w:ascii="Times" w:hAnsi="Times"/>
                <w:sz w:val="20"/>
                <w:szCs w:val="20"/>
              </w:rPr>
            </w:pPr>
            <w:r w:rsidRPr="004E2CCD">
              <w:rPr>
                <w:rFonts w:ascii="Times" w:hAnsi="Times"/>
                <w:sz w:val="20"/>
                <w:szCs w:val="20"/>
              </w:rPr>
              <w:t xml:space="preserve">Notes: (1) Control variables are </w:t>
            </w:r>
            <w:r w:rsidR="0014357D">
              <w:rPr>
                <w:rFonts w:ascii="Times" w:hAnsi="Times"/>
                <w:sz w:val="20"/>
                <w:szCs w:val="20"/>
              </w:rPr>
              <w:t xml:space="preserve">the </w:t>
            </w:r>
            <w:r w:rsidRPr="004E2CCD">
              <w:rPr>
                <w:rFonts w:ascii="Times" w:hAnsi="Times"/>
                <w:sz w:val="20"/>
                <w:szCs w:val="20"/>
              </w:rPr>
              <w:t>same as in Table 2</w:t>
            </w:r>
            <w:r>
              <w:rPr>
                <w:rFonts w:ascii="Times" w:hAnsi="Times"/>
                <w:sz w:val="20"/>
                <w:szCs w:val="20"/>
              </w:rPr>
              <w:t xml:space="preserve">          </w:t>
            </w:r>
            <w:r w:rsidRPr="004E2CCD">
              <w:rPr>
                <w:rFonts w:ascii="Times" w:hAnsi="Times"/>
                <w:sz w:val="20"/>
                <w:szCs w:val="20"/>
              </w:rPr>
              <w:t>(2) Number of Observations: 3219</w:t>
            </w:r>
          </w:p>
        </w:tc>
      </w:tr>
      <w:tr w:rsidR="00AC607F" w:rsidRPr="004E2CCD" w14:paraId="04AE49CE" w14:textId="77777777" w:rsidTr="0008216B">
        <w:trPr>
          <w:trHeight w:hRule="exact" w:val="396"/>
        </w:trPr>
        <w:tc>
          <w:tcPr>
            <w:tcW w:w="9652" w:type="dxa"/>
            <w:gridSpan w:val="7"/>
            <w:noWrap/>
            <w:vAlign w:val="bottom"/>
          </w:tcPr>
          <w:p w14:paraId="22572835" w14:textId="77777777" w:rsidR="00AC607F" w:rsidRPr="004E2CCD" w:rsidRDefault="00AC607F" w:rsidP="0008216B">
            <w:pPr>
              <w:rPr>
                <w:rFonts w:ascii="Times" w:hAnsi="Times"/>
                <w:sz w:val="20"/>
                <w:szCs w:val="20"/>
              </w:rPr>
            </w:pPr>
            <w:r w:rsidRPr="004E2CCD">
              <w:rPr>
                <w:rFonts w:ascii="Times" w:hAnsi="Times"/>
                <w:sz w:val="20"/>
                <w:szCs w:val="20"/>
                <w:vertAlign w:val="subscript"/>
              </w:rPr>
              <w:t>1</w:t>
            </w:r>
            <w:r w:rsidRPr="004E2CCD">
              <w:rPr>
                <w:rFonts w:ascii="Times" w:hAnsi="Times"/>
                <w:sz w:val="20"/>
                <w:szCs w:val="20"/>
              </w:rPr>
              <w:t xml:space="preserve">M.E. stands for Marginal Effects. M.E. </w:t>
            </w:r>
            <w:proofErr w:type="gramStart"/>
            <w:r w:rsidRPr="004E2CCD">
              <w:rPr>
                <w:rFonts w:ascii="Times" w:hAnsi="Times"/>
                <w:sz w:val="20"/>
                <w:szCs w:val="20"/>
              </w:rPr>
              <w:t>are</w:t>
            </w:r>
            <w:proofErr w:type="gramEnd"/>
            <w:r w:rsidRPr="004E2CCD">
              <w:rPr>
                <w:rFonts w:ascii="Times" w:hAnsi="Times"/>
                <w:sz w:val="20"/>
                <w:szCs w:val="20"/>
              </w:rPr>
              <w:t xml:space="preserve"> evaluated at the sample mean. </w:t>
            </w:r>
          </w:p>
        </w:tc>
      </w:tr>
      <w:tr w:rsidR="00AC607F" w:rsidRPr="004E2CCD" w14:paraId="42D93847" w14:textId="77777777" w:rsidTr="0008216B">
        <w:trPr>
          <w:trHeight w:hRule="exact" w:val="396"/>
        </w:trPr>
        <w:tc>
          <w:tcPr>
            <w:tcW w:w="9652" w:type="dxa"/>
            <w:gridSpan w:val="7"/>
            <w:noWrap/>
            <w:vAlign w:val="bottom"/>
          </w:tcPr>
          <w:p w14:paraId="2D52216E" w14:textId="77777777" w:rsidR="00AC607F" w:rsidRPr="004E2CCD" w:rsidRDefault="00AC607F" w:rsidP="0008216B">
            <w:pPr>
              <w:rPr>
                <w:rFonts w:ascii="Times" w:hAnsi="Times"/>
                <w:sz w:val="20"/>
                <w:szCs w:val="20"/>
              </w:rPr>
            </w:pPr>
            <w:r w:rsidRPr="004E2CCD">
              <w:rPr>
                <w:rFonts w:ascii="Times" w:hAnsi="Times"/>
                <w:sz w:val="20"/>
                <w:szCs w:val="20"/>
                <w:vertAlign w:val="subscript"/>
              </w:rPr>
              <w:t>2</w:t>
            </w:r>
            <w:r w:rsidRPr="004E2CCD">
              <w:rPr>
                <w:rFonts w:ascii="Times" w:hAnsi="Times"/>
                <w:sz w:val="20"/>
                <w:szCs w:val="20"/>
              </w:rPr>
              <w:t>Conditional Likelihood Ratio Test</w:t>
            </w:r>
          </w:p>
        </w:tc>
      </w:tr>
      <w:tr w:rsidR="00AC607F" w:rsidRPr="004E2CCD" w14:paraId="0F2C7B8A" w14:textId="77777777" w:rsidTr="0008216B">
        <w:trPr>
          <w:trHeight w:hRule="exact" w:val="396"/>
        </w:trPr>
        <w:tc>
          <w:tcPr>
            <w:tcW w:w="9652" w:type="dxa"/>
            <w:gridSpan w:val="7"/>
            <w:noWrap/>
            <w:vAlign w:val="bottom"/>
          </w:tcPr>
          <w:p w14:paraId="2250C1EE" w14:textId="77777777" w:rsidR="00AC607F" w:rsidRPr="004E2CCD" w:rsidRDefault="00AC607F" w:rsidP="0008216B">
            <w:pPr>
              <w:rPr>
                <w:rFonts w:ascii="Times" w:hAnsi="Times"/>
                <w:sz w:val="20"/>
                <w:szCs w:val="20"/>
              </w:rPr>
            </w:pPr>
            <w:r w:rsidRPr="004E2CCD">
              <w:rPr>
                <w:rFonts w:ascii="Times" w:hAnsi="Times"/>
                <w:sz w:val="20"/>
                <w:szCs w:val="20"/>
                <w:vertAlign w:val="subscript"/>
              </w:rPr>
              <w:t>3</w:t>
            </w:r>
            <w:r w:rsidRPr="004E2CCD">
              <w:rPr>
                <w:rFonts w:ascii="Times" w:hAnsi="Times"/>
                <w:sz w:val="20"/>
                <w:szCs w:val="20"/>
              </w:rPr>
              <w:t>Anderson- Rubin Test</w:t>
            </w:r>
          </w:p>
        </w:tc>
      </w:tr>
      <w:tr w:rsidR="00AC607F" w:rsidRPr="004E2CCD" w14:paraId="71C7926F" w14:textId="77777777" w:rsidTr="0008216B">
        <w:trPr>
          <w:trHeight w:hRule="exact" w:val="396"/>
        </w:trPr>
        <w:tc>
          <w:tcPr>
            <w:tcW w:w="9652" w:type="dxa"/>
            <w:gridSpan w:val="7"/>
            <w:noWrap/>
            <w:vAlign w:val="bottom"/>
          </w:tcPr>
          <w:p w14:paraId="388C19D3" w14:textId="77777777" w:rsidR="00AC607F" w:rsidRPr="004E2CCD" w:rsidRDefault="00AC607F" w:rsidP="0008216B">
            <w:pPr>
              <w:rPr>
                <w:rFonts w:ascii="Times" w:hAnsi="Times"/>
                <w:sz w:val="20"/>
                <w:szCs w:val="20"/>
              </w:rPr>
            </w:pPr>
            <w:r w:rsidRPr="004E2CCD">
              <w:rPr>
                <w:rFonts w:ascii="Times" w:hAnsi="Times"/>
                <w:sz w:val="20"/>
                <w:szCs w:val="20"/>
              </w:rPr>
              <w:t>Robust p-values in brackets, Robust t-stat in parenthesis</w:t>
            </w:r>
          </w:p>
        </w:tc>
      </w:tr>
      <w:tr w:rsidR="00AC607F" w:rsidRPr="004E2CCD" w14:paraId="7421F796" w14:textId="77777777" w:rsidTr="0008216B">
        <w:trPr>
          <w:trHeight w:hRule="exact" w:val="396"/>
        </w:trPr>
        <w:tc>
          <w:tcPr>
            <w:tcW w:w="9652" w:type="dxa"/>
            <w:gridSpan w:val="7"/>
            <w:noWrap/>
            <w:vAlign w:val="bottom"/>
          </w:tcPr>
          <w:p w14:paraId="1049A3EA" w14:textId="77777777" w:rsidR="00AC607F" w:rsidRPr="004E2CCD" w:rsidRDefault="00AC607F" w:rsidP="0008216B">
            <w:pPr>
              <w:rPr>
                <w:rFonts w:ascii="Times" w:hAnsi="Times"/>
                <w:sz w:val="20"/>
                <w:szCs w:val="20"/>
              </w:rPr>
            </w:pPr>
            <w:r w:rsidRPr="004E2CCD">
              <w:rPr>
                <w:rFonts w:ascii="Times" w:hAnsi="Times"/>
                <w:sz w:val="20"/>
                <w:szCs w:val="20"/>
              </w:rPr>
              <w:t>***P&lt;0.01, **P&lt;0.05, *p&lt;0.1</w:t>
            </w:r>
          </w:p>
        </w:tc>
      </w:tr>
    </w:tbl>
    <w:p w14:paraId="56241C71" w14:textId="77777777" w:rsidR="00AC607F" w:rsidRDefault="00AC607F" w:rsidP="00CC75FD">
      <w:pPr>
        <w:spacing w:line="360" w:lineRule="auto"/>
        <w:jc w:val="both"/>
        <w:rPr>
          <w:rFonts w:ascii="Times" w:hAnsi="Times"/>
          <w:b/>
          <w:lang w:val="en-GB"/>
        </w:rPr>
      </w:pPr>
    </w:p>
    <w:tbl>
      <w:tblPr>
        <w:tblpPr w:leftFromText="180" w:rightFromText="180" w:vertAnchor="text" w:horzAnchor="margin" w:tblpY="37"/>
        <w:tblW w:w="6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1367"/>
        <w:gridCol w:w="1351"/>
      </w:tblGrid>
      <w:tr w:rsidR="00AC607F" w:rsidRPr="004E2CCD" w14:paraId="13097A39" w14:textId="77777777" w:rsidTr="003B6E03">
        <w:trPr>
          <w:trHeight w:val="272"/>
        </w:trPr>
        <w:tc>
          <w:tcPr>
            <w:tcW w:w="6932" w:type="dxa"/>
            <w:gridSpan w:val="3"/>
            <w:tcBorders>
              <w:top w:val="nil"/>
              <w:left w:val="nil"/>
              <w:right w:val="nil"/>
            </w:tcBorders>
            <w:noWrap/>
            <w:vAlign w:val="bottom"/>
          </w:tcPr>
          <w:p w14:paraId="42640B12" w14:textId="77777777" w:rsidR="00AC607F" w:rsidRPr="004E2CCD" w:rsidRDefault="00AC607F" w:rsidP="003B6E03">
            <w:pPr>
              <w:rPr>
                <w:rFonts w:ascii="Times" w:hAnsi="Times"/>
                <w:b/>
                <w:bCs/>
                <w:sz w:val="20"/>
                <w:szCs w:val="20"/>
              </w:rPr>
            </w:pPr>
            <w:r w:rsidRPr="004E2CCD">
              <w:rPr>
                <w:rFonts w:ascii="Times" w:hAnsi="Times"/>
                <w:b/>
                <w:bCs/>
                <w:sz w:val="20"/>
                <w:szCs w:val="20"/>
              </w:rPr>
              <w:t>Table 4: Bounds for the effect of education on Arranged Marriage</w:t>
            </w:r>
          </w:p>
        </w:tc>
      </w:tr>
      <w:tr w:rsidR="00AC607F" w:rsidRPr="004E2CCD" w14:paraId="48F27864" w14:textId="77777777" w:rsidTr="003B6E03">
        <w:trPr>
          <w:trHeight w:val="774"/>
        </w:trPr>
        <w:tc>
          <w:tcPr>
            <w:tcW w:w="4214" w:type="dxa"/>
            <w:vMerge w:val="restart"/>
            <w:tcBorders>
              <w:left w:val="nil"/>
              <w:right w:val="nil"/>
            </w:tcBorders>
            <w:noWrap/>
            <w:vAlign w:val="bottom"/>
          </w:tcPr>
          <w:p w14:paraId="6DA29786" w14:textId="77777777" w:rsidR="00AC607F" w:rsidRPr="004E2CCD" w:rsidRDefault="00AC607F" w:rsidP="003B6E03">
            <w:pPr>
              <w:jc w:val="center"/>
              <w:rPr>
                <w:rFonts w:ascii="Times" w:hAnsi="Times"/>
                <w:sz w:val="20"/>
                <w:szCs w:val="20"/>
              </w:rPr>
            </w:pPr>
            <w:r w:rsidRPr="004E2CCD">
              <w:rPr>
                <w:rFonts w:ascii="Times" w:hAnsi="Times"/>
                <w:sz w:val="20"/>
                <w:szCs w:val="20"/>
              </w:rPr>
              <w:t>Support for possible</w:t>
            </w:r>
          </w:p>
          <w:p w14:paraId="119BE013" w14:textId="77777777" w:rsidR="00AC607F" w:rsidRPr="004E2CCD" w:rsidRDefault="00AC607F" w:rsidP="003B6E03">
            <w:pPr>
              <w:jc w:val="center"/>
              <w:rPr>
                <w:rFonts w:ascii="Times" w:hAnsi="Times"/>
                <w:sz w:val="20"/>
                <w:szCs w:val="20"/>
              </w:rPr>
            </w:pPr>
            <w:proofErr w:type="gramStart"/>
            <w:r w:rsidRPr="004E2CCD">
              <w:rPr>
                <w:rFonts w:ascii="Times" w:hAnsi="Times"/>
                <w:sz w:val="20"/>
                <w:szCs w:val="20"/>
              </w:rPr>
              <w:t>values</w:t>
            </w:r>
            <w:proofErr w:type="gramEnd"/>
            <w:r w:rsidRPr="004E2CCD">
              <w:rPr>
                <w:rFonts w:ascii="Times" w:hAnsi="Times"/>
                <w:sz w:val="20"/>
                <w:szCs w:val="20"/>
              </w:rPr>
              <w:t xml:space="preserve"> of </w:t>
            </w:r>
            <w:r w:rsidR="00205F98">
              <w:rPr>
                <w:rFonts w:ascii="Times" w:hAnsi="Times"/>
                <w:position w:val="-10"/>
                <w:sz w:val="20"/>
                <w:szCs w:val="20"/>
              </w:rPr>
              <w:pict w14:anchorId="77C7DEE3">
                <v:shape id="_x0000_i1032" type="#_x0000_t75" style="width:53.75pt;height:17.3pt">
                  <v:imagedata r:id="rId19" o:title=""/>
                </v:shape>
              </w:pict>
            </w:r>
          </w:p>
        </w:tc>
        <w:tc>
          <w:tcPr>
            <w:tcW w:w="2718" w:type="dxa"/>
            <w:gridSpan w:val="2"/>
            <w:tcBorders>
              <w:left w:val="nil"/>
              <w:bottom w:val="nil"/>
              <w:right w:val="nil"/>
            </w:tcBorders>
            <w:noWrap/>
            <w:vAlign w:val="bottom"/>
          </w:tcPr>
          <w:p w14:paraId="23EFFE10" w14:textId="77777777" w:rsidR="00AC607F" w:rsidRPr="004E2CCD" w:rsidRDefault="00AC607F" w:rsidP="003B6E03">
            <w:pPr>
              <w:jc w:val="center"/>
              <w:rPr>
                <w:rFonts w:ascii="Times" w:hAnsi="Times"/>
                <w:sz w:val="20"/>
                <w:szCs w:val="20"/>
              </w:rPr>
            </w:pPr>
            <w:r w:rsidRPr="004E2CCD">
              <w:rPr>
                <w:rFonts w:ascii="Times" w:hAnsi="Times"/>
                <w:sz w:val="20"/>
                <w:szCs w:val="20"/>
              </w:rPr>
              <w:t>95% confidence interval</w:t>
            </w:r>
          </w:p>
        </w:tc>
      </w:tr>
      <w:tr w:rsidR="00AC607F" w:rsidRPr="004E2CCD" w14:paraId="5D44B4B9" w14:textId="77777777" w:rsidTr="003B6E03">
        <w:trPr>
          <w:trHeight w:val="287"/>
        </w:trPr>
        <w:tc>
          <w:tcPr>
            <w:tcW w:w="4214" w:type="dxa"/>
            <w:vMerge/>
            <w:tcBorders>
              <w:top w:val="nil"/>
              <w:left w:val="nil"/>
              <w:right w:val="nil"/>
            </w:tcBorders>
            <w:noWrap/>
            <w:vAlign w:val="bottom"/>
          </w:tcPr>
          <w:p w14:paraId="1901603C" w14:textId="77777777" w:rsidR="00AC607F" w:rsidRPr="004E2CCD" w:rsidRDefault="00AC607F" w:rsidP="003B6E03">
            <w:pPr>
              <w:jc w:val="center"/>
              <w:rPr>
                <w:rFonts w:ascii="Times" w:hAnsi="Times"/>
                <w:sz w:val="20"/>
                <w:szCs w:val="20"/>
              </w:rPr>
            </w:pPr>
          </w:p>
        </w:tc>
        <w:tc>
          <w:tcPr>
            <w:tcW w:w="1367" w:type="dxa"/>
            <w:tcBorders>
              <w:top w:val="nil"/>
              <w:left w:val="nil"/>
              <w:right w:val="nil"/>
            </w:tcBorders>
            <w:noWrap/>
            <w:vAlign w:val="bottom"/>
          </w:tcPr>
          <w:p w14:paraId="64D59158" w14:textId="77777777" w:rsidR="00AC607F" w:rsidRPr="004E2CCD" w:rsidRDefault="00AC607F" w:rsidP="003B6E03">
            <w:pPr>
              <w:jc w:val="center"/>
              <w:rPr>
                <w:rFonts w:ascii="Times" w:hAnsi="Times"/>
                <w:sz w:val="20"/>
                <w:szCs w:val="20"/>
              </w:rPr>
            </w:pPr>
            <w:r w:rsidRPr="004E2CCD">
              <w:rPr>
                <w:rFonts w:ascii="Times" w:hAnsi="Times"/>
                <w:sz w:val="20"/>
                <w:szCs w:val="20"/>
              </w:rPr>
              <w:t>Lower</w:t>
            </w:r>
          </w:p>
        </w:tc>
        <w:tc>
          <w:tcPr>
            <w:tcW w:w="1351" w:type="dxa"/>
            <w:tcBorders>
              <w:top w:val="nil"/>
              <w:left w:val="nil"/>
              <w:right w:val="nil"/>
            </w:tcBorders>
            <w:vAlign w:val="bottom"/>
          </w:tcPr>
          <w:p w14:paraId="7035DBF8" w14:textId="77777777" w:rsidR="00AC607F" w:rsidRPr="004E2CCD" w:rsidRDefault="00AC607F" w:rsidP="003B6E03">
            <w:pPr>
              <w:jc w:val="center"/>
              <w:rPr>
                <w:rFonts w:ascii="Times" w:hAnsi="Times"/>
                <w:sz w:val="20"/>
                <w:szCs w:val="20"/>
              </w:rPr>
            </w:pPr>
            <w:r w:rsidRPr="004E2CCD">
              <w:rPr>
                <w:rFonts w:ascii="Times" w:hAnsi="Times"/>
                <w:sz w:val="20"/>
                <w:szCs w:val="20"/>
              </w:rPr>
              <w:t>Upper</w:t>
            </w:r>
          </w:p>
        </w:tc>
      </w:tr>
      <w:tr w:rsidR="00AC607F" w:rsidRPr="004E2CCD" w14:paraId="4DC278A4" w14:textId="77777777" w:rsidTr="003B6E03">
        <w:trPr>
          <w:trHeight w:val="784"/>
        </w:trPr>
        <w:tc>
          <w:tcPr>
            <w:tcW w:w="4214" w:type="dxa"/>
            <w:tcBorders>
              <w:left w:val="nil"/>
              <w:bottom w:val="nil"/>
              <w:right w:val="nil"/>
            </w:tcBorders>
            <w:noWrap/>
            <w:vAlign w:val="center"/>
          </w:tcPr>
          <w:p w14:paraId="2FD61252" w14:textId="77777777" w:rsidR="00AC607F" w:rsidRPr="004E2CCD" w:rsidRDefault="00205F98" w:rsidP="003B6E03">
            <w:pPr>
              <w:jc w:val="center"/>
              <w:rPr>
                <w:rFonts w:ascii="Times" w:hAnsi="Times"/>
                <w:sz w:val="20"/>
                <w:szCs w:val="20"/>
              </w:rPr>
            </w:pPr>
            <w:r>
              <w:rPr>
                <w:rFonts w:ascii="Times" w:hAnsi="Times"/>
                <w:position w:val="-10"/>
                <w:sz w:val="20"/>
                <w:szCs w:val="20"/>
              </w:rPr>
              <w:pict w14:anchorId="49BEB575">
                <v:shape id="_x0000_i1033" type="#_x0000_t75" style="width:108.45pt;height:16.4pt">
                  <v:imagedata r:id="rId20" o:title=""/>
                </v:shape>
              </w:pict>
            </w:r>
          </w:p>
        </w:tc>
        <w:tc>
          <w:tcPr>
            <w:tcW w:w="1367" w:type="dxa"/>
            <w:tcBorders>
              <w:left w:val="nil"/>
              <w:bottom w:val="nil"/>
              <w:right w:val="nil"/>
            </w:tcBorders>
            <w:noWrap/>
            <w:vAlign w:val="center"/>
          </w:tcPr>
          <w:p w14:paraId="4289A9F5" w14:textId="77777777" w:rsidR="00AC607F" w:rsidRPr="004E2CCD" w:rsidRDefault="00AC607F" w:rsidP="003B6E03">
            <w:pPr>
              <w:jc w:val="center"/>
              <w:rPr>
                <w:rFonts w:ascii="Times" w:hAnsi="Times"/>
                <w:sz w:val="20"/>
                <w:szCs w:val="20"/>
              </w:rPr>
            </w:pPr>
            <w:r w:rsidRPr="004E2CCD">
              <w:rPr>
                <w:rFonts w:ascii="Times" w:hAnsi="Times"/>
                <w:sz w:val="20"/>
                <w:szCs w:val="20"/>
              </w:rPr>
              <w:t>-0.18</w:t>
            </w:r>
          </w:p>
        </w:tc>
        <w:tc>
          <w:tcPr>
            <w:tcW w:w="1351" w:type="dxa"/>
            <w:tcBorders>
              <w:left w:val="nil"/>
              <w:bottom w:val="nil"/>
              <w:right w:val="nil"/>
            </w:tcBorders>
            <w:noWrap/>
            <w:vAlign w:val="center"/>
          </w:tcPr>
          <w:p w14:paraId="3649F17F" w14:textId="77777777" w:rsidR="00AC607F" w:rsidRPr="004E2CCD" w:rsidRDefault="00AC607F" w:rsidP="003B6E03">
            <w:pPr>
              <w:jc w:val="center"/>
              <w:rPr>
                <w:rFonts w:ascii="Times" w:hAnsi="Times"/>
                <w:sz w:val="20"/>
                <w:szCs w:val="20"/>
              </w:rPr>
            </w:pPr>
            <w:r w:rsidRPr="004E2CCD">
              <w:rPr>
                <w:rFonts w:ascii="Times" w:hAnsi="Times"/>
                <w:sz w:val="20"/>
                <w:szCs w:val="20"/>
              </w:rPr>
              <w:t>-0.07</w:t>
            </w:r>
          </w:p>
        </w:tc>
      </w:tr>
      <w:tr w:rsidR="00AC607F" w:rsidRPr="004E2CCD" w14:paraId="7A040566" w14:textId="77777777" w:rsidTr="003B6E03">
        <w:trPr>
          <w:trHeight w:val="272"/>
        </w:trPr>
        <w:tc>
          <w:tcPr>
            <w:tcW w:w="4214" w:type="dxa"/>
            <w:tcBorders>
              <w:top w:val="nil"/>
              <w:left w:val="nil"/>
              <w:bottom w:val="nil"/>
              <w:right w:val="nil"/>
            </w:tcBorders>
            <w:noWrap/>
            <w:vAlign w:val="center"/>
          </w:tcPr>
          <w:p w14:paraId="389B0DCF" w14:textId="77777777" w:rsidR="00AC607F" w:rsidRPr="004E2CCD" w:rsidRDefault="00205F98" w:rsidP="003B6E03">
            <w:pPr>
              <w:jc w:val="center"/>
              <w:rPr>
                <w:rFonts w:ascii="Times" w:hAnsi="Times"/>
                <w:sz w:val="20"/>
                <w:szCs w:val="20"/>
              </w:rPr>
            </w:pPr>
            <w:r>
              <w:rPr>
                <w:rFonts w:ascii="Times" w:hAnsi="Times"/>
                <w:position w:val="-10"/>
                <w:sz w:val="20"/>
                <w:szCs w:val="20"/>
              </w:rPr>
              <w:pict w14:anchorId="3444213F">
                <v:shape id="_x0000_i1034" type="#_x0000_t75" style="width:111.2pt;height:16.4pt">
                  <v:imagedata r:id="rId21" o:title=""/>
                </v:shape>
              </w:pict>
            </w:r>
          </w:p>
        </w:tc>
        <w:tc>
          <w:tcPr>
            <w:tcW w:w="1367" w:type="dxa"/>
            <w:tcBorders>
              <w:top w:val="nil"/>
              <w:left w:val="nil"/>
              <w:bottom w:val="nil"/>
              <w:right w:val="nil"/>
            </w:tcBorders>
            <w:noWrap/>
            <w:vAlign w:val="center"/>
          </w:tcPr>
          <w:p w14:paraId="2F6D9D0F" w14:textId="77777777" w:rsidR="00AC607F" w:rsidRPr="004E2CCD" w:rsidRDefault="00AC607F" w:rsidP="003B6E03">
            <w:pPr>
              <w:spacing w:before="2" w:after="2"/>
              <w:jc w:val="center"/>
              <w:rPr>
                <w:rFonts w:ascii="Times" w:hAnsi="Times"/>
                <w:sz w:val="20"/>
                <w:szCs w:val="20"/>
              </w:rPr>
            </w:pPr>
            <w:r w:rsidRPr="004E2CCD">
              <w:rPr>
                <w:rFonts w:ascii="Times" w:hAnsi="Times"/>
                <w:sz w:val="20"/>
                <w:szCs w:val="20"/>
              </w:rPr>
              <w:t>-0.18</w:t>
            </w:r>
          </w:p>
        </w:tc>
        <w:tc>
          <w:tcPr>
            <w:tcW w:w="1351" w:type="dxa"/>
            <w:tcBorders>
              <w:top w:val="nil"/>
              <w:left w:val="nil"/>
              <w:bottom w:val="nil"/>
              <w:right w:val="nil"/>
            </w:tcBorders>
            <w:noWrap/>
            <w:vAlign w:val="center"/>
          </w:tcPr>
          <w:p w14:paraId="1B2F20A4" w14:textId="77777777" w:rsidR="00AC607F" w:rsidRPr="004E2CCD" w:rsidRDefault="00AC607F" w:rsidP="003B6E03">
            <w:pPr>
              <w:spacing w:before="2" w:after="2"/>
              <w:jc w:val="center"/>
              <w:rPr>
                <w:rFonts w:ascii="Times" w:hAnsi="Times"/>
                <w:sz w:val="20"/>
                <w:szCs w:val="20"/>
              </w:rPr>
            </w:pPr>
            <w:r w:rsidRPr="004E2CCD">
              <w:rPr>
                <w:rFonts w:ascii="Times" w:hAnsi="Times"/>
                <w:sz w:val="20"/>
                <w:szCs w:val="20"/>
              </w:rPr>
              <w:t>-0.07</w:t>
            </w:r>
          </w:p>
        </w:tc>
      </w:tr>
      <w:tr w:rsidR="00AC607F" w:rsidRPr="004E2CCD" w14:paraId="72F5B575" w14:textId="77777777" w:rsidTr="003B6E03">
        <w:trPr>
          <w:trHeight w:val="272"/>
        </w:trPr>
        <w:tc>
          <w:tcPr>
            <w:tcW w:w="4214" w:type="dxa"/>
            <w:tcBorders>
              <w:top w:val="nil"/>
              <w:left w:val="nil"/>
              <w:bottom w:val="nil"/>
              <w:right w:val="nil"/>
            </w:tcBorders>
            <w:noWrap/>
            <w:vAlign w:val="bottom"/>
          </w:tcPr>
          <w:p w14:paraId="07500162" w14:textId="77777777" w:rsidR="00AC607F" w:rsidRPr="004E2CCD" w:rsidRDefault="00AC607F" w:rsidP="003B6E03">
            <w:pPr>
              <w:jc w:val="center"/>
              <w:rPr>
                <w:rFonts w:ascii="Times" w:hAnsi="Times"/>
                <w:sz w:val="20"/>
                <w:szCs w:val="20"/>
              </w:rPr>
            </w:pPr>
          </w:p>
        </w:tc>
        <w:tc>
          <w:tcPr>
            <w:tcW w:w="1367" w:type="dxa"/>
            <w:tcBorders>
              <w:top w:val="nil"/>
              <w:left w:val="nil"/>
              <w:bottom w:val="nil"/>
              <w:right w:val="nil"/>
            </w:tcBorders>
            <w:noWrap/>
            <w:vAlign w:val="center"/>
          </w:tcPr>
          <w:p w14:paraId="2351D2A9" w14:textId="77777777" w:rsidR="00AC607F" w:rsidRPr="004E2CCD" w:rsidRDefault="00AC607F" w:rsidP="003B6E03">
            <w:pPr>
              <w:jc w:val="center"/>
              <w:rPr>
                <w:rFonts w:ascii="Times" w:hAnsi="Times"/>
                <w:sz w:val="20"/>
                <w:szCs w:val="20"/>
              </w:rPr>
            </w:pPr>
          </w:p>
        </w:tc>
        <w:tc>
          <w:tcPr>
            <w:tcW w:w="1351" w:type="dxa"/>
            <w:tcBorders>
              <w:top w:val="nil"/>
              <w:left w:val="nil"/>
              <w:bottom w:val="nil"/>
              <w:right w:val="nil"/>
            </w:tcBorders>
            <w:noWrap/>
            <w:vAlign w:val="center"/>
          </w:tcPr>
          <w:p w14:paraId="150B70DE" w14:textId="77777777" w:rsidR="00AC607F" w:rsidRPr="004E2CCD" w:rsidRDefault="00AC607F" w:rsidP="003B6E03">
            <w:pPr>
              <w:jc w:val="center"/>
              <w:rPr>
                <w:rFonts w:ascii="Times" w:hAnsi="Times"/>
                <w:sz w:val="20"/>
                <w:szCs w:val="20"/>
              </w:rPr>
            </w:pPr>
          </w:p>
        </w:tc>
      </w:tr>
      <w:tr w:rsidR="00AC607F" w:rsidRPr="004E2CCD" w14:paraId="015D3082" w14:textId="77777777" w:rsidTr="003B6E03">
        <w:trPr>
          <w:trHeight w:val="272"/>
        </w:trPr>
        <w:tc>
          <w:tcPr>
            <w:tcW w:w="4214" w:type="dxa"/>
            <w:tcBorders>
              <w:top w:val="nil"/>
              <w:left w:val="nil"/>
              <w:bottom w:val="nil"/>
              <w:right w:val="nil"/>
            </w:tcBorders>
            <w:noWrap/>
            <w:vAlign w:val="bottom"/>
          </w:tcPr>
          <w:p w14:paraId="573F4E47" w14:textId="77777777" w:rsidR="00AC607F" w:rsidRPr="004E2CCD" w:rsidRDefault="00205F98" w:rsidP="003B6E03">
            <w:pPr>
              <w:jc w:val="center"/>
              <w:rPr>
                <w:rFonts w:ascii="Times" w:hAnsi="Times"/>
                <w:sz w:val="20"/>
                <w:szCs w:val="20"/>
              </w:rPr>
            </w:pPr>
            <w:r>
              <w:rPr>
                <w:rFonts w:ascii="Times" w:hAnsi="Times"/>
                <w:position w:val="-10"/>
                <w:sz w:val="20"/>
                <w:szCs w:val="20"/>
              </w:rPr>
              <w:pict w14:anchorId="34BC3C43">
                <v:shape id="_x0000_i1035" type="#_x0000_t75" style="width:96.6pt;height:16.4pt">
                  <v:imagedata r:id="rId22" o:title=""/>
                </v:shape>
              </w:pict>
            </w:r>
          </w:p>
        </w:tc>
        <w:tc>
          <w:tcPr>
            <w:tcW w:w="1367" w:type="dxa"/>
            <w:tcBorders>
              <w:top w:val="nil"/>
              <w:left w:val="nil"/>
              <w:bottom w:val="nil"/>
              <w:right w:val="nil"/>
            </w:tcBorders>
            <w:noWrap/>
            <w:vAlign w:val="center"/>
          </w:tcPr>
          <w:p w14:paraId="32AACE8A" w14:textId="77777777" w:rsidR="00AC607F" w:rsidRPr="004E2CCD" w:rsidRDefault="00AC607F" w:rsidP="003B6E03">
            <w:pPr>
              <w:jc w:val="center"/>
              <w:rPr>
                <w:rFonts w:ascii="Times" w:hAnsi="Times"/>
                <w:sz w:val="20"/>
                <w:szCs w:val="20"/>
              </w:rPr>
            </w:pPr>
            <w:r w:rsidRPr="004E2CCD">
              <w:rPr>
                <w:rFonts w:ascii="Times" w:hAnsi="Times"/>
                <w:sz w:val="20"/>
                <w:szCs w:val="20"/>
              </w:rPr>
              <w:t>-0.19</w:t>
            </w:r>
          </w:p>
        </w:tc>
        <w:tc>
          <w:tcPr>
            <w:tcW w:w="1351" w:type="dxa"/>
            <w:tcBorders>
              <w:top w:val="nil"/>
              <w:left w:val="nil"/>
              <w:bottom w:val="nil"/>
              <w:right w:val="nil"/>
            </w:tcBorders>
            <w:noWrap/>
            <w:vAlign w:val="center"/>
          </w:tcPr>
          <w:p w14:paraId="5DC24851" w14:textId="77777777" w:rsidR="00AC607F" w:rsidRPr="004E2CCD" w:rsidRDefault="00AC607F" w:rsidP="003B6E03">
            <w:pPr>
              <w:jc w:val="center"/>
              <w:rPr>
                <w:rFonts w:ascii="Times" w:hAnsi="Times"/>
                <w:sz w:val="20"/>
                <w:szCs w:val="20"/>
              </w:rPr>
            </w:pPr>
            <w:r w:rsidRPr="004E2CCD">
              <w:rPr>
                <w:rFonts w:ascii="Times" w:hAnsi="Times"/>
                <w:sz w:val="20"/>
                <w:szCs w:val="20"/>
              </w:rPr>
              <w:t>-0.07</w:t>
            </w:r>
          </w:p>
        </w:tc>
      </w:tr>
      <w:tr w:rsidR="00AC607F" w:rsidRPr="004E2CCD" w14:paraId="45D9D498" w14:textId="77777777" w:rsidTr="003B6E03">
        <w:trPr>
          <w:trHeight w:val="272"/>
        </w:trPr>
        <w:tc>
          <w:tcPr>
            <w:tcW w:w="4214" w:type="dxa"/>
            <w:tcBorders>
              <w:top w:val="nil"/>
              <w:left w:val="nil"/>
              <w:bottom w:val="nil"/>
              <w:right w:val="nil"/>
            </w:tcBorders>
            <w:noWrap/>
            <w:vAlign w:val="bottom"/>
          </w:tcPr>
          <w:p w14:paraId="6F1A9FF9" w14:textId="77777777" w:rsidR="00AC607F" w:rsidRPr="004E2CCD" w:rsidRDefault="00205F98" w:rsidP="003B6E03">
            <w:pPr>
              <w:jc w:val="center"/>
              <w:rPr>
                <w:rFonts w:ascii="Times" w:hAnsi="Times"/>
                <w:sz w:val="20"/>
                <w:szCs w:val="20"/>
              </w:rPr>
            </w:pPr>
            <w:r>
              <w:rPr>
                <w:rFonts w:ascii="Times" w:hAnsi="Times"/>
                <w:position w:val="-10"/>
                <w:sz w:val="20"/>
                <w:szCs w:val="20"/>
              </w:rPr>
              <w:pict w14:anchorId="3460B008">
                <v:shape id="_x0000_i1036" type="#_x0000_t75" style="width:99.35pt;height:16.4pt">
                  <v:imagedata r:id="rId23" o:title=""/>
                </v:shape>
              </w:pict>
            </w:r>
          </w:p>
        </w:tc>
        <w:tc>
          <w:tcPr>
            <w:tcW w:w="1367" w:type="dxa"/>
            <w:tcBorders>
              <w:top w:val="nil"/>
              <w:left w:val="nil"/>
              <w:bottom w:val="nil"/>
              <w:right w:val="nil"/>
            </w:tcBorders>
            <w:noWrap/>
            <w:vAlign w:val="center"/>
          </w:tcPr>
          <w:p w14:paraId="6B780EDD" w14:textId="77777777" w:rsidR="00AC607F" w:rsidRPr="004E2CCD" w:rsidRDefault="00AC607F" w:rsidP="003B6E03">
            <w:pPr>
              <w:jc w:val="center"/>
              <w:rPr>
                <w:rFonts w:ascii="Times" w:hAnsi="Times"/>
                <w:sz w:val="20"/>
                <w:szCs w:val="20"/>
              </w:rPr>
            </w:pPr>
            <w:r w:rsidRPr="004E2CCD">
              <w:rPr>
                <w:rFonts w:ascii="Times" w:hAnsi="Times"/>
                <w:sz w:val="20"/>
                <w:szCs w:val="20"/>
              </w:rPr>
              <w:t>-0.19</w:t>
            </w:r>
          </w:p>
        </w:tc>
        <w:tc>
          <w:tcPr>
            <w:tcW w:w="1351" w:type="dxa"/>
            <w:tcBorders>
              <w:top w:val="nil"/>
              <w:left w:val="nil"/>
              <w:bottom w:val="nil"/>
              <w:right w:val="nil"/>
            </w:tcBorders>
            <w:noWrap/>
            <w:vAlign w:val="center"/>
          </w:tcPr>
          <w:p w14:paraId="77DF1FF4" w14:textId="77777777" w:rsidR="00AC607F" w:rsidRPr="004E2CCD" w:rsidRDefault="00AC607F" w:rsidP="003B6E03">
            <w:pPr>
              <w:jc w:val="center"/>
              <w:rPr>
                <w:rFonts w:ascii="Times" w:hAnsi="Times"/>
                <w:sz w:val="20"/>
                <w:szCs w:val="20"/>
              </w:rPr>
            </w:pPr>
            <w:r w:rsidRPr="004E2CCD">
              <w:rPr>
                <w:rFonts w:ascii="Times" w:hAnsi="Times"/>
                <w:sz w:val="20"/>
                <w:szCs w:val="20"/>
              </w:rPr>
              <w:t>-0.06</w:t>
            </w:r>
          </w:p>
        </w:tc>
      </w:tr>
      <w:tr w:rsidR="00AC607F" w:rsidRPr="004E2CCD" w14:paraId="37FAE3EF" w14:textId="77777777" w:rsidTr="003B6E03">
        <w:trPr>
          <w:trHeight w:val="272"/>
        </w:trPr>
        <w:tc>
          <w:tcPr>
            <w:tcW w:w="4214" w:type="dxa"/>
            <w:tcBorders>
              <w:top w:val="nil"/>
              <w:left w:val="nil"/>
              <w:bottom w:val="nil"/>
              <w:right w:val="nil"/>
            </w:tcBorders>
            <w:noWrap/>
            <w:vAlign w:val="bottom"/>
          </w:tcPr>
          <w:p w14:paraId="50BD95EC" w14:textId="77777777" w:rsidR="00AC607F" w:rsidRPr="004E2CCD" w:rsidRDefault="00AC607F" w:rsidP="003B6E03">
            <w:pPr>
              <w:jc w:val="center"/>
              <w:rPr>
                <w:rFonts w:ascii="Times" w:hAnsi="Times"/>
                <w:sz w:val="20"/>
                <w:szCs w:val="20"/>
              </w:rPr>
            </w:pPr>
          </w:p>
        </w:tc>
        <w:tc>
          <w:tcPr>
            <w:tcW w:w="1367" w:type="dxa"/>
            <w:tcBorders>
              <w:top w:val="nil"/>
              <w:left w:val="nil"/>
              <w:bottom w:val="nil"/>
              <w:right w:val="nil"/>
            </w:tcBorders>
            <w:noWrap/>
            <w:vAlign w:val="bottom"/>
          </w:tcPr>
          <w:p w14:paraId="142D5C3F" w14:textId="77777777" w:rsidR="00AC607F" w:rsidRPr="004E2CCD" w:rsidRDefault="00AC607F" w:rsidP="003B6E03">
            <w:pPr>
              <w:jc w:val="center"/>
              <w:rPr>
                <w:rFonts w:ascii="Times" w:hAnsi="Times"/>
                <w:sz w:val="20"/>
                <w:szCs w:val="20"/>
              </w:rPr>
            </w:pPr>
          </w:p>
        </w:tc>
        <w:tc>
          <w:tcPr>
            <w:tcW w:w="1351" w:type="dxa"/>
            <w:tcBorders>
              <w:top w:val="nil"/>
              <w:left w:val="nil"/>
              <w:bottom w:val="nil"/>
              <w:right w:val="nil"/>
            </w:tcBorders>
            <w:noWrap/>
            <w:vAlign w:val="bottom"/>
          </w:tcPr>
          <w:p w14:paraId="2B38AABD" w14:textId="77777777" w:rsidR="00AC607F" w:rsidRPr="004E2CCD" w:rsidRDefault="00AC607F" w:rsidP="003B6E03">
            <w:pPr>
              <w:jc w:val="center"/>
              <w:rPr>
                <w:rFonts w:ascii="Times" w:hAnsi="Times"/>
                <w:sz w:val="20"/>
                <w:szCs w:val="20"/>
              </w:rPr>
            </w:pPr>
          </w:p>
        </w:tc>
      </w:tr>
      <w:tr w:rsidR="00AC607F" w:rsidRPr="004E2CCD" w14:paraId="338FE62C" w14:textId="77777777" w:rsidTr="003B6E03">
        <w:trPr>
          <w:trHeight w:hRule="exact" w:val="576"/>
        </w:trPr>
        <w:tc>
          <w:tcPr>
            <w:tcW w:w="4214" w:type="dxa"/>
            <w:tcBorders>
              <w:top w:val="nil"/>
              <w:left w:val="nil"/>
              <w:bottom w:val="nil"/>
              <w:right w:val="nil"/>
            </w:tcBorders>
            <w:noWrap/>
            <w:vAlign w:val="bottom"/>
          </w:tcPr>
          <w:p w14:paraId="2F072868" w14:textId="77777777" w:rsidR="00AC607F" w:rsidRPr="004E2CCD" w:rsidRDefault="00205F98" w:rsidP="003B6E03">
            <w:pPr>
              <w:jc w:val="center"/>
              <w:rPr>
                <w:rFonts w:ascii="Times" w:hAnsi="Times"/>
                <w:sz w:val="20"/>
                <w:szCs w:val="20"/>
              </w:rPr>
            </w:pPr>
            <w:r>
              <w:rPr>
                <w:rFonts w:ascii="Times" w:hAnsi="Times"/>
                <w:position w:val="-10"/>
                <w:sz w:val="20"/>
                <w:szCs w:val="20"/>
              </w:rPr>
              <w:pict w14:anchorId="7C4DE6A3">
                <v:shape id="_x0000_i1037" type="#_x0000_t75" style="width:83.85pt;height:16.4pt">
                  <v:imagedata r:id="rId24" o:title=""/>
                </v:shape>
              </w:pict>
            </w:r>
          </w:p>
        </w:tc>
        <w:tc>
          <w:tcPr>
            <w:tcW w:w="1367" w:type="dxa"/>
            <w:tcBorders>
              <w:top w:val="nil"/>
              <w:left w:val="nil"/>
              <w:bottom w:val="nil"/>
              <w:right w:val="nil"/>
            </w:tcBorders>
            <w:noWrap/>
            <w:vAlign w:val="center"/>
          </w:tcPr>
          <w:p w14:paraId="40A5FCCA" w14:textId="77777777" w:rsidR="00AC607F" w:rsidRPr="004E2CCD" w:rsidRDefault="00AC607F" w:rsidP="003B6E03">
            <w:pPr>
              <w:jc w:val="center"/>
              <w:rPr>
                <w:rFonts w:ascii="Times" w:hAnsi="Times"/>
                <w:sz w:val="20"/>
                <w:szCs w:val="20"/>
              </w:rPr>
            </w:pPr>
            <w:r w:rsidRPr="004E2CCD">
              <w:rPr>
                <w:rFonts w:ascii="Times" w:hAnsi="Times"/>
                <w:sz w:val="20"/>
                <w:szCs w:val="20"/>
              </w:rPr>
              <w:t>-0.20</w:t>
            </w:r>
          </w:p>
        </w:tc>
        <w:tc>
          <w:tcPr>
            <w:tcW w:w="1351" w:type="dxa"/>
            <w:tcBorders>
              <w:top w:val="nil"/>
              <w:left w:val="nil"/>
              <w:bottom w:val="nil"/>
              <w:right w:val="nil"/>
            </w:tcBorders>
            <w:noWrap/>
            <w:vAlign w:val="center"/>
          </w:tcPr>
          <w:p w14:paraId="3ADFB783" w14:textId="77777777" w:rsidR="00AC607F" w:rsidRPr="004E2CCD" w:rsidRDefault="00AC607F" w:rsidP="003B6E03">
            <w:pPr>
              <w:jc w:val="center"/>
              <w:rPr>
                <w:rFonts w:ascii="Times" w:hAnsi="Times"/>
                <w:sz w:val="20"/>
                <w:szCs w:val="20"/>
              </w:rPr>
            </w:pPr>
            <w:r w:rsidRPr="004E2CCD">
              <w:rPr>
                <w:rFonts w:ascii="Times" w:hAnsi="Times"/>
                <w:sz w:val="20"/>
                <w:szCs w:val="20"/>
              </w:rPr>
              <w:t>-0.06</w:t>
            </w:r>
          </w:p>
        </w:tc>
      </w:tr>
      <w:tr w:rsidR="00AC607F" w:rsidRPr="004E2CCD" w14:paraId="5B6C316E" w14:textId="77777777" w:rsidTr="003B6E03">
        <w:trPr>
          <w:trHeight w:hRule="exact" w:val="576"/>
        </w:trPr>
        <w:tc>
          <w:tcPr>
            <w:tcW w:w="4214" w:type="dxa"/>
            <w:tcBorders>
              <w:top w:val="nil"/>
              <w:left w:val="nil"/>
              <w:right w:val="nil"/>
            </w:tcBorders>
            <w:noWrap/>
            <w:vAlign w:val="bottom"/>
          </w:tcPr>
          <w:p w14:paraId="327DE7B3" w14:textId="77777777" w:rsidR="00AC607F" w:rsidRPr="004E2CCD" w:rsidRDefault="00AC607F" w:rsidP="003B6E03">
            <w:pPr>
              <w:jc w:val="center"/>
              <w:rPr>
                <w:rFonts w:ascii="Times" w:hAnsi="Times"/>
                <w:sz w:val="20"/>
                <w:szCs w:val="20"/>
              </w:rPr>
            </w:pPr>
          </w:p>
        </w:tc>
        <w:tc>
          <w:tcPr>
            <w:tcW w:w="1367" w:type="dxa"/>
            <w:tcBorders>
              <w:top w:val="nil"/>
              <w:left w:val="nil"/>
              <w:right w:val="nil"/>
            </w:tcBorders>
            <w:noWrap/>
            <w:vAlign w:val="bottom"/>
          </w:tcPr>
          <w:p w14:paraId="232E7CF8" w14:textId="77777777" w:rsidR="00AC607F" w:rsidRPr="004E2CCD" w:rsidRDefault="00AC607F" w:rsidP="003B6E03">
            <w:pPr>
              <w:jc w:val="center"/>
              <w:rPr>
                <w:rFonts w:ascii="Times" w:hAnsi="Times"/>
                <w:sz w:val="20"/>
                <w:szCs w:val="20"/>
              </w:rPr>
            </w:pPr>
          </w:p>
        </w:tc>
        <w:tc>
          <w:tcPr>
            <w:tcW w:w="1351" w:type="dxa"/>
            <w:tcBorders>
              <w:top w:val="nil"/>
              <w:left w:val="nil"/>
              <w:right w:val="nil"/>
            </w:tcBorders>
            <w:noWrap/>
            <w:vAlign w:val="bottom"/>
          </w:tcPr>
          <w:p w14:paraId="497CFFBF" w14:textId="77777777" w:rsidR="00AC607F" w:rsidRPr="004E2CCD" w:rsidRDefault="00AC607F" w:rsidP="003B6E03">
            <w:pPr>
              <w:jc w:val="center"/>
              <w:rPr>
                <w:rFonts w:ascii="Times" w:hAnsi="Times"/>
                <w:sz w:val="20"/>
                <w:szCs w:val="20"/>
              </w:rPr>
            </w:pPr>
          </w:p>
        </w:tc>
      </w:tr>
      <w:tr w:rsidR="00AC607F" w:rsidRPr="004E2CCD" w14:paraId="07AA9779" w14:textId="77777777" w:rsidTr="003B6E03">
        <w:trPr>
          <w:trHeight w:val="688"/>
        </w:trPr>
        <w:tc>
          <w:tcPr>
            <w:tcW w:w="6932" w:type="dxa"/>
            <w:gridSpan w:val="3"/>
            <w:tcBorders>
              <w:left w:val="nil"/>
              <w:bottom w:val="nil"/>
              <w:right w:val="nil"/>
            </w:tcBorders>
            <w:noWrap/>
            <w:vAlign w:val="bottom"/>
          </w:tcPr>
          <w:p w14:paraId="60B12A24" w14:textId="31402A62" w:rsidR="00AC607F" w:rsidRPr="004E2CCD" w:rsidRDefault="00AC607F" w:rsidP="003B6E03">
            <w:pPr>
              <w:rPr>
                <w:rFonts w:ascii="Times" w:hAnsi="Times"/>
                <w:sz w:val="20"/>
                <w:szCs w:val="20"/>
              </w:rPr>
            </w:pPr>
            <w:r w:rsidRPr="004E2CCD">
              <w:rPr>
                <w:rFonts w:ascii="Times" w:hAnsi="Times"/>
                <w:sz w:val="20"/>
                <w:szCs w:val="20"/>
              </w:rPr>
              <w:t>Notes: (1) Control variables are</w:t>
            </w:r>
            <w:r w:rsidR="0014357D">
              <w:rPr>
                <w:rFonts w:ascii="Times" w:hAnsi="Times"/>
                <w:sz w:val="20"/>
                <w:szCs w:val="20"/>
              </w:rPr>
              <w:t xml:space="preserve"> the</w:t>
            </w:r>
            <w:r w:rsidRPr="004E2CCD">
              <w:rPr>
                <w:rFonts w:ascii="Times" w:hAnsi="Times"/>
                <w:sz w:val="20"/>
                <w:szCs w:val="20"/>
              </w:rPr>
              <w:t xml:space="preserve"> same as in Table 2</w:t>
            </w:r>
          </w:p>
        </w:tc>
      </w:tr>
      <w:tr w:rsidR="00AC607F" w:rsidRPr="004E2CCD" w14:paraId="2B00C57A" w14:textId="77777777" w:rsidTr="003B6E03">
        <w:trPr>
          <w:trHeight w:val="272"/>
        </w:trPr>
        <w:tc>
          <w:tcPr>
            <w:tcW w:w="6932" w:type="dxa"/>
            <w:gridSpan w:val="3"/>
            <w:tcBorders>
              <w:top w:val="nil"/>
              <w:left w:val="nil"/>
              <w:bottom w:val="nil"/>
              <w:right w:val="nil"/>
            </w:tcBorders>
            <w:noWrap/>
            <w:vAlign w:val="bottom"/>
          </w:tcPr>
          <w:p w14:paraId="3681C21E" w14:textId="77777777" w:rsidR="00AC607F" w:rsidRPr="004E2CCD" w:rsidRDefault="00AC607F" w:rsidP="003B6E03">
            <w:pPr>
              <w:rPr>
                <w:rFonts w:ascii="Times" w:hAnsi="Times"/>
                <w:sz w:val="20"/>
                <w:szCs w:val="20"/>
              </w:rPr>
            </w:pPr>
            <w:r w:rsidRPr="004E2CCD">
              <w:rPr>
                <w:rFonts w:ascii="Times" w:hAnsi="Times"/>
                <w:sz w:val="20"/>
                <w:szCs w:val="20"/>
              </w:rPr>
              <w:t>(2) Bounds are estimated using approach due to Conley et al. (2008)</w:t>
            </w:r>
          </w:p>
        </w:tc>
      </w:tr>
      <w:tr w:rsidR="00AC607F" w:rsidRPr="004E2CCD" w14:paraId="6263559F" w14:textId="77777777" w:rsidTr="003B6E03">
        <w:trPr>
          <w:trHeight w:val="272"/>
        </w:trPr>
        <w:tc>
          <w:tcPr>
            <w:tcW w:w="6932" w:type="dxa"/>
            <w:gridSpan w:val="3"/>
            <w:tcBorders>
              <w:top w:val="nil"/>
              <w:left w:val="nil"/>
              <w:bottom w:val="nil"/>
              <w:right w:val="nil"/>
            </w:tcBorders>
            <w:noWrap/>
            <w:vAlign w:val="bottom"/>
          </w:tcPr>
          <w:p w14:paraId="57A4A539" w14:textId="77777777" w:rsidR="00AC607F" w:rsidRPr="004E2CCD" w:rsidRDefault="00AC607F" w:rsidP="003B6E03">
            <w:pPr>
              <w:rPr>
                <w:rFonts w:ascii="Times" w:hAnsi="Times"/>
                <w:sz w:val="20"/>
                <w:szCs w:val="20"/>
              </w:rPr>
            </w:pPr>
            <w:r w:rsidRPr="004E2CCD">
              <w:rPr>
                <w:rFonts w:ascii="Times" w:hAnsi="Times"/>
                <w:sz w:val="20"/>
                <w:szCs w:val="20"/>
              </w:rPr>
              <w:t>(3) Number of Observations: 3219</w:t>
            </w:r>
          </w:p>
        </w:tc>
      </w:tr>
    </w:tbl>
    <w:p w14:paraId="17D88D68" w14:textId="77777777" w:rsidR="00AC607F" w:rsidRDefault="00AC607F" w:rsidP="00CC75FD">
      <w:pPr>
        <w:spacing w:line="360" w:lineRule="auto"/>
        <w:jc w:val="both"/>
        <w:rPr>
          <w:rFonts w:ascii="Times" w:hAnsi="Times"/>
          <w:b/>
          <w:lang w:val="en-GB"/>
        </w:rPr>
      </w:pPr>
    </w:p>
    <w:p w14:paraId="69B57DAF" w14:textId="77777777" w:rsidR="00AC607F" w:rsidRDefault="00AC607F" w:rsidP="00CC75FD">
      <w:pPr>
        <w:spacing w:line="360" w:lineRule="auto"/>
        <w:jc w:val="both"/>
        <w:rPr>
          <w:rFonts w:ascii="Times" w:hAnsi="Times"/>
          <w:b/>
          <w:lang w:val="en-GB"/>
        </w:rPr>
      </w:pPr>
    </w:p>
    <w:p w14:paraId="72A39789" w14:textId="77777777" w:rsidR="00AC607F" w:rsidRDefault="00AC607F" w:rsidP="00CC75FD">
      <w:pPr>
        <w:spacing w:line="360" w:lineRule="auto"/>
        <w:jc w:val="both"/>
        <w:rPr>
          <w:rFonts w:ascii="Times" w:hAnsi="Times"/>
          <w:b/>
          <w:lang w:val="en-GB"/>
        </w:rPr>
      </w:pPr>
    </w:p>
    <w:p w14:paraId="08F9515E" w14:textId="77777777" w:rsidR="00AC607F" w:rsidRDefault="00AC607F" w:rsidP="00CC75FD">
      <w:pPr>
        <w:spacing w:line="360" w:lineRule="auto"/>
        <w:jc w:val="both"/>
        <w:rPr>
          <w:rFonts w:ascii="Times" w:hAnsi="Times"/>
          <w:b/>
          <w:lang w:val="en-GB"/>
        </w:rPr>
      </w:pPr>
    </w:p>
    <w:p w14:paraId="5FB33A85" w14:textId="77777777" w:rsidR="00AC607F" w:rsidRDefault="00AC607F" w:rsidP="00CC75FD">
      <w:pPr>
        <w:spacing w:line="360" w:lineRule="auto"/>
        <w:jc w:val="both"/>
        <w:rPr>
          <w:rFonts w:ascii="Times" w:hAnsi="Times"/>
          <w:b/>
          <w:lang w:val="en-GB"/>
        </w:rPr>
      </w:pPr>
    </w:p>
    <w:p w14:paraId="79D8E312" w14:textId="77777777" w:rsidR="00AC607F" w:rsidRDefault="00AC607F" w:rsidP="00CC75FD">
      <w:pPr>
        <w:spacing w:line="360" w:lineRule="auto"/>
        <w:jc w:val="both"/>
        <w:rPr>
          <w:rFonts w:ascii="Times" w:hAnsi="Times"/>
          <w:b/>
          <w:lang w:val="en-GB"/>
        </w:rPr>
      </w:pPr>
    </w:p>
    <w:p w14:paraId="108C12D1" w14:textId="77777777" w:rsidR="00AC607F" w:rsidRDefault="00AC607F" w:rsidP="00CC75FD">
      <w:pPr>
        <w:spacing w:line="360" w:lineRule="auto"/>
        <w:jc w:val="both"/>
        <w:rPr>
          <w:rFonts w:ascii="Times" w:hAnsi="Times"/>
          <w:b/>
          <w:lang w:val="en-GB"/>
        </w:rPr>
      </w:pPr>
    </w:p>
    <w:p w14:paraId="68BA9757" w14:textId="77777777" w:rsidR="00AC607F" w:rsidRDefault="00AC607F" w:rsidP="00CC75FD">
      <w:pPr>
        <w:spacing w:line="360" w:lineRule="auto"/>
        <w:jc w:val="both"/>
        <w:rPr>
          <w:rFonts w:ascii="Times" w:hAnsi="Times"/>
          <w:b/>
          <w:lang w:val="en-GB"/>
        </w:rPr>
      </w:pPr>
    </w:p>
    <w:p w14:paraId="594CE661" w14:textId="77777777" w:rsidR="00AC607F" w:rsidRDefault="00AC607F" w:rsidP="00CC75FD">
      <w:pPr>
        <w:spacing w:line="360" w:lineRule="auto"/>
        <w:jc w:val="both"/>
        <w:rPr>
          <w:rFonts w:ascii="Times" w:hAnsi="Times"/>
          <w:b/>
          <w:lang w:val="en-GB"/>
        </w:rPr>
      </w:pPr>
    </w:p>
    <w:p w14:paraId="762F0827" w14:textId="77777777" w:rsidR="00AC607F" w:rsidRDefault="00AC607F" w:rsidP="00CC75FD">
      <w:pPr>
        <w:spacing w:line="360" w:lineRule="auto"/>
        <w:jc w:val="both"/>
        <w:rPr>
          <w:rFonts w:ascii="Times" w:hAnsi="Times"/>
          <w:b/>
          <w:lang w:val="en-GB"/>
        </w:rPr>
      </w:pPr>
    </w:p>
    <w:p w14:paraId="0558B61C" w14:textId="77777777" w:rsidR="00AC607F" w:rsidRDefault="00AC607F" w:rsidP="00CC75FD">
      <w:pPr>
        <w:spacing w:line="360" w:lineRule="auto"/>
        <w:jc w:val="both"/>
        <w:rPr>
          <w:rFonts w:ascii="Times" w:hAnsi="Times"/>
          <w:b/>
          <w:lang w:val="en-GB"/>
        </w:rPr>
      </w:pPr>
    </w:p>
    <w:p w14:paraId="374F000D" w14:textId="77777777" w:rsidR="00AC607F" w:rsidRDefault="00AC607F" w:rsidP="00CC75FD">
      <w:pPr>
        <w:spacing w:line="360" w:lineRule="auto"/>
        <w:jc w:val="both"/>
        <w:rPr>
          <w:rFonts w:ascii="Times" w:hAnsi="Times"/>
          <w:b/>
          <w:lang w:val="en-GB"/>
        </w:rPr>
      </w:pPr>
    </w:p>
    <w:p w14:paraId="6CC1CF2F" w14:textId="77777777" w:rsidR="00AC607F" w:rsidRDefault="00AC607F" w:rsidP="00CC75FD">
      <w:pPr>
        <w:spacing w:line="360" w:lineRule="auto"/>
        <w:jc w:val="both"/>
        <w:rPr>
          <w:rFonts w:ascii="Times" w:hAnsi="Times"/>
          <w:b/>
          <w:lang w:val="en-GB"/>
        </w:rPr>
      </w:pPr>
    </w:p>
    <w:p w14:paraId="62361D75" w14:textId="77777777" w:rsidR="00AC607F" w:rsidRDefault="00AC607F" w:rsidP="00CC75FD">
      <w:pPr>
        <w:spacing w:line="360" w:lineRule="auto"/>
        <w:jc w:val="both"/>
        <w:rPr>
          <w:rFonts w:ascii="Times" w:hAnsi="Times"/>
          <w:b/>
          <w:lang w:val="en-GB"/>
        </w:rPr>
      </w:pPr>
    </w:p>
    <w:p w14:paraId="5114F42F" w14:textId="77777777" w:rsidR="00AC607F" w:rsidRDefault="00AC607F" w:rsidP="00CC75FD">
      <w:pPr>
        <w:spacing w:line="360" w:lineRule="auto"/>
        <w:jc w:val="both"/>
        <w:rPr>
          <w:rFonts w:ascii="Times" w:hAnsi="Times"/>
          <w:b/>
          <w:lang w:val="en-GB"/>
        </w:rPr>
      </w:pPr>
    </w:p>
    <w:p w14:paraId="2BE89162" w14:textId="77777777" w:rsidR="00AC607F" w:rsidRDefault="00AC607F" w:rsidP="00CC75FD">
      <w:pPr>
        <w:spacing w:line="360" w:lineRule="auto"/>
        <w:jc w:val="both"/>
        <w:rPr>
          <w:rFonts w:ascii="Times" w:hAnsi="Times"/>
          <w:b/>
          <w:lang w:val="en-GB"/>
        </w:rPr>
      </w:pPr>
    </w:p>
    <w:p w14:paraId="141E1C12" w14:textId="77777777" w:rsidR="00AC607F" w:rsidRDefault="00AC607F" w:rsidP="00CC75FD">
      <w:pPr>
        <w:spacing w:line="360" w:lineRule="auto"/>
        <w:jc w:val="both"/>
        <w:rPr>
          <w:rFonts w:ascii="Times" w:hAnsi="Times"/>
          <w:b/>
          <w:lang w:val="en-GB"/>
        </w:rPr>
      </w:pPr>
    </w:p>
    <w:p w14:paraId="62278C3E" w14:textId="77777777" w:rsidR="00AC607F" w:rsidRDefault="00AC607F" w:rsidP="00CC75FD">
      <w:pPr>
        <w:spacing w:line="360" w:lineRule="auto"/>
        <w:jc w:val="both"/>
        <w:rPr>
          <w:rFonts w:ascii="Times" w:hAnsi="Times"/>
          <w:b/>
          <w:lang w:val="en-GB"/>
        </w:rPr>
      </w:pPr>
    </w:p>
    <w:p w14:paraId="223C1F16" w14:textId="77777777" w:rsidR="00AC607F" w:rsidRDefault="00AC607F" w:rsidP="00CC75FD">
      <w:pPr>
        <w:spacing w:line="360" w:lineRule="auto"/>
        <w:jc w:val="both"/>
        <w:rPr>
          <w:rFonts w:ascii="Times" w:hAnsi="Times"/>
          <w:b/>
          <w:lang w:val="en-GB"/>
        </w:rPr>
      </w:pPr>
    </w:p>
    <w:p w14:paraId="77814C6E" w14:textId="77777777" w:rsidR="00AC607F" w:rsidRDefault="00AC607F" w:rsidP="00CC75FD">
      <w:pPr>
        <w:spacing w:line="360" w:lineRule="auto"/>
        <w:jc w:val="both"/>
        <w:rPr>
          <w:rFonts w:ascii="Times" w:hAnsi="Times"/>
          <w:b/>
          <w:lang w:val="en-GB"/>
        </w:rPr>
      </w:pPr>
    </w:p>
    <w:p w14:paraId="365E1611" w14:textId="77777777" w:rsidR="00AC607F" w:rsidRDefault="00AC607F" w:rsidP="00CC75FD">
      <w:pPr>
        <w:spacing w:line="360" w:lineRule="auto"/>
        <w:jc w:val="both"/>
        <w:rPr>
          <w:rFonts w:ascii="Times" w:hAnsi="Times"/>
          <w:b/>
          <w:lang w:val="en-GB"/>
        </w:rPr>
      </w:pPr>
    </w:p>
    <w:p w14:paraId="528158A0" w14:textId="77777777" w:rsidR="00AC607F" w:rsidRDefault="00AC607F" w:rsidP="00CC75FD">
      <w:pPr>
        <w:spacing w:line="360" w:lineRule="auto"/>
        <w:jc w:val="both"/>
        <w:rPr>
          <w:rFonts w:ascii="Times" w:hAnsi="Times"/>
          <w:b/>
          <w:lang w:val="en-GB"/>
        </w:rPr>
      </w:pPr>
    </w:p>
    <w:p w14:paraId="4731D2C8" w14:textId="77777777" w:rsidR="00AC607F" w:rsidRDefault="00AC607F" w:rsidP="00CC75FD">
      <w:pPr>
        <w:spacing w:line="360" w:lineRule="auto"/>
        <w:jc w:val="both"/>
        <w:rPr>
          <w:rFonts w:ascii="Times" w:hAnsi="Times"/>
          <w:b/>
          <w:lang w:val="en-GB"/>
        </w:rPr>
      </w:pPr>
    </w:p>
    <w:p w14:paraId="5D7028A2" w14:textId="77777777" w:rsidR="00AC607F" w:rsidRDefault="00AC607F" w:rsidP="00CC75FD">
      <w:pPr>
        <w:spacing w:line="360" w:lineRule="auto"/>
        <w:jc w:val="both"/>
        <w:rPr>
          <w:rFonts w:ascii="Times" w:hAnsi="Times"/>
          <w:b/>
          <w:lang w:val="en-GB"/>
        </w:rPr>
      </w:pPr>
    </w:p>
    <w:p w14:paraId="32D3B0DC" w14:textId="77777777" w:rsidR="00AC607F" w:rsidRDefault="00AC607F" w:rsidP="00CC75FD">
      <w:pPr>
        <w:spacing w:line="360" w:lineRule="auto"/>
        <w:jc w:val="both"/>
        <w:rPr>
          <w:rFonts w:ascii="Times" w:hAnsi="Times"/>
          <w:b/>
          <w:lang w:val="en-GB"/>
        </w:rPr>
      </w:pPr>
    </w:p>
    <w:p w14:paraId="7E34B1DF" w14:textId="77777777" w:rsidR="00AC607F" w:rsidRDefault="00AC607F" w:rsidP="00CC75FD">
      <w:pPr>
        <w:spacing w:line="360" w:lineRule="auto"/>
        <w:jc w:val="both"/>
        <w:rPr>
          <w:rFonts w:ascii="Times" w:hAnsi="Times"/>
          <w:b/>
          <w:lang w:val="en-GB"/>
        </w:rPr>
      </w:pPr>
    </w:p>
    <w:p w14:paraId="4698C2EE" w14:textId="77777777" w:rsidR="00AC607F" w:rsidRDefault="00AC607F" w:rsidP="00CC75FD">
      <w:pPr>
        <w:spacing w:line="360" w:lineRule="auto"/>
        <w:jc w:val="both"/>
        <w:rPr>
          <w:rFonts w:ascii="Times" w:hAnsi="Times"/>
          <w:b/>
          <w:lang w:val="en-GB"/>
        </w:rPr>
      </w:pPr>
    </w:p>
    <w:p w14:paraId="6D7AF54E" w14:textId="77777777" w:rsidR="00AC607F" w:rsidRDefault="00AC607F" w:rsidP="00CC75FD">
      <w:pPr>
        <w:spacing w:line="360" w:lineRule="auto"/>
        <w:jc w:val="both"/>
        <w:rPr>
          <w:rFonts w:ascii="Times" w:hAnsi="Times"/>
          <w:b/>
          <w:lang w:val="en-GB"/>
        </w:rPr>
      </w:pPr>
    </w:p>
    <w:p w14:paraId="2121B12A" w14:textId="77777777" w:rsidR="00AC607F" w:rsidRDefault="00AC607F" w:rsidP="00CC75FD">
      <w:pPr>
        <w:spacing w:line="360" w:lineRule="auto"/>
        <w:jc w:val="both"/>
        <w:rPr>
          <w:rFonts w:ascii="Times" w:hAnsi="Times"/>
          <w:b/>
          <w:lang w:val="en-GB"/>
        </w:rPr>
      </w:pPr>
    </w:p>
    <w:p w14:paraId="24966D9A" w14:textId="77777777" w:rsidR="00AC607F" w:rsidRDefault="00AC607F" w:rsidP="00CC75FD">
      <w:pPr>
        <w:spacing w:line="360" w:lineRule="auto"/>
        <w:jc w:val="both"/>
        <w:rPr>
          <w:rFonts w:ascii="Times" w:hAnsi="Times"/>
          <w:b/>
          <w:lang w:val="en-GB"/>
        </w:rPr>
      </w:pPr>
    </w:p>
    <w:tbl>
      <w:tblPr>
        <w:tblpPr w:leftFromText="180" w:rightFromText="180" w:vertAnchor="page" w:horzAnchor="margin" w:tblpY="1479"/>
        <w:tblW w:w="9807" w:type="dxa"/>
        <w:tblLook w:val="0000" w:firstRow="0" w:lastRow="0" w:firstColumn="0" w:lastColumn="0" w:noHBand="0" w:noVBand="0"/>
      </w:tblPr>
      <w:tblGrid>
        <w:gridCol w:w="1860"/>
        <w:gridCol w:w="1217"/>
        <w:gridCol w:w="943"/>
        <w:gridCol w:w="1215"/>
        <w:gridCol w:w="863"/>
        <w:gridCol w:w="102"/>
        <w:gridCol w:w="1177"/>
        <w:gridCol w:w="1215"/>
        <w:gridCol w:w="1215"/>
      </w:tblGrid>
      <w:tr w:rsidR="00AC607F" w:rsidRPr="004E2CCD" w14:paraId="267443C4" w14:textId="77777777" w:rsidTr="00891A42">
        <w:trPr>
          <w:trHeight w:val="235"/>
        </w:trPr>
        <w:tc>
          <w:tcPr>
            <w:tcW w:w="6098" w:type="dxa"/>
            <w:gridSpan w:val="5"/>
            <w:tcBorders>
              <w:top w:val="nil"/>
              <w:left w:val="nil"/>
              <w:bottom w:val="nil"/>
              <w:right w:val="nil"/>
            </w:tcBorders>
            <w:noWrap/>
            <w:vAlign w:val="bottom"/>
          </w:tcPr>
          <w:p w14:paraId="39F78284" w14:textId="77777777" w:rsidR="00AC607F" w:rsidRPr="004E2CCD" w:rsidRDefault="00AC607F" w:rsidP="00AE0338">
            <w:pPr>
              <w:rPr>
                <w:rFonts w:ascii="Times" w:hAnsi="Times"/>
                <w:b/>
                <w:bCs/>
                <w:sz w:val="20"/>
                <w:szCs w:val="20"/>
              </w:rPr>
            </w:pPr>
            <w:r w:rsidRPr="004E2CCD">
              <w:rPr>
                <w:rFonts w:ascii="Times" w:hAnsi="Times"/>
                <w:b/>
                <w:bCs/>
                <w:sz w:val="20"/>
                <w:szCs w:val="20"/>
              </w:rPr>
              <w:lastRenderedPageBreak/>
              <w:t>Table 5: Gender, Education and Arranged Marriage</w:t>
            </w:r>
          </w:p>
        </w:tc>
        <w:tc>
          <w:tcPr>
            <w:tcW w:w="1279" w:type="dxa"/>
            <w:gridSpan w:val="2"/>
            <w:tcBorders>
              <w:top w:val="nil"/>
              <w:left w:val="nil"/>
              <w:bottom w:val="nil"/>
              <w:right w:val="nil"/>
            </w:tcBorders>
            <w:noWrap/>
            <w:vAlign w:val="bottom"/>
          </w:tcPr>
          <w:p w14:paraId="6756C610" w14:textId="77777777" w:rsidR="00AC607F" w:rsidRPr="004E2CCD" w:rsidRDefault="00AC607F" w:rsidP="00AE0338">
            <w:pPr>
              <w:rPr>
                <w:rFonts w:ascii="Times" w:hAnsi="Times"/>
                <w:sz w:val="20"/>
                <w:szCs w:val="20"/>
              </w:rPr>
            </w:pPr>
          </w:p>
        </w:tc>
        <w:tc>
          <w:tcPr>
            <w:tcW w:w="1215" w:type="dxa"/>
            <w:tcBorders>
              <w:top w:val="nil"/>
              <w:left w:val="nil"/>
              <w:bottom w:val="nil"/>
              <w:right w:val="nil"/>
            </w:tcBorders>
            <w:noWrap/>
            <w:vAlign w:val="bottom"/>
          </w:tcPr>
          <w:p w14:paraId="06F931ED" w14:textId="77777777" w:rsidR="00AC607F" w:rsidRPr="004E2CCD" w:rsidRDefault="00AC607F" w:rsidP="00AE0338">
            <w:pPr>
              <w:rPr>
                <w:rFonts w:ascii="Times" w:hAnsi="Times"/>
                <w:sz w:val="20"/>
                <w:szCs w:val="20"/>
              </w:rPr>
            </w:pPr>
          </w:p>
        </w:tc>
        <w:tc>
          <w:tcPr>
            <w:tcW w:w="1215" w:type="dxa"/>
            <w:tcBorders>
              <w:top w:val="nil"/>
              <w:left w:val="nil"/>
              <w:bottom w:val="nil"/>
              <w:right w:val="nil"/>
            </w:tcBorders>
            <w:noWrap/>
            <w:vAlign w:val="bottom"/>
          </w:tcPr>
          <w:p w14:paraId="20FD09F8" w14:textId="77777777" w:rsidR="00AC607F" w:rsidRPr="004E2CCD" w:rsidRDefault="00AC607F" w:rsidP="00AE0338">
            <w:pPr>
              <w:rPr>
                <w:rFonts w:ascii="Times" w:hAnsi="Times"/>
                <w:sz w:val="20"/>
                <w:szCs w:val="20"/>
              </w:rPr>
            </w:pPr>
          </w:p>
        </w:tc>
      </w:tr>
      <w:tr w:rsidR="00AC607F" w:rsidRPr="004E2CCD" w14:paraId="1A74F5B9" w14:textId="77777777" w:rsidTr="00891A42">
        <w:trPr>
          <w:trHeight w:val="260"/>
        </w:trPr>
        <w:tc>
          <w:tcPr>
            <w:tcW w:w="6098" w:type="dxa"/>
            <w:gridSpan w:val="5"/>
            <w:tcBorders>
              <w:top w:val="nil"/>
              <w:left w:val="nil"/>
              <w:right w:val="nil"/>
            </w:tcBorders>
            <w:noWrap/>
            <w:vAlign w:val="bottom"/>
          </w:tcPr>
          <w:p w14:paraId="5558736B" w14:textId="77777777" w:rsidR="00AC607F" w:rsidRPr="004E2CCD" w:rsidRDefault="00AC607F" w:rsidP="00AE0338">
            <w:pPr>
              <w:rPr>
                <w:rFonts w:ascii="Times" w:hAnsi="Times"/>
                <w:sz w:val="20"/>
                <w:szCs w:val="20"/>
              </w:rPr>
            </w:pPr>
            <w:r w:rsidRPr="004E2CCD">
              <w:rPr>
                <w:rFonts w:ascii="Times" w:hAnsi="Times"/>
                <w:sz w:val="20"/>
                <w:szCs w:val="20"/>
              </w:rPr>
              <w:t>Dependent variable: Dummy for Arranged Marriage</w:t>
            </w:r>
          </w:p>
        </w:tc>
        <w:tc>
          <w:tcPr>
            <w:tcW w:w="1279" w:type="dxa"/>
            <w:gridSpan w:val="2"/>
            <w:tcBorders>
              <w:top w:val="nil"/>
              <w:left w:val="nil"/>
              <w:right w:val="nil"/>
            </w:tcBorders>
            <w:noWrap/>
            <w:vAlign w:val="bottom"/>
          </w:tcPr>
          <w:p w14:paraId="3D50B912" w14:textId="77777777" w:rsidR="00AC607F" w:rsidRPr="004E2CCD" w:rsidRDefault="00AC607F" w:rsidP="00AE0338">
            <w:pPr>
              <w:rPr>
                <w:rFonts w:ascii="Times" w:hAnsi="Times"/>
                <w:sz w:val="20"/>
                <w:szCs w:val="20"/>
              </w:rPr>
            </w:pPr>
          </w:p>
        </w:tc>
        <w:tc>
          <w:tcPr>
            <w:tcW w:w="1215" w:type="dxa"/>
            <w:tcBorders>
              <w:top w:val="nil"/>
              <w:left w:val="nil"/>
              <w:right w:val="nil"/>
            </w:tcBorders>
            <w:noWrap/>
            <w:vAlign w:val="bottom"/>
          </w:tcPr>
          <w:p w14:paraId="5CD8C247" w14:textId="77777777" w:rsidR="00AC607F" w:rsidRPr="004E2CCD" w:rsidRDefault="00AC607F" w:rsidP="00AE0338">
            <w:pPr>
              <w:rPr>
                <w:rFonts w:ascii="Times" w:hAnsi="Times"/>
                <w:sz w:val="20"/>
                <w:szCs w:val="20"/>
              </w:rPr>
            </w:pPr>
          </w:p>
        </w:tc>
        <w:tc>
          <w:tcPr>
            <w:tcW w:w="1215" w:type="dxa"/>
            <w:tcBorders>
              <w:top w:val="nil"/>
              <w:left w:val="nil"/>
              <w:right w:val="nil"/>
            </w:tcBorders>
            <w:noWrap/>
            <w:vAlign w:val="bottom"/>
          </w:tcPr>
          <w:p w14:paraId="02A1F65D" w14:textId="77777777" w:rsidR="00AC607F" w:rsidRPr="004E2CCD" w:rsidRDefault="00AC607F" w:rsidP="00AE0338">
            <w:pPr>
              <w:rPr>
                <w:rFonts w:ascii="Times" w:hAnsi="Times"/>
                <w:sz w:val="20"/>
                <w:szCs w:val="20"/>
              </w:rPr>
            </w:pPr>
          </w:p>
        </w:tc>
      </w:tr>
      <w:tr w:rsidR="00AC607F" w:rsidRPr="004E2CCD" w14:paraId="467C4649" w14:textId="77777777" w:rsidTr="00891A42">
        <w:trPr>
          <w:trHeight w:val="293"/>
        </w:trPr>
        <w:tc>
          <w:tcPr>
            <w:tcW w:w="4020" w:type="dxa"/>
            <w:gridSpan w:val="3"/>
            <w:tcBorders>
              <w:top w:val="nil"/>
              <w:left w:val="nil"/>
              <w:bottom w:val="single" w:sz="4" w:space="0" w:color="auto"/>
              <w:right w:val="nil"/>
            </w:tcBorders>
            <w:noWrap/>
            <w:vAlign w:val="bottom"/>
          </w:tcPr>
          <w:p w14:paraId="14038CEF" w14:textId="77777777" w:rsidR="00AC607F" w:rsidRPr="004E2CCD" w:rsidRDefault="00AC607F" w:rsidP="00AE0338">
            <w:pPr>
              <w:rPr>
                <w:rFonts w:ascii="Times" w:hAnsi="Times"/>
                <w:b/>
                <w:bCs/>
                <w:sz w:val="20"/>
                <w:szCs w:val="20"/>
              </w:rPr>
            </w:pPr>
            <w:r w:rsidRPr="004E2CCD">
              <w:rPr>
                <w:rFonts w:ascii="Times" w:hAnsi="Times"/>
                <w:b/>
                <w:bCs/>
                <w:sz w:val="20"/>
                <w:szCs w:val="20"/>
              </w:rPr>
              <w:t>Panel A: Female Sample</w:t>
            </w:r>
          </w:p>
        </w:tc>
        <w:tc>
          <w:tcPr>
            <w:tcW w:w="2078" w:type="dxa"/>
            <w:gridSpan w:val="2"/>
            <w:tcBorders>
              <w:top w:val="nil"/>
              <w:left w:val="nil"/>
              <w:bottom w:val="single" w:sz="4" w:space="0" w:color="auto"/>
              <w:right w:val="nil"/>
            </w:tcBorders>
            <w:noWrap/>
            <w:vAlign w:val="bottom"/>
          </w:tcPr>
          <w:p w14:paraId="67426551" w14:textId="77777777" w:rsidR="00AC607F" w:rsidRPr="004E2CCD" w:rsidRDefault="00AC607F" w:rsidP="00AE0338">
            <w:pPr>
              <w:rPr>
                <w:rFonts w:ascii="Times" w:hAnsi="Times"/>
                <w:sz w:val="20"/>
                <w:szCs w:val="20"/>
              </w:rPr>
            </w:pPr>
          </w:p>
        </w:tc>
        <w:tc>
          <w:tcPr>
            <w:tcW w:w="1279" w:type="dxa"/>
            <w:gridSpan w:val="2"/>
            <w:tcBorders>
              <w:top w:val="nil"/>
              <w:left w:val="nil"/>
              <w:bottom w:val="single" w:sz="4" w:space="0" w:color="auto"/>
              <w:right w:val="nil"/>
            </w:tcBorders>
            <w:noWrap/>
            <w:vAlign w:val="bottom"/>
          </w:tcPr>
          <w:p w14:paraId="7935D2FA" w14:textId="77777777" w:rsidR="00AC607F" w:rsidRPr="004E2CCD" w:rsidRDefault="00AC607F" w:rsidP="00AE0338">
            <w:pPr>
              <w:rPr>
                <w:rFonts w:ascii="Times" w:hAnsi="Times"/>
                <w:sz w:val="20"/>
                <w:szCs w:val="20"/>
              </w:rPr>
            </w:pPr>
          </w:p>
        </w:tc>
        <w:tc>
          <w:tcPr>
            <w:tcW w:w="1215" w:type="dxa"/>
            <w:tcBorders>
              <w:top w:val="nil"/>
              <w:left w:val="nil"/>
              <w:bottom w:val="single" w:sz="4" w:space="0" w:color="auto"/>
              <w:right w:val="nil"/>
            </w:tcBorders>
            <w:noWrap/>
            <w:vAlign w:val="bottom"/>
          </w:tcPr>
          <w:p w14:paraId="20EBB902" w14:textId="77777777" w:rsidR="00AC607F" w:rsidRPr="004E2CCD" w:rsidRDefault="00AC607F" w:rsidP="00AE0338">
            <w:pPr>
              <w:rPr>
                <w:rFonts w:ascii="Times" w:hAnsi="Times"/>
                <w:sz w:val="20"/>
                <w:szCs w:val="20"/>
              </w:rPr>
            </w:pPr>
          </w:p>
        </w:tc>
        <w:tc>
          <w:tcPr>
            <w:tcW w:w="1215" w:type="dxa"/>
            <w:tcBorders>
              <w:top w:val="nil"/>
              <w:left w:val="nil"/>
              <w:bottom w:val="single" w:sz="4" w:space="0" w:color="auto"/>
              <w:right w:val="nil"/>
            </w:tcBorders>
            <w:noWrap/>
            <w:vAlign w:val="bottom"/>
          </w:tcPr>
          <w:p w14:paraId="0E2542B1" w14:textId="77777777" w:rsidR="00AC607F" w:rsidRPr="004E2CCD" w:rsidRDefault="00AC607F" w:rsidP="00AE0338">
            <w:pPr>
              <w:rPr>
                <w:rFonts w:ascii="Times" w:hAnsi="Times"/>
                <w:sz w:val="20"/>
                <w:szCs w:val="20"/>
              </w:rPr>
            </w:pPr>
          </w:p>
        </w:tc>
      </w:tr>
      <w:tr w:rsidR="00AC607F" w:rsidRPr="004E2CCD" w14:paraId="01478186" w14:textId="77777777" w:rsidTr="00891A42">
        <w:trPr>
          <w:trHeight w:val="452"/>
        </w:trPr>
        <w:tc>
          <w:tcPr>
            <w:tcW w:w="1860" w:type="dxa"/>
            <w:tcBorders>
              <w:top w:val="single" w:sz="4" w:space="0" w:color="auto"/>
            </w:tcBorders>
            <w:noWrap/>
            <w:vAlign w:val="bottom"/>
          </w:tcPr>
          <w:p w14:paraId="28A12B06" w14:textId="77777777" w:rsidR="00AC607F" w:rsidRPr="004E2CCD" w:rsidRDefault="00AC607F" w:rsidP="00AE0338">
            <w:pPr>
              <w:jc w:val="center"/>
              <w:rPr>
                <w:rFonts w:ascii="Times" w:hAnsi="Times"/>
                <w:sz w:val="20"/>
                <w:szCs w:val="20"/>
              </w:rPr>
            </w:pPr>
          </w:p>
        </w:tc>
        <w:tc>
          <w:tcPr>
            <w:tcW w:w="2160" w:type="dxa"/>
            <w:gridSpan w:val="2"/>
            <w:tcBorders>
              <w:top w:val="single" w:sz="4" w:space="0" w:color="auto"/>
            </w:tcBorders>
            <w:noWrap/>
            <w:vAlign w:val="bottom"/>
          </w:tcPr>
          <w:p w14:paraId="49FC4A1D" w14:textId="77777777" w:rsidR="00AC607F" w:rsidRPr="004E2CCD" w:rsidRDefault="00AC607F" w:rsidP="00AE0338">
            <w:pPr>
              <w:jc w:val="center"/>
              <w:rPr>
                <w:rFonts w:ascii="Times" w:hAnsi="Times"/>
                <w:sz w:val="20"/>
                <w:szCs w:val="20"/>
              </w:rPr>
            </w:pPr>
            <w:r w:rsidRPr="004E2CCD">
              <w:rPr>
                <w:rFonts w:ascii="Times" w:hAnsi="Times"/>
                <w:sz w:val="20"/>
                <w:szCs w:val="20"/>
              </w:rPr>
              <w:t>Control Function</w:t>
            </w:r>
          </w:p>
        </w:tc>
        <w:tc>
          <w:tcPr>
            <w:tcW w:w="2078" w:type="dxa"/>
            <w:gridSpan w:val="2"/>
            <w:tcBorders>
              <w:top w:val="single" w:sz="4" w:space="0" w:color="auto"/>
            </w:tcBorders>
            <w:noWrap/>
            <w:vAlign w:val="bottom"/>
          </w:tcPr>
          <w:p w14:paraId="6EB41891" w14:textId="77777777" w:rsidR="00AC607F" w:rsidRPr="004E2CCD" w:rsidRDefault="00AC607F" w:rsidP="00AE0338">
            <w:pPr>
              <w:jc w:val="center"/>
              <w:rPr>
                <w:rFonts w:ascii="Times" w:hAnsi="Times"/>
                <w:sz w:val="20"/>
                <w:szCs w:val="20"/>
              </w:rPr>
            </w:pPr>
            <w:r w:rsidRPr="004E2CCD">
              <w:rPr>
                <w:rFonts w:ascii="Times" w:hAnsi="Times"/>
                <w:sz w:val="20"/>
                <w:szCs w:val="20"/>
              </w:rPr>
              <w:t>IV-</w:t>
            </w:r>
            <w:proofErr w:type="spellStart"/>
            <w:r w:rsidRPr="004E2CCD">
              <w:rPr>
                <w:rFonts w:ascii="Times" w:hAnsi="Times"/>
                <w:sz w:val="20"/>
                <w:szCs w:val="20"/>
              </w:rPr>
              <w:t>Probit</w:t>
            </w:r>
            <w:proofErr w:type="spellEnd"/>
          </w:p>
        </w:tc>
        <w:tc>
          <w:tcPr>
            <w:tcW w:w="1279" w:type="dxa"/>
            <w:gridSpan w:val="2"/>
            <w:tcBorders>
              <w:top w:val="single" w:sz="4" w:space="0" w:color="auto"/>
            </w:tcBorders>
            <w:noWrap/>
            <w:vAlign w:val="bottom"/>
          </w:tcPr>
          <w:p w14:paraId="0E1F714F" w14:textId="77777777" w:rsidR="00AC607F" w:rsidRPr="004E2CCD" w:rsidRDefault="00AC607F" w:rsidP="00AE0338">
            <w:pPr>
              <w:jc w:val="center"/>
              <w:rPr>
                <w:rFonts w:ascii="Times" w:hAnsi="Times"/>
                <w:sz w:val="20"/>
                <w:szCs w:val="20"/>
              </w:rPr>
            </w:pPr>
            <w:r w:rsidRPr="004E2CCD">
              <w:rPr>
                <w:rFonts w:ascii="Times" w:hAnsi="Times"/>
                <w:sz w:val="20"/>
                <w:szCs w:val="20"/>
              </w:rPr>
              <w:t>2SLS</w:t>
            </w:r>
          </w:p>
        </w:tc>
        <w:tc>
          <w:tcPr>
            <w:tcW w:w="1215" w:type="dxa"/>
            <w:tcBorders>
              <w:top w:val="single" w:sz="4" w:space="0" w:color="auto"/>
            </w:tcBorders>
            <w:noWrap/>
            <w:vAlign w:val="bottom"/>
          </w:tcPr>
          <w:p w14:paraId="674A9646" w14:textId="77777777" w:rsidR="00AC607F" w:rsidRPr="004E2CCD" w:rsidRDefault="00AC607F" w:rsidP="00AE0338">
            <w:pPr>
              <w:jc w:val="center"/>
              <w:rPr>
                <w:rFonts w:ascii="Times" w:hAnsi="Times"/>
                <w:sz w:val="20"/>
                <w:szCs w:val="20"/>
              </w:rPr>
            </w:pPr>
            <w:r w:rsidRPr="004E2CCD">
              <w:rPr>
                <w:rFonts w:ascii="Times" w:hAnsi="Times"/>
                <w:sz w:val="20"/>
                <w:szCs w:val="20"/>
              </w:rPr>
              <w:t>GMM</w:t>
            </w:r>
          </w:p>
        </w:tc>
        <w:tc>
          <w:tcPr>
            <w:tcW w:w="1215" w:type="dxa"/>
            <w:tcBorders>
              <w:top w:val="single" w:sz="4" w:space="0" w:color="auto"/>
            </w:tcBorders>
            <w:noWrap/>
            <w:vAlign w:val="bottom"/>
          </w:tcPr>
          <w:p w14:paraId="3373EC93" w14:textId="77777777" w:rsidR="00AC607F" w:rsidRPr="004E2CCD" w:rsidRDefault="00AC607F" w:rsidP="00AE0338">
            <w:pPr>
              <w:jc w:val="center"/>
              <w:rPr>
                <w:rFonts w:ascii="Times" w:hAnsi="Times"/>
                <w:sz w:val="20"/>
                <w:szCs w:val="20"/>
              </w:rPr>
            </w:pPr>
            <w:r w:rsidRPr="004E2CCD">
              <w:rPr>
                <w:rFonts w:ascii="Times" w:hAnsi="Times"/>
                <w:sz w:val="20"/>
                <w:szCs w:val="20"/>
              </w:rPr>
              <w:t>CUE-GMM</w:t>
            </w:r>
          </w:p>
        </w:tc>
      </w:tr>
      <w:tr w:rsidR="00AC607F" w:rsidRPr="004E2CCD" w14:paraId="0CBCC268" w14:textId="77777777" w:rsidTr="00891A42">
        <w:trPr>
          <w:trHeight w:val="235"/>
        </w:trPr>
        <w:tc>
          <w:tcPr>
            <w:tcW w:w="1860" w:type="dxa"/>
            <w:tcBorders>
              <w:bottom w:val="single" w:sz="4" w:space="0" w:color="auto"/>
            </w:tcBorders>
            <w:noWrap/>
            <w:vAlign w:val="bottom"/>
          </w:tcPr>
          <w:p w14:paraId="2F40950C" w14:textId="77777777" w:rsidR="00AC607F" w:rsidRPr="004E2CCD" w:rsidRDefault="00AC607F" w:rsidP="00AE0338">
            <w:pPr>
              <w:jc w:val="center"/>
              <w:rPr>
                <w:rFonts w:ascii="Times" w:hAnsi="Times"/>
                <w:sz w:val="20"/>
                <w:szCs w:val="20"/>
              </w:rPr>
            </w:pPr>
          </w:p>
        </w:tc>
        <w:tc>
          <w:tcPr>
            <w:tcW w:w="1216" w:type="dxa"/>
            <w:tcBorders>
              <w:bottom w:val="single" w:sz="4" w:space="0" w:color="auto"/>
            </w:tcBorders>
            <w:noWrap/>
            <w:vAlign w:val="bottom"/>
          </w:tcPr>
          <w:p w14:paraId="5BA2BD02" w14:textId="77777777" w:rsidR="00AC607F" w:rsidRPr="004E2CCD" w:rsidRDefault="00AC607F" w:rsidP="00AE0338">
            <w:pPr>
              <w:jc w:val="center"/>
              <w:rPr>
                <w:rFonts w:ascii="Times" w:hAnsi="Times"/>
                <w:sz w:val="20"/>
                <w:szCs w:val="20"/>
              </w:rPr>
            </w:pPr>
            <w:r w:rsidRPr="004E2CCD">
              <w:rPr>
                <w:rFonts w:ascii="Times" w:hAnsi="Times"/>
                <w:sz w:val="20"/>
                <w:szCs w:val="20"/>
              </w:rPr>
              <w:t>Coefficient</w:t>
            </w:r>
          </w:p>
        </w:tc>
        <w:tc>
          <w:tcPr>
            <w:tcW w:w="943" w:type="dxa"/>
            <w:tcBorders>
              <w:bottom w:val="single" w:sz="4" w:space="0" w:color="auto"/>
            </w:tcBorders>
            <w:vAlign w:val="bottom"/>
          </w:tcPr>
          <w:p w14:paraId="0D39DE4B" w14:textId="77777777" w:rsidR="00AC607F" w:rsidRPr="004E2CCD" w:rsidRDefault="00AC607F" w:rsidP="00AE0338">
            <w:pPr>
              <w:jc w:val="center"/>
              <w:rPr>
                <w:rFonts w:ascii="Times" w:hAnsi="Times"/>
                <w:sz w:val="20"/>
                <w:szCs w:val="20"/>
                <w:vertAlign w:val="subscript"/>
              </w:rPr>
            </w:pPr>
            <w:r w:rsidRPr="004E2CCD">
              <w:rPr>
                <w:rFonts w:ascii="Times" w:hAnsi="Times"/>
                <w:sz w:val="20"/>
                <w:szCs w:val="20"/>
              </w:rPr>
              <w:t>M.E.</w:t>
            </w:r>
            <w:r w:rsidRPr="004E2CCD">
              <w:rPr>
                <w:rFonts w:ascii="Times" w:hAnsi="Times"/>
                <w:sz w:val="20"/>
                <w:szCs w:val="20"/>
                <w:vertAlign w:val="subscript"/>
              </w:rPr>
              <w:t>1</w:t>
            </w:r>
          </w:p>
        </w:tc>
        <w:tc>
          <w:tcPr>
            <w:tcW w:w="1215" w:type="dxa"/>
            <w:tcBorders>
              <w:bottom w:val="single" w:sz="4" w:space="0" w:color="auto"/>
            </w:tcBorders>
            <w:noWrap/>
            <w:vAlign w:val="bottom"/>
          </w:tcPr>
          <w:p w14:paraId="001195E7" w14:textId="77777777" w:rsidR="00AC607F" w:rsidRPr="004E2CCD" w:rsidRDefault="00AC607F" w:rsidP="00AE0338">
            <w:pPr>
              <w:jc w:val="center"/>
              <w:rPr>
                <w:rFonts w:ascii="Times" w:hAnsi="Times"/>
                <w:sz w:val="20"/>
                <w:szCs w:val="20"/>
              </w:rPr>
            </w:pPr>
            <w:r w:rsidRPr="004E2CCD">
              <w:rPr>
                <w:rFonts w:ascii="Times" w:hAnsi="Times"/>
                <w:sz w:val="20"/>
                <w:szCs w:val="20"/>
              </w:rPr>
              <w:t>Coefficient</w:t>
            </w:r>
          </w:p>
        </w:tc>
        <w:tc>
          <w:tcPr>
            <w:tcW w:w="863" w:type="dxa"/>
            <w:tcBorders>
              <w:bottom w:val="single" w:sz="4" w:space="0" w:color="auto"/>
            </w:tcBorders>
            <w:vAlign w:val="bottom"/>
          </w:tcPr>
          <w:p w14:paraId="3DB06A4D" w14:textId="77777777" w:rsidR="00AC607F" w:rsidRPr="004E2CCD" w:rsidRDefault="00AC607F" w:rsidP="00AE0338">
            <w:pPr>
              <w:jc w:val="center"/>
              <w:rPr>
                <w:rFonts w:ascii="Times" w:hAnsi="Times"/>
                <w:sz w:val="20"/>
                <w:szCs w:val="20"/>
                <w:vertAlign w:val="subscript"/>
              </w:rPr>
            </w:pPr>
            <w:r w:rsidRPr="004E2CCD">
              <w:rPr>
                <w:rFonts w:ascii="Times" w:hAnsi="Times"/>
                <w:sz w:val="20"/>
                <w:szCs w:val="20"/>
              </w:rPr>
              <w:t>M.E.</w:t>
            </w:r>
          </w:p>
        </w:tc>
        <w:tc>
          <w:tcPr>
            <w:tcW w:w="1279" w:type="dxa"/>
            <w:gridSpan w:val="2"/>
            <w:tcBorders>
              <w:bottom w:val="single" w:sz="4" w:space="0" w:color="auto"/>
            </w:tcBorders>
            <w:noWrap/>
            <w:vAlign w:val="bottom"/>
          </w:tcPr>
          <w:p w14:paraId="33EAEC55" w14:textId="77777777" w:rsidR="00AC607F" w:rsidRPr="004E2CCD" w:rsidRDefault="00AC607F" w:rsidP="00AE0338">
            <w:pPr>
              <w:jc w:val="center"/>
              <w:rPr>
                <w:rFonts w:ascii="Times" w:hAnsi="Times"/>
                <w:sz w:val="20"/>
                <w:szCs w:val="20"/>
              </w:rPr>
            </w:pPr>
            <w:r w:rsidRPr="004E2CCD">
              <w:rPr>
                <w:rFonts w:ascii="Times" w:hAnsi="Times"/>
                <w:sz w:val="20"/>
                <w:szCs w:val="20"/>
              </w:rPr>
              <w:t>Coefficient</w:t>
            </w:r>
          </w:p>
        </w:tc>
        <w:tc>
          <w:tcPr>
            <w:tcW w:w="1215" w:type="dxa"/>
            <w:tcBorders>
              <w:bottom w:val="single" w:sz="4" w:space="0" w:color="auto"/>
            </w:tcBorders>
            <w:noWrap/>
            <w:vAlign w:val="bottom"/>
          </w:tcPr>
          <w:p w14:paraId="5679509E" w14:textId="77777777" w:rsidR="00AC607F" w:rsidRPr="004E2CCD" w:rsidRDefault="00AC607F" w:rsidP="00AE0338">
            <w:pPr>
              <w:jc w:val="center"/>
              <w:rPr>
                <w:rFonts w:ascii="Times" w:hAnsi="Times"/>
                <w:sz w:val="20"/>
                <w:szCs w:val="20"/>
              </w:rPr>
            </w:pPr>
            <w:r w:rsidRPr="004E2CCD">
              <w:rPr>
                <w:rFonts w:ascii="Times" w:hAnsi="Times"/>
                <w:sz w:val="20"/>
                <w:szCs w:val="20"/>
              </w:rPr>
              <w:t>Coefficient</w:t>
            </w:r>
          </w:p>
        </w:tc>
        <w:tc>
          <w:tcPr>
            <w:tcW w:w="1215" w:type="dxa"/>
            <w:tcBorders>
              <w:bottom w:val="single" w:sz="4" w:space="0" w:color="auto"/>
            </w:tcBorders>
            <w:noWrap/>
            <w:vAlign w:val="bottom"/>
          </w:tcPr>
          <w:p w14:paraId="0716B224" w14:textId="77777777" w:rsidR="00AC607F" w:rsidRPr="004E2CCD" w:rsidRDefault="00AC607F" w:rsidP="00AE0338">
            <w:pPr>
              <w:jc w:val="center"/>
              <w:rPr>
                <w:rFonts w:ascii="Times" w:hAnsi="Times"/>
                <w:sz w:val="20"/>
                <w:szCs w:val="20"/>
              </w:rPr>
            </w:pPr>
            <w:r w:rsidRPr="004E2CCD">
              <w:rPr>
                <w:rFonts w:ascii="Times" w:hAnsi="Times"/>
                <w:sz w:val="20"/>
                <w:szCs w:val="20"/>
              </w:rPr>
              <w:t>Coefficient</w:t>
            </w:r>
          </w:p>
        </w:tc>
      </w:tr>
      <w:tr w:rsidR="00AC607F" w:rsidRPr="004E2CCD" w14:paraId="18694736" w14:textId="77777777" w:rsidTr="00891A42">
        <w:trPr>
          <w:trHeight w:val="536"/>
        </w:trPr>
        <w:tc>
          <w:tcPr>
            <w:tcW w:w="1860" w:type="dxa"/>
            <w:tcBorders>
              <w:top w:val="single" w:sz="4" w:space="0" w:color="auto"/>
            </w:tcBorders>
            <w:noWrap/>
            <w:vAlign w:val="bottom"/>
          </w:tcPr>
          <w:p w14:paraId="407AD384" w14:textId="77777777" w:rsidR="00AC607F" w:rsidRPr="004E2CCD" w:rsidRDefault="00AC607F" w:rsidP="00AE0338">
            <w:pPr>
              <w:jc w:val="center"/>
              <w:rPr>
                <w:rFonts w:ascii="Times" w:hAnsi="Times"/>
                <w:b/>
                <w:sz w:val="20"/>
                <w:szCs w:val="20"/>
              </w:rPr>
            </w:pPr>
            <w:r w:rsidRPr="004E2CCD">
              <w:rPr>
                <w:rFonts w:ascii="Times" w:hAnsi="Times"/>
                <w:b/>
                <w:sz w:val="20"/>
                <w:szCs w:val="20"/>
              </w:rPr>
              <w:t>Years of Schooling</w:t>
            </w:r>
          </w:p>
        </w:tc>
        <w:tc>
          <w:tcPr>
            <w:tcW w:w="1216" w:type="dxa"/>
            <w:tcBorders>
              <w:top w:val="single" w:sz="4" w:space="0" w:color="auto"/>
            </w:tcBorders>
            <w:noWrap/>
            <w:vAlign w:val="bottom"/>
          </w:tcPr>
          <w:p w14:paraId="43115096" w14:textId="77777777" w:rsidR="00AC607F" w:rsidRPr="004E2CCD" w:rsidRDefault="00AC607F" w:rsidP="00AE0338">
            <w:pPr>
              <w:jc w:val="center"/>
              <w:rPr>
                <w:rFonts w:ascii="Times" w:hAnsi="Times"/>
                <w:b/>
                <w:sz w:val="20"/>
                <w:szCs w:val="20"/>
              </w:rPr>
            </w:pPr>
            <w:r w:rsidRPr="004E2CCD">
              <w:rPr>
                <w:rFonts w:ascii="Times" w:hAnsi="Times"/>
                <w:b/>
                <w:sz w:val="20"/>
                <w:szCs w:val="20"/>
              </w:rPr>
              <w:t>-0.74***</w:t>
            </w:r>
          </w:p>
        </w:tc>
        <w:tc>
          <w:tcPr>
            <w:tcW w:w="943" w:type="dxa"/>
            <w:tcBorders>
              <w:top w:val="single" w:sz="4" w:space="0" w:color="auto"/>
            </w:tcBorders>
            <w:vAlign w:val="bottom"/>
          </w:tcPr>
          <w:p w14:paraId="0A4D57F9" w14:textId="77777777" w:rsidR="00AC607F" w:rsidRPr="004E2CCD" w:rsidRDefault="00AC607F" w:rsidP="00AE0338">
            <w:pPr>
              <w:jc w:val="center"/>
              <w:rPr>
                <w:rFonts w:ascii="Times" w:hAnsi="Times"/>
                <w:b/>
                <w:sz w:val="20"/>
                <w:szCs w:val="20"/>
              </w:rPr>
            </w:pPr>
            <w:r w:rsidRPr="004E2CCD">
              <w:rPr>
                <w:rFonts w:ascii="Times" w:hAnsi="Times"/>
                <w:b/>
                <w:sz w:val="20"/>
                <w:szCs w:val="20"/>
              </w:rPr>
              <w:t>-0.22***</w:t>
            </w:r>
          </w:p>
        </w:tc>
        <w:tc>
          <w:tcPr>
            <w:tcW w:w="1215" w:type="dxa"/>
            <w:tcBorders>
              <w:top w:val="single" w:sz="4" w:space="0" w:color="auto"/>
            </w:tcBorders>
            <w:noWrap/>
            <w:vAlign w:val="bottom"/>
          </w:tcPr>
          <w:p w14:paraId="543497E3" w14:textId="77777777" w:rsidR="00AC607F" w:rsidRPr="004E2CCD" w:rsidRDefault="00AC607F" w:rsidP="00AE0338">
            <w:pPr>
              <w:jc w:val="center"/>
              <w:rPr>
                <w:rFonts w:ascii="Times" w:hAnsi="Times"/>
                <w:b/>
                <w:sz w:val="20"/>
                <w:szCs w:val="20"/>
              </w:rPr>
            </w:pPr>
            <w:r w:rsidRPr="004E2CCD">
              <w:rPr>
                <w:rFonts w:ascii="Times" w:hAnsi="Times"/>
                <w:b/>
                <w:sz w:val="20"/>
                <w:szCs w:val="20"/>
              </w:rPr>
              <w:t>-0.42***</w:t>
            </w:r>
          </w:p>
        </w:tc>
        <w:tc>
          <w:tcPr>
            <w:tcW w:w="965" w:type="dxa"/>
            <w:gridSpan w:val="2"/>
            <w:tcBorders>
              <w:top w:val="single" w:sz="4" w:space="0" w:color="auto"/>
            </w:tcBorders>
            <w:vAlign w:val="bottom"/>
          </w:tcPr>
          <w:p w14:paraId="00B3D4A8" w14:textId="77777777" w:rsidR="00AC607F" w:rsidRPr="004E2CCD" w:rsidRDefault="00AC607F" w:rsidP="00AE0338">
            <w:pPr>
              <w:jc w:val="center"/>
              <w:rPr>
                <w:rFonts w:ascii="Times" w:hAnsi="Times"/>
                <w:b/>
                <w:sz w:val="20"/>
                <w:szCs w:val="20"/>
              </w:rPr>
            </w:pPr>
            <w:r w:rsidRPr="004E2CCD">
              <w:rPr>
                <w:rFonts w:ascii="Times" w:hAnsi="Times"/>
                <w:b/>
                <w:sz w:val="20"/>
                <w:szCs w:val="20"/>
              </w:rPr>
              <w:t>-0.15***</w:t>
            </w:r>
          </w:p>
        </w:tc>
        <w:tc>
          <w:tcPr>
            <w:tcW w:w="1176" w:type="dxa"/>
            <w:tcBorders>
              <w:top w:val="single" w:sz="4" w:space="0" w:color="auto"/>
            </w:tcBorders>
            <w:noWrap/>
            <w:vAlign w:val="bottom"/>
          </w:tcPr>
          <w:p w14:paraId="0DF1E7CF" w14:textId="77777777" w:rsidR="00AC607F" w:rsidRPr="004E2CCD" w:rsidRDefault="00AC607F" w:rsidP="00AE0338">
            <w:pPr>
              <w:jc w:val="center"/>
              <w:rPr>
                <w:rFonts w:ascii="Times" w:hAnsi="Times"/>
                <w:b/>
                <w:sz w:val="20"/>
                <w:szCs w:val="20"/>
              </w:rPr>
            </w:pPr>
            <w:r w:rsidRPr="004E2CCD">
              <w:rPr>
                <w:rFonts w:ascii="Times" w:hAnsi="Times"/>
                <w:b/>
                <w:sz w:val="20"/>
                <w:szCs w:val="20"/>
              </w:rPr>
              <w:t>-0.17***</w:t>
            </w:r>
          </w:p>
        </w:tc>
        <w:tc>
          <w:tcPr>
            <w:tcW w:w="1215" w:type="dxa"/>
            <w:tcBorders>
              <w:top w:val="single" w:sz="4" w:space="0" w:color="auto"/>
            </w:tcBorders>
            <w:noWrap/>
            <w:vAlign w:val="bottom"/>
          </w:tcPr>
          <w:p w14:paraId="14569B36" w14:textId="77777777" w:rsidR="00AC607F" w:rsidRPr="004E2CCD" w:rsidRDefault="00AC607F" w:rsidP="00AE0338">
            <w:pPr>
              <w:jc w:val="center"/>
              <w:rPr>
                <w:rFonts w:ascii="Times" w:hAnsi="Times"/>
                <w:b/>
                <w:sz w:val="20"/>
                <w:szCs w:val="20"/>
              </w:rPr>
            </w:pPr>
            <w:r w:rsidRPr="004E2CCD">
              <w:rPr>
                <w:rFonts w:ascii="Times" w:hAnsi="Times"/>
                <w:b/>
                <w:sz w:val="20"/>
                <w:szCs w:val="20"/>
              </w:rPr>
              <w:t>-0.17***</w:t>
            </w:r>
          </w:p>
        </w:tc>
        <w:tc>
          <w:tcPr>
            <w:tcW w:w="1215" w:type="dxa"/>
            <w:tcBorders>
              <w:top w:val="single" w:sz="4" w:space="0" w:color="auto"/>
            </w:tcBorders>
            <w:noWrap/>
            <w:vAlign w:val="bottom"/>
          </w:tcPr>
          <w:p w14:paraId="598D2FA2" w14:textId="77777777" w:rsidR="00AC607F" w:rsidRPr="004E2CCD" w:rsidRDefault="00AC607F" w:rsidP="00AE0338">
            <w:pPr>
              <w:jc w:val="center"/>
              <w:rPr>
                <w:rFonts w:ascii="Times" w:hAnsi="Times"/>
                <w:b/>
                <w:sz w:val="20"/>
                <w:szCs w:val="20"/>
              </w:rPr>
            </w:pPr>
            <w:r w:rsidRPr="004E2CCD">
              <w:rPr>
                <w:rFonts w:ascii="Times" w:hAnsi="Times"/>
                <w:b/>
                <w:sz w:val="20"/>
                <w:szCs w:val="20"/>
              </w:rPr>
              <w:t>-0.17***</w:t>
            </w:r>
          </w:p>
        </w:tc>
      </w:tr>
      <w:tr w:rsidR="00AC607F" w:rsidRPr="004E2CCD" w14:paraId="15CA32F1" w14:textId="77777777" w:rsidTr="00891A42">
        <w:trPr>
          <w:trHeight w:val="235"/>
        </w:trPr>
        <w:tc>
          <w:tcPr>
            <w:tcW w:w="1860" w:type="dxa"/>
            <w:noWrap/>
            <w:vAlign w:val="bottom"/>
          </w:tcPr>
          <w:p w14:paraId="19DDAD40" w14:textId="77777777" w:rsidR="00AC607F" w:rsidRPr="004E2CCD" w:rsidRDefault="00AC607F" w:rsidP="00AE0338">
            <w:pPr>
              <w:jc w:val="center"/>
              <w:rPr>
                <w:rFonts w:ascii="Times" w:hAnsi="Times"/>
                <w:sz w:val="20"/>
                <w:szCs w:val="20"/>
              </w:rPr>
            </w:pPr>
          </w:p>
        </w:tc>
        <w:tc>
          <w:tcPr>
            <w:tcW w:w="1216" w:type="dxa"/>
            <w:noWrap/>
            <w:vAlign w:val="bottom"/>
          </w:tcPr>
          <w:p w14:paraId="684C206D" w14:textId="77777777" w:rsidR="00AC607F" w:rsidRPr="004E2CCD" w:rsidRDefault="00AC607F" w:rsidP="00AE0338">
            <w:pPr>
              <w:jc w:val="center"/>
              <w:rPr>
                <w:rFonts w:ascii="Times" w:hAnsi="Times"/>
                <w:sz w:val="20"/>
                <w:szCs w:val="20"/>
              </w:rPr>
            </w:pPr>
            <w:r w:rsidRPr="004E2CCD">
              <w:rPr>
                <w:rFonts w:ascii="Times" w:hAnsi="Times"/>
                <w:sz w:val="20"/>
                <w:szCs w:val="20"/>
              </w:rPr>
              <w:t>(-5.16)</w:t>
            </w:r>
          </w:p>
        </w:tc>
        <w:tc>
          <w:tcPr>
            <w:tcW w:w="943" w:type="dxa"/>
            <w:vAlign w:val="bottom"/>
          </w:tcPr>
          <w:p w14:paraId="4B84EDEF" w14:textId="77777777" w:rsidR="00AC607F" w:rsidRPr="004E2CCD" w:rsidRDefault="00AC607F" w:rsidP="00AE0338">
            <w:pPr>
              <w:jc w:val="center"/>
              <w:rPr>
                <w:rFonts w:ascii="Times" w:hAnsi="Times"/>
                <w:sz w:val="20"/>
                <w:szCs w:val="20"/>
              </w:rPr>
            </w:pPr>
            <w:r w:rsidRPr="004E2CCD">
              <w:rPr>
                <w:rFonts w:ascii="Times" w:hAnsi="Times"/>
                <w:sz w:val="20"/>
                <w:szCs w:val="20"/>
              </w:rPr>
              <w:t>(-5.22)</w:t>
            </w:r>
          </w:p>
        </w:tc>
        <w:tc>
          <w:tcPr>
            <w:tcW w:w="1215" w:type="dxa"/>
            <w:noWrap/>
            <w:vAlign w:val="bottom"/>
          </w:tcPr>
          <w:p w14:paraId="45A8B8B9" w14:textId="77777777" w:rsidR="00AC607F" w:rsidRPr="004E2CCD" w:rsidRDefault="00AC607F" w:rsidP="00AE0338">
            <w:pPr>
              <w:jc w:val="center"/>
              <w:rPr>
                <w:rFonts w:ascii="Times" w:hAnsi="Times"/>
                <w:sz w:val="20"/>
                <w:szCs w:val="20"/>
              </w:rPr>
            </w:pPr>
            <w:r w:rsidRPr="004E2CCD">
              <w:rPr>
                <w:rFonts w:ascii="Times" w:hAnsi="Times"/>
                <w:sz w:val="20"/>
                <w:szCs w:val="20"/>
              </w:rPr>
              <w:t>(-14.14)</w:t>
            </w:r>
          </w:p>
        </w:tc>
        <w:tc>
          <w:tcPr>
            <w:tcW w:w="965" w:type="dxa"/>
            <w:gridSpan w:val="2"/>
            <w:vAlign w:val="bottom"/>
          </w:tcPr>
          <w:p w14:paraId="74C3754F" w14:textId="77777777" w:rsidR="00AC607F" w:rsidRPr="004E2CCD" w:rsidRDefault="00AC607F" w:rsidP="00AE0338">
            <w:pPr>
              <w:jc w:val="center"/>
              <w:rPr>
                <w:rFonts w:ascii="Times" w:hAnsi="Times"/>
                <w:sz w:val="20"/>
                <w:szCs w:val="20"/>
              </w:rPr>
            </w:pPr>
            <w:r w:rsidRPr="004E2CCD">
              <w:rPr>
                <w:rFonts w:ascii="Times" w:hAnsi="Times"/>
                <w:sz w:val="20"/>
                <w:szCs w:val="20"/>
              </w:rPr>
              <w:t>(-9.55)</w:t>
            </w:r>
          </w:p>
        </w:tc>
        <w:tc>
          <w:tcPr>
            <w:tcW w:w="1176" w:type="dxa"/>
            <w:noWrap/>
            <w:vAlign w:val="bottom"/>
          </w:tcPr>
          <w:p w14:paraId="09784B51" w14:textId="77777777" w:rsidR="00AC607F" w:rsidRPr="004E2CCD" w:rsidRDefault="00AC607F" w:rsidP="00AE0338">
            <w:pPr>
              <w:jc w:val="center"/>
              <w:rPr>
                <w:rFonts w:ascii="Times" w:hAnsi="Times"/>
                <w:sz w:val="20"/>
                <w:szCs w:val="20"/>
              </w:rPr>
            </w:pPr>
            <w:r w:rsidRPr="004E2CCD">
              <w:rPr>
                <w:rFonts w:ascii="Times" w:hAnsi="Times"/>
                <w:sz w:val="20"/>
                <w:szCs w:val="20"/>
              </w:rPr>
              <w:t>(-3.82)</w:t>
            </w:r>
          </w:p>
        </w:tc>
        <w:tc>
          <w:tcPr>
            <w:tcW w:w="1215" w:type="dxa"/>
            <w:noWrap/>
            <w:vAlign w:val="bottom"/>
          </w:tcPr>
          <w:p w14:paraId="66EE2064" w14:textId="77777777" w:rsidR="00AC607F" w:rsidRPr="004E2CCD" w:rsidRDefault="00AC607F" w:rsidP="00AE0338">
            <w:pPr>
              <w:jc w:val="center"/>
              <w:rPr>
                <w:rFonts w:ascii="Times" w:hAnsi="Times"/>
                <w:sz w:val="20"/>
                <w:szCs w:val="20"/>
              </w:rPr>
            </w:pPr>
            <w:r w:rsidRPr="004E2CCD">
              <w:rPr>
                <w:rFonts w:ascii="Times" w:hAnsi="Times"/>
                <w:sz w:val="20"/>
                <w:szCs w:val="20"/>
              </w:rPr>
              <w:t>(-3.87)</w:t>
            </w:r>
          </w:p>
        </w:tc>
        <w:tc>
          <w:tcPr>
            <w:tcW w:w="1215" w:type="dxa"/>
            <w:noWrap/>
            <w:vAlign w:val="bottom"/>
          </w:tcPr>
          <w:p w14:paraId="585D7E7C" w14:textId="77777777" w:rsidR="00AC607F" w:rsidRPr="004E2CCD" w:rsidRDefault="00AC607F" w:rsidP="00AE0338">
            <w:pPr>
              <w:jc w:val="center"/>
              <w:rPr>
                <w:rFonts w:ascii="Times" w:hAnsi="Times"/>
                <w:sz w:val="20"/>
                <w:szCs w:val="20"/>
              </w:rPr>
            </w:pPr>
            <w:r w:rsidRPr="004E2CCD">
              <w:rPr>
                <w:rFonts w:ascii="Times" w:hAnsi="Times"/>
                <w:sz w:val="20"/>
                <w:szCs w:val="20"/>
              </w:rPr>
              <w:t>(-3.86)</w:t>
            </w:r>
          </w:p>
        </w:tc>
      </w:tr>
      <w:tr w:rsidR="00AC607F" w:rsidRPr="004E2CCD" w14:paraId="4F54515F" w14:textId="77777777" w:rsidTr="00891A42">
        <w:trPr>
          <w:trHeight w:val="235"/>
        </w:trPr>
        <w:tc>
          <w:tcPr>
            <w:tcW w:w="1860" w:type="dxa"/>
            <w:noWrap/>
            <w:vAlign w:val="bottom"/>
          </w:tcPr>
          <w:p w14:paraId="0910FD81" w14:textId="77777777" w:rsidR="00AC607F" w:rsidRPr="004E2CCD" w:rsidRDefault="00AC607F" w:rsidP="00AE0338">
            <w:pPr>
              <w:jc w:val="center"/>
              <w:rPr>
                <w:rFonts w:ascii="Times" w:hAnsi="Times"/>
                <w:sz w:val="20"/>
                <w:szCs w:val="20"/>
              </w:rPr>
            </w:pPr>
          </w:p>
        </w:tc>
        <w:tc>
          <w:tcPr>
            <w:tcW w:w="1216" w:type="dxa"/>
            <w:noWrap/>
            <w:vAlign w:val="bottom"/>
          </w:tcPr>
          <w:p w14:paraId="6BD9E8F2" w14:textId="77777777" w:rsidR="00AC607F" w:rsidRPr="004E2CCD" w:rsidRDefault="00AC607F" w:rsidP="00AE0338">
            <w:pPr>
              <w:jc w:val="center"/>
              <w:rPr>
                <w:rFonts w:ascii="Times" w:hAnsi="Times"/>
                <w:sz w:val="20"/>
                <w:szCs w:val="20"/>
              </w:rPr>
            </w:pPr>
            <w:r w:rsidRPr="004E2CCD">
              <w:rPr>
                <w:rFonts w:ascii="Times" w:hAnsi="Times"/>
                <w:sz w:val="20"/>
                <w:szCs w:val="20"/>
              </w:rPr>
              <w:t>[0.00]</w:t>
            </w:r>
          </w:p>
        </w:tc>
        <w:tc>
          <w:tcPr>
            <w:tcW w:w="943" w:type="dxa"/>
            <w:vAlign w:val="bottom"/>
          </w:tcPr>
          <w:p w14:paraId="21CA76C4" w14:textId="77777777" w:rsidR="00AC607F" w:rsidRPr="004E2CCD" w:rsidRDefault="00AC607F" w:rsidP="00AE0338">
            <w:pPr>
              <w:jc w:val="center"/>
              <w:rPr>
                <w:rFonts w:ascii="Times" w:hAnsi="Times"/>
                <w:sz w:val="20"/>
                <w:szCs w:val="20"/>
              </w:rPr>
            </w:pPr>
            <w:r w:rsidRPr="004E2CCD">
              <w:rPr>
                <w:rFonts w:ascii="Times" w:hAnsi="Times"/>
                <w:sz w:val="20"/>
                <w:szCs w:val="20"/>
              </w:rPr>
              <w:t>[0.00]</w:t>
            </w:r>
          </w:p>
        </w:tc>
        <w:tc>
          <w:tcPr>
            <w:tcW w:w="1215" w:type="dxa"/>
            <w:noWrap/>
            <w:vAlign w:val="bottom"/>
          </w:tcPr>
          <w:p w14:paraId="6F3AF193" w14:textId="77777777" w:rsidR="00AC607F" w:rsidRPr="004E2CCD" w:rsidRDefault="00AC607F" w:rsidP="00AE0338">
            <w:pPr>
              <w:jc w:val="center"/>
              <w:rPr>
                <w:rFonts w:ascii="Times" w:hAnsi="Times"/>
                <w:sz w:val="20"/>
                <w:szCs w:val="20"/>
              </w:rPr>
            </w:pPr>
            <w:r w:rsidRPr="004E2CCD">
              <w:rPr>
                <w:rFonts w:ascii="Times" w:hAnsi="Times"/>
                <w:sz w:val="20"/>
                <w:szCs w:val="20"/>
              </w:rPr>
              <w:t>[0.00]</w:t>
            </w:r>
          </w:p>
        </w:tc>
        <w:tc>
          <w:tcPr>
            <w:tcW w:w="965" w:type="dxa"/>
            <w:gridSpan w:val="2"/>
            <w:vAlign w:val="bottom"/>
          </w:tcPr>
          <w:p w14:paraId="43529355" w14:textId="77777777" w:rsidR="00AC607F" w:rsidRPr="004E2CCD" w:rsidRDefault="00AC607F" w:rsidP="00AE0338">
            <w:pPr>
              <w:jc w:val="center"/>
              <w:rPr>
                <w:rFonts w:ascii="Times" w:hAnsi="Times"/>
                <w:sz w:val="20"/>
                <w:szCs w:val="20"/>
              </w:rPr>
            </w:pPr>
            <w:r w:rsidRPr="004E2CCD">
              <w:rPr>
                <w:rFonts w:ascii="Times" w:hAnsi="Times"/>
                <w:sz w:val="20"/>
                <w:szCs w:val="20"/>
              </w:rPr>
              <w:t>[0.00]</w:t>
            </w:r>
          </w:p>
        </w:tc>
        <w:tc>
          <w:tcPr>
            <w:tcW w:w="1176" w:type="dxa"/>
            <w:noWrap/>
            <w:vAlign w:val="bottom"/>
          </w:tcPr>
          <w:p w14:paraId="51EAF254" w14:textId="77777777" w:rsidR="00AC607F" w:rsidRPr="004E2CCD" w:rsidRDefault="00AC607F" w:rsidP="00AE0338">
            <w:pPr>
              <w:jc w:val="center"/>
              <w:rPr>
                <w:rFonts w:ascii="Times" w:hAnsi="Times"/>
                <w:sz w:val="20"/>
                <w:szCs w:val="20"/>
              </w:rPr>
            </w:pPr>
            <w:r w:rsidRPr="004E2CCD">
              <w:rPr>
                <w:rFonts w:ascii="Times" w:hAnsi="Times"/>
                <w:sz w:val="20"/>
                <w:szCs w:val="20"/>
              </w:rPr>
              <w:t>[0.00]</w:t>
            </w:r>
          </w:p>
        </w:tc>
        <w:tc>
          <w:tcPr>
            <w:tcW w:w="1215" w:type="dxa"/>
            <w:noWrap/>
            <w:vAlign w:val="bottom"/>
          </w:tcPr>
          <w:p w14:paraId="3D5F612C" w14:textId="77777777" w:rsidR="00AC607F" w:rsidRPr="004E2CCD" w:rsidRDefault="00AC607F" w:rsidP="00AE0338">
            <w:pPr>
              <w:jc w:val="center"/>
              <w:rPr>
                <w:rFonts w:ascii="Times" w:hAnsi="Times"/>
                <w:sz w:val="20"/>
                <w:szCs w:val="20"/>
              </w:rPr>
            </w:pPr>
            <w:r w:rsidRPr="004E2CCD">
              <w:rPr>
                <w:rFonts w:ascii="Times" w:hAnsi="Times"/>
                <w:sz w:val="20"/>
                <w:szCs w:val="20"/>
              </w:rPr>
              <w:t>[0.00]</w:t>
            </w:r>
          </w:p>
        </w:tc>
        <w:tc>
          <w:tcPr>
            <w:tcW w:w="1215" w:type="dxa"/>
            <w:noWrap/>
            <w:vAlign w:val="bottom"/>
          </w:tcPr>
          <w:p w14:paraId="0F1FBAF7" w14:textId="77777777" w:rsidR="00AC607F" w:rsidRPr="004E2CCD" w:rsidRDefault="00AC607F" w:rsidP="00AE0338">
            <w:pPr>
              <w:jc w:val="center"/>
              <w:rPr>
                <w:rFonts w:ascii="Times" w:hAnsi="Times"/>
                <w:sz w:val="20"/>
                <w:szCs w:val="20"/>
              </w:rPr>
            </w:pPr>
            <w:r w:rsidRPr="004E2CCD">
              <w:rPr>
                <w:rFonts w:ascii="Times" w:hAnsi="Times"/>
                <w:sz w:val="20"/>
                <w:szCs w:val="20"/>
              </w:rPr>
              <w:t>[0.00]</w:t>
            </w:r>
          </w:p>
        </w:tc>
      </w:tr>
      <w:tr w:rsidR="00AC607F" w:rsidRPr="004E2CCD" w14:paraId="598B35F5" w14:textId="77777777" w:rsidTr="00891A42">
        <w:trPr>
          <w:trHeight w:val="235"/>
        </w:trPr>
        <w:tc>
          <w:tcPr>
            <w:tcW w:w="1860" w:type="dxa"/>
            <w:noWrap/>
            <w:vAlign w:val="bottom"/>
          </w:tcPr>
          <w:p w14:paraId="70C299D4" w14:textId="77777777" w:rsidR="00AC607F" w:rsidRPr="004E2CCD" w:rsidRDefault="00AC607F" w:rsidP="00AE0338">
            <w:pPr>
              <w:rPr>
                <w:rFonts w:ascii="Times" w:hAnsi="Times"/>
                <w:sz w:val="20"/>
                <w:szCs w:val="20"/>
              </w:rPr>
            </w:pPr>
            <w:r w:rsidRPr="004E2CCD">
              <w:rPr>
                <w:rFonts w:ascii="Times" w:hAnsi="Times"/>
                <w:sz w:val="20"/>
                <w:szCs w:val="20"/>
              </w:rPr>
              <w:t>First Stage Residuals</w:t>
            </w:r>
          </w:p>
        </w:tc>
        <w:tc>
          <w:tcPr>
            <w:tcW w:w="1216" w:type="dxa"/>
            <w:noWrap/>
            <w:vAlign w:val="bottom"/>
          </w:tcPr>
          <w:p w14:paraId="74943E91" w14:textId="77777777" w:rsidR="00AC607F" w:rsidRPr="004E2CCD" w:rsidRDefault="00AC607F" w:rsidP="00AE0338">
            <w:pPr>
              <w:jc w:val="center"/>
              <w:rPr>
                <w:rFonts w:ascii="Times" w:hAnsi="Times"/>
                <w:sz w:val="20"/>
                <w:szCs w:val="20"/>
              </w:rPr>
            </w:pPr>
            <w:r w:rsidRPr="004E2CCD">
              <w:rPr>
                <w:rFonts w:ascii="Times" w:hAnsi="Times"/>
                <w:sz w:val="20"/>
                <w:szCs w:val="20"/>
              </w:rPr>
              <w:t>0.70***</w:t>
            </w:r>
          </w:p>
        </w:tc>
        <w:tc>
          <w:tcPr>
            <w:tcW w:w="943" w:type="dxa"/>
            <w:vAlign w:val="bottom"/>
          </w:tcPr>
          <w:p w14:paraId="763137E2" w14:textId="77777777" w:rsidR="00AC607F" w:rsidRPr="004E2CCD" w:rsidRDefault="00AC607F" w:rsidP="00AE0338">
            <w:pPr>
              <w:jc w:val="center"/>
              <w:rPr>
                <w:rFonts w:ascii="Times" w:hAnsi="Times"/>
                <w:sz w:val="20"/>
                <w:szCs w:val="20"/>
              </w:rPr>
            </w:pPr>
            <w:r w:rsidRPr="004E2CCD">
              <w:rPr>
                <w:rFonts w:ascii="Times" w:hAnsi="Times"/>
                <w:sz w:val="20"/>
                <w:szCs w:val="20"/>
              </w:rPr>
              <w:t>0.20***</w:t>
            </w:r>
          </w:p>
        </w:tc>
        <w:tc>
          <w:tcPr>
            <w:tcW w:w="1215" w:type="dxa"/>
            <w:noWrap/>
            <w:vAlign w:val="bottom"/>
          </w:tcPr>
          <w:p w14:paraId="5939D901" w14:textId="77777777" w:rsidR="00AC607F" w:rsidRPr="004E2CCD" w:rsidRDefault="00AC607F" w:rsidP="00AE0338">
            <w:pPr>
              <w:jc w:val="center"/>
              <w:rPr>
                <w:rFonts w:ascii="Times" w:hAnsi="Times"/>
                <w:sz w:val="20"/>
                <w:szCs w:val="20"/>
              </w:rPr>
            </w:pPr>
          </w:p>
        </w:tc>
        <w:tc>
          <w:tcPr>
            <w:tcW w:w="965" w:type="dxa"/>
            <w:gridSpan w:val="2"/>
            <w:vAlign w:val="bottom"/>
          </w:tcPr>
          <w:p w14:paraId="1B46D79A" w14:textId="77777777" w:rsidR="00AC607F" w:rsidRPr="004E2CCD" w:rsidRDefault="00AC607F" w:rsidP="00AE0338">
            <w:pPr>
              <w:jc w:val="center"/>
              <w:rPr>
                <w:rFonts w:ascii="Times" w:hAnsi="Times"/>
                <w:sz w:val="20"/>
                <w:szCs w:val="20"/>
              </w:rPr>
            </w:pPr>
          </w:p>
        </w:tc>
        <w:tc>
          <w:tcPr>
            <w:tcW w:w="1176" w:type="dxa"/>
            <w:noWrap/>
            <w:vAlign w:val="bottom"/>
          </w:tcPr>
          <w:p w14:paraId="07C9F96E" w14:textId="77777777" w:rsidR="00AC607F" w:rsidRPr="004E2CCD" w:rsidRDefault="00AC607F" w:rsidP="00AE0338">
            <w:pPr>
              <w:jc w:val="center"/>
              <w:rPr>
                <w:rFonts w:ascii="Times" w:hAnsi="Times"/>
                <w:sz w:val="20"/>
                <w:szCs w:val="20"/>
              </w:rPr>
            </w:pPr>
          </w:p>
        </w:tc>
        <w:tc>
          <w:tcPr>
            <w:tcW w:w="1215" w:type="dxa"/>
            <w:noWrap/>
            <w:vAlign w:val="bottom"/>
          </w:tcPr>
          <w:p w14:paraId="6A729333" w14:textId="77777777" w:rsidR="00AC607F" w:rsidRPr="004E2CCD" w:rsidRDefault="00AC607F" w:rsidP="00AE0338">
            <w:pPr>
              <w:jc w:val="center"/>
              <w:rPr>
                <w:rFonts w:ascii="Times" w:hAnsi="Times"/>
                <w:sz w:val="20"/>
                <w:szCs w:val="20"/>
              </w:rPr>
            </w:pPr>
          </w:p>
        </w:tc>
        <w:tc>
          <w:tcPr>
            <w:tcW w:w="1215" w:type="dxa"/>
            <w:noWrap/>
            <w:vAlign w:val="bottom"/>
          </w:tcPr>
          <w:p w14:paraId="48860C1B" w14:textId="77777777" w:rsidR="00AC607F" w:rsidRPr="004E2CCD" w:rsidRDefault="00AC607F" w:rsidP="00AE0338">
            <w:pPr>
              <w:jc w:val="center"/>
              <w:rPr>
                <w:rFonts w:ascii="Times" w:hAnsi="Times"/>
                <w:sz w:val="20"/>
                <w:szCs w:val="20"/>
              </w:rPr>
            </w:pPr>
          </w:p>
        </w:tc>
      </w:tr>
      <w:tr w:rsidR="00AC607F" w:rsidRPr="004E2CCD" w14:paraId="40C95891" w14:textId="77777777" w:rsidTr="00891A42">
        <w:trPr>
          <w:trHeight w:val="235"/>
        </w:trPr>
        <w:tc>
          <w:tcPr>
            <w:tcW w:w="1860" w:type="dxa"/>
            <w:noWrap/>
            <w:vAlign w:val="bottom"/>
          </w:tcPr>
          <w:p w14:paraId="4CA1E327" w14:textId="77777777" w:rsidR="00AC607F" w:rsidRPr="004E2CCD" w:rsidRDefault="00AC607F" w:rsidP="00AE0338">
            <w:pPr>
              <w:rPr>
                <w:rFonts w:ascii="Times" w:hAnsi="Times"/>
                <w:sz w:val="20"/>
                <w:szCs w:val="20"/>
              </w:rPr>
            </w:pPr>
            <w:r w:rsidRPr="004E2CCD">
              <w:rPr>
                <w:rFonts w:ascii="Times" w:hAnsi="Times"/>
                <w:sz w:val="20"/>
                <w:szCs w:val="20"/>
              </w:rPr>
              <w:t>Pseudo R-squared</w:t>
            </w:r>
          </w:p>
        </w:tc>
        <w:tc>
          <w:tcPr>
            <w:tcW w:w="1216" w:type="dxa"/>
            <w:noWrap/>
            <w:vAlign w:val="bottom"/>
          </w:tcPr>
          <w:p w14:paraId="79941F43" w14:textId="77777777" w:rsidR="00AC607F" w:rsidRPr="004E2CCD" w:rsidRDefault="00AC607F" w:rsidP="00AE0338">
            <w:pPr>
              <w:jc w:val="center"/>
              <w:rPr>
                <w:rFonts w:ascii="Times" w:hAnsi="Times"/>
                <w:sz w:val="20"/>
                <w:szCs w:val="20"/>
              </w:rPr>
            </w:pPr>
            <w:r w:rsidRPr="004E2CCD">
              <w:rPr>
                <w:rFonts w:ascii="Times" w:hAnsi="Times"/>
                <w:sz w:val="20"/>
                <w:szCs w:val="20"/>
              </w:rPr>
              <w:t>0.18</w:t>
            </w:r>
          </w:p>
        </w:tc>
        <w:tc>
          <w:tcPr>
            <w:tcW w:w="943" w:type="dxa"/>
            <w:vAlign w:val="bottom"/>
          </w:tcPr>
          <w:p w14:paraId="42805436" w14:textId="77777777" w:rsidR="00AC607F" w:rsidRPr="004E2CCD" w:rsidRDefault="00AC607F" w:rsidP="00AE0338">
            <w:pPr>
              <w:jc w:val="center"/>
              <w:rPr>
                <w:rFonts w:ascii="Times" w:hAnsi="Times"/>
                <w:sz w:val="20"/>
                <w:szCs w:val="20"/>
              </w:rPr>
            </w:pPr>
            <w:r w:rsidRPr="004E2CCD">
              <w:rPr>
                <w:rFonts w:ascii="Times" w:hAnsi="Times"/>
                <w:sz w:val="20"/>
                <w:szCs w:val="20"/>
              </w:rPr>
              <w:t>0.18</w:t>
            </w:r>
          </w:p>
        </w:tc>
        <w:tc>
          <w:tcPr>
            <w:tcW w:w="1215" w:type="dxa"/>
            <w:noWrap/>
            <w:vAlign w:val="bottom"/>
          </w:tcPr>
          <w:p w14:paraId="502B73A8" w14:textId="77777777" w:rsidR="00AC607F" w:rsidRPr="004E2CCD" w:rsidRDefault="00AC607F" w:rsidP="00AE0338">
            <w:pPr>
              <w:jc w:val="center"/>
              <w:rPr>
                <w:rFonts w:ascii="Times" w:hAnsi="Times"/>
                <w:b/>
                <w:sz w:val="20"/>
                <w:szCs w:val="20"/>
              </w:rPr>
            </w:pPr>
          </w:p>
        </w:tc>
        <w:tc>
          <w:tcPr>
            <w:tcW w:w="965" w:type="dxa"/>
            <w:gridSpan w:val="2"/>
            <w:vAlign w:val="bottom"/>
          </w:tcPr>
          <w:p w14:paraId="2E00DE48" w14:textId="77777777" w:rsidR="00AC607F" w:rsidRPr="004E2CCD" w:rsidRDefault="00AC607F" w:rsidP="00AE0338">
            <w:pPr>
              <w:jc w:val="center"/>
              <w:rPr>
                <w:rFonts w:ascii="Times" w:hAnsi="Times"/>
                <w:b/>
                <w:sz w:val="20"/>
                <w:szCs w:val="20"/>
              </w:rPr>
            </w:pPr>
          </w:p>
        </w:tc>
        <w:tc>
          <w:tcPr>
            <w:tcW w:w="1176" w:type="dxa"/>
            <w:noWrap/>
            <w:vAlign w:val="bottom"/>
          </w:tcPr>
          <w:p w14:paraId="725C395C" w14:textId="77777777" w:rsidR="00AC607F" w:rsidRPr="004E2CCD" w:rsidRDefault="00AC607F" w:rsidP="00AE0338">
            <w:pPr>
              <w:jc w:val="center"/>
              <w:rPr>
                <w:rFonts w:ascii="Times" w:hAnsi="Times"/>
                <w:b/>
                <w:sz w:val="20"/>
                <w:szCs w:val="20"/>
              </w:rPr>
            </w:pPr>
          </w:p>
        </w:tc>
        <w:tc>
          <w:tcPr>
            <w:tcW w:w="1215" w:type="dxa"/>
            <w:noWrap/>
            <w:vAlign w:val="bottom"/>
          </w:tcPr>
          <w:p w14:paraId="57116A05" w14:textId="77777777" w:rsidR="00AC607F" w:rsidRPr="004E2CCD" w:rsidRDefault="00AC607F" w:rsidP="00AE0338">
            <w:pPr>
              <w:jc w:val="center"/>
              <w:rPr>
                <w:rFonts w:ascii="Times" w:hAnsi="Times"/>
                <w:b/>
                <w:sz w:val="20"/>
                <w:szCs w:val="20"/>
              </w:rPr>
            </w:pPr>
          </w:p>
        </w:tc>
        <w:tc>
          <w:tcPr>
            <w:tcW w:w="1215" w:type="dxa"/>
            <w:noWrap/>
            <w:vAlign w:val="bottom"/>
          </w:tcPr>
          <w:p w14:paraId="521D155C" w14:textId="77777777" w:rsidR="00AC607F" w:rsidRPr="004E2CCD" w:rsidRDefault="00AC607F" w:rsidP="00AE0338">
            <w:pPr>
              <w:jc w:val="center"/>
              <w:rPr>
                <w:rFonts w:ascii="Times" w:hAnsi="Times"/>
                <w:b/>
                <w:sz w:val="20"/>
                <w:szCs w:val="20"/>
              </w:rPr>
            </w:pPr>
          </w:p>
        </w:tc>
      </w:tr>
      <w:tr w:rsidR="00AC607F" w:rsidRPr="004E2CCD" w14:paraId="0F1FE7AB" w14:textId="77777777" w:rsidTr="00891A42">
        <w:trPr>
          <w:trHeight w:val="235"/>
        </w:trPr>
        <w:tc>
          <w:tcPr>
            <w:tcW w:w="3077" w:type="dxa"/>
            <w:gridSpan w:val="2"/>
            <w:noWrap/>
            <w:vAlign w:val="bottom"/>
          </w:tcPr>
          <w:p w14:paraId="07578CF8" w14:textId="77777777" w:rsidR="00AC607F" w:rsidRPr="004E2CCD" w:rsidRDefault="00AC607F" w:rsidP="00AE0338">
            <w:pPr>
              <w:rPr>
                <w:rFonts w:ascii="Times" w:hAnsi="Times"/>
                <w:sz w:val="20"/>
                <w:szCs w:val="20"/>
              </w:rPr>
            </w:pPr>
            <w:r w:rsidRPr="004E2CCD">
              <w:rPr>
                <w:rFonts w:ascii="Times" w:hAnsi="Times"/>
                <w:b/>
                <w:sz w:val="20"/>
                <w:szCs w:val="20"/>
              </w:rPr>
              <w:t>Diagnostics for Instruments</w:t>
            </w:r>
          </w:p>
        </w:tc>
        <w:tc>
          <w:tcPr>
            <w:tcW w:w="943" w:type="dxa"/>
            <w:vAlign w:val="bottom"/>
          </w:tcPr>
          <w:p w14:paraId="44C7B4D9" w14:textId="77777777" w:rsidR="00AC607F" w:rsidRPr="004E2CCD" w:rsidRDefault="00AC607F" w:rsidP="00AE0338">
            <w:pPr>
              <w:jc w:val="center"/>
              <w:rPr>
                <w:rFonts w:ascii="Times" w:hAnsi="Times"/>
                <w:sz w:val="20"/>
                <w:szCs w:val="20"/>
              </w:rPr>
            </w:pPr>
          </w:p>
        </w:tc>
        <w:tc>
          <w:tcPr>
            <w:tcW w:w="1215" w:type="dxa"/>
            <w:noWrap/>
            <w:vAlign w:val="bottom"/>
          </w:tcPr>
          <w:p w14:paraId="3C71CFDC" w14:textId="77777777" w:rsidR="00AC607F" w:rsidRPr="004E2CCD" w:rsidRDefault="00AC607F" w:rsidP="00AE0338">
            <w:pPr>
              <w:jc w:val="center"/>
              <w:rPr>
                <w:rFonts w:ascii="Times" w:hAnsi="Times"/>
                <w:b/>
                <w:sz w:val="20"/>
                <w:szCs w:val="20"/>
              </w:rPr>
            </w:pPr>
          </w:p>
        </w:tc>
        <w:tc>
          <w:tcPr>
            <w:tcW w:w="965" w:type="dxa"/>
            <w:gridSpan w:val="2"/>
            <w:vAlign w:val="bottom"/>
          </w:tcPr>
          <w:p w14:paraId="753FFB64" w14:textId="77777777" w:rsidR="00AC607F" w:rsidRPr="004E2CCD" w:rsidRDefault="00AC607F" w:rsidP="00AE0338">
            <w:pPr>
              <w:jc w:val="center"/>
              <w:rPr>
                <w:rFonts w:ascii="Times" w:hAnsi="Times"/>
                <w:b/>
                <w:sz w:val="20"/>
                <w:szCs w:val="20"/>
              </w:rPr>
            </w:pPr>
          </w:p>
        </w:tc>
        <w:tc>
          <w:tcPr>
            <w:tcW w:w="1176" w:type="dxa"/>
            <w:noWrap/>
            <w:vAlign w:val="bottom"/>
          </w:tcPr>
          <w:p w14:paraId="329C2EAE" w14:textId="77777777" w:rsidR="00AC607F" w:rsidRPr="004E2CCD" w:rsidRDefault="00AC607F" w:rsidP="00AE0338">
            <w:pPr>
              <w:jc w:val="center"/>
              <w:rPr>
                <w:rFonts w:ascii="Times" w:hAnsi="Times"/>
                <w:b/>
                <w:sz w:val="20"/>
                <w:szCs w:val="20"/>
              </w:rPr>
            </w:pPr>
          </w:p>
        </w:tc>
        <w:tc>
          <w:tcPr>
            <w:tcW w:w="1215" w:type="dxa"/>
            <w:noWrap/>
            <w:vAlign w:val="bottom"/>
          </w:tcPr>
          <w:p w14:paraId="2CB78CB9" w14:textId="77777777" w:rsidR="00AC607F" w:rsidRPr="004E2CCD" w:rsidRDefault="00AC607F" w:rsidP="00AE0338">
            <w:pPr>
              <w:jc w:val="center"/>
              <w:rPr>
                <w:rFonts w:ascii="Times" w:hAnsi="Times"/>
                <w:b/>
                <w:sz w:val="20"/>
                <w:szCs w:val="20"/>
              </w:rPr>
            </w:pPr>
          </w:p>
        </w:tc>
        <w:tc>
          <w:tcPr>
            <w:tcW w:w="1215" w:type="dxa"/>
            <w:noWrap/>
            <w:vAlign w:val="bottom"/>
          </w:tcPr>
          <w:p w14:paraId="189E61F0" w14:textId="77777777" w:rsidR="00AC607F" w:rsidRPr="004E2CCD" w:rsidRDefault="00AC607F" w:rsidP="00AE0338">
            <w:pPr>
              <w:jc w:val="center"/>
              <w:rPr>
                <w:rFonts w:ascii="Times" w:hAnsi="Times"/>
                <w:b/>
                <w:sz w:val="20"/>
                <w:szCs w:val="20"/>
              </w:rPr>
            </w:pPr>
          </w:p>
        </w:tc>
      </w:tr>
      <w:tr w:rsidR="00AC607F" w:rsidRPr="004E2CCD" w14:paraId="6D520E64" w14:textId="77777777" w:rsidTr="00891A42">
        <w:trPr>
          <w:trHeight w:val="235"/>
        </w:trPr>
        <w:tc>
          <w:tcPr>
            <w:tcW w:w="4020" w:type="dxa"/>
            <w:gridSpan w:val="3"/>
            <w:noWrap/>
            <w:vAlign w:val="bottom"/>
          </w:tcPr>
          <w:p w14:paraId="5607366E" w14:textId="77777777" w:rsidR="00AC607F" w:rsidRPr="004E2CCD" w:rsidRDefault="00AC607F" w:rsidP="00AE0338">
            <w:pPr>
              <w:rPr>
                <w:rFonts w:ascii="Times" w:hAnsi="Times"/>
                <w:sz w:val="20"/>
                <w:szCs w:val="20"/>
              </w:rPr>
            </w:pPr>
            <w:r w:rsidRPr="004E2CCD">
              <w:rPr>
                <w:rFonts w:ascii="Times" w:hAnsi="Times"/>
                <w:sz w:val="20"/>
                <w:szCs w:val="20"/>
              </w:rPr>
              <w:t>F stat for Exclusion of Instruments</w:t>
            </w:r>
          </w:p>
        </w:tc>
        <w:tc>
          <w:tcPr>
            <w:tcW w:w="1215" w:type="dxa"/>
            <w:noWrap/>
            <w:vAlign w:val="bottom"/>
          </w:tcPr>
          <w:p w14:paraId="6DBFF359" w14:textId="77777777" w:rsidR="00AC607F" w:rsidRPr="004E2CCD" w:rsidRDefault="00AC607F" w:rsidP="00AE0338">
            <w:pPr>
              <w:jc w:val="center"/>
              <w:rPr>
                <w:rFonts w:ascii="Times" w:hAnsi="Times"/>
                <w:b/>
                <w:sz w:val="20"/>
                <w:szCs w:val="20"/>
              </w:rPr>
            </w:pPr>
          </w:p>
        </w:tc>
        <w:tc>
          <w:tcPr>
            <w:tcW w:w="965" w:type="dxa"/>
            <w:gridSpan w:val="2"/>
            <w:vAlign w:val="bottom"/>
          </w:tcPr>
          <w:p w14:paraId="77E791EB" w14:textId="77777777" w:rsidR="00AC607F" w:rsidRPr="004E2CCD" w:rsidRDefault="00AC607F" w:rsidP="00AE0338">
            <w:pPr>
              <w:jc w:val="center"/>
              <w:rPr>
                <w:rFonts w:ascii="Times" w:hAnsi="Times"/>
                <w:b/>
                <w:sz w:val="20"/>
                <w:szCs w:val="20"/>
              </w:rPr>
            </w:pPr>
          </w:p>
        </w:tc>
        <w:tc>
          <w:tcPr>
            <w:tcW w:w="1176" w:type="dxa"/>
            <w:noWrap/>
            <w:vAlign w:val="bottom"/>
          </w:tcPr>
          <w:p w14:paraId="09D5D67E" w14:textId="77777777" w:rsidR="00AC607F" w:rsidRPr="004E2CCD" w:rsidRDefault="00AC607F" w:rsidP="00AE0338">
            <w:pPr>
              <w:jc w:val="center"/>
              <w:rPr>
                <w:rFonts w:ascii="Times" w:hAnsi="Times"/>
                <w:sz w:val="20"/>
                <w:szCs w:val="20"/>
              </w:rPr>
            </w:pPr>
            <w:r w:rsidRPr="004E2CCD">
              <w:rPr>
                <w:rFonts w:ascii="Times" w:hAnsi="Times"/>
                <w:sz w:val="20"/>
                <w:szCs w:val="20"/>
              </w:rPr>
              <w:t>8.76</w:t>
            </w:r>
          </w:p>
        </w:tc>
        <w:tc>
          <w:tcPr>
            <w:tcW w:w="1215" w:type="dxa"/>
            <w:noWrap/>
            <w:vAlign w:val="bottom"/>
          </w:tcPr>
          <w:p w14:paraId="6B924576" w14:textId="77777777" w:rsidR="00AC607F" w:rsidRPr="004E2CCD" w:rsidRDefault="00AC607F" w:rsidP="00AE0338">
            <w:pPr>
              <w:jc w:val="center"/>
              <w:rPr>
                <w:rFonts w:ascii="Times" w:hAnsi="Times"/>
                <w:sz w:val="20"/>
                <w:szCs w:val="20"/>
              </w:rPr>
            </w:pPr>
            <w:r w:rsidRPr="004E2CCD">
              <w:rPr>
                <w:rFonts w:ascii="Times" w:hAnsi="Times"/>
                <w:sz w:val="20"/>
                <w:szCs w:val="20"/>
              </w:rPr>
              <w:t>8.76</w:t>
            </w:r>
          </w:p>
        </w:tc>
        <w:tc>
          <w:tcPr>
            <w:tcW w:w="1215" w:type="dxa"/>
            <w:noWrap/>
            <w:vAlign w:val="bottom"/>
          </w:tcPr>
          <w:p w14:paraId="657FA7B7" w14:textId="77777777" w:rsidR="00AC607F" w:rsidRPr="004E2CCD" w:rsidRDefault="00AC607F" w:rsidP="00AE0338">
            <w:pPr>
              <w:jc w:val="center"/>
              <w:rPr>
                <w:rFonts w:ascii="Times" w:hAnsi="Times"/>
                <w:sz w:val="20"/>
                <w:szCs w:val="20"/>
              </w:rPr>
            </w:pPr>
            <w:r w:rsidRPr="004E2CCD">
              <w:rPr>
                <w:rFonts w:ascii="Times" w:hAnsi="Times"/>
                <w:sz w:val="20"/>
                <w:szCs w:val="20"/>
              </w:rPr>
              <w:t>8.76</w:t>
            </w:r>
          </w:p>
        </w:tc>
      </w:tr>
      <w:tr w:rsidR="00AC607F" w:rsidRPr="004E2CCD" w14:paraId="449D0AAE" w14:textId="77777777" w:rsidTr="00891A42">
        <w:trPr>
          <w:trHeight w:val="235"/>
        </w:trPr>
        <w:tc>
          <w:tcPr>
            <w:tcW w:w="4020" w:type="dxa"/>
            <w:gridSpan w:val="3"/>
            <w:tcBorders>
              <w:bottom w:val="single" w:sz="4" w:space="0" w:color="auto"/>
            </w:tcBorders>
            <w:noWrap/>
            <w:vAlign w:val="bottom"/>
          </w:tcPr>
          <w:p w14:paraId="7FFEF647" w14:textId="77777777" w:rsidR="00AC607F" w:rsidRPr="004E2CCD" w:rsidRDefault="00AC607F" w:rsidP="00AE0338">
            <w:pPr>
              <w:rPr>
                <w:rFonts w:ascii="Times" w:hAnsi="Times"/>
                <w:sz w:val="20"/>
                <w:szCs w:val="20"/>
              </w:rPr>
            </w:pPr>
            <w:r w:rsidRPr="004E2CCD">
              <w:rPr>
                <w:rFonts w:ascii="Times" w:hAnsi="Times"/>
                <w:sz w:val="20"/>
                <w:szCs w:val="20"/>
              </w:rPr>
              <w:t>Hansen’s J p-value</w:t>
            </w:r>
          </w:p>
        </w:tc>
        <w:tc>
          <w:tcPr>
            <w:tcW w:w="1215" w:type="dxa"/>
            <w:tcBorders>
              <w:bottom w:val="single" w:sz="4" w:space="0" w:color="auto"/>
            </w:tcBorders>
            <w:noWrap/>
            <w:vAlign w:val="bottom"/>
          </w:tcPr>
          <w:p w14:paraId="733B0DFB" w14:textId="77777777" w:rsidR="00AC607F" w:rsidRPr="004E2CCD" w:rsidRDefault="00AC607F" w:rsidP="00AE0338">
            <w:pPr>
              <w:jc w:val="center"/>
              <w:rPr>
                <w:rFonts w:ascii="Times" w:hAnsi="Times"/>
                <w:b/>
                <w:sz w:val="20"/>
                <w:szCs w:val="20"/>
              </w:rPr>
            </w:pPr>
          </w:p>
        </w:tc>
        <w:tc>
          <w:tcPr>
            <w:tcW w:w="965" w:type="dxa"/>
            <w:gridSpan w:val="2"/>
            <w:tcBorders>
              <w:bottom w:val="single" w:sz="4" w:space="0" w:color="auto"/>
            </w:tcBorders>
            <w:vAlign w:val="bottom"/>
          </w:tcPr>
          <w:p w14:paraId="3B9450B1" w14:textId="77777777" w:rsidR="00AC607F" w:rsidRPr="004E2CCD" w:rsidRDefault="00AC607F" w:rsidP="00AE0338">
            <w:pPr>
              <w:jc w:val="center"/>
              <w:rPr>
                <w:rFonts w:ascii="Times" w:hAnsi="Times"/>
                <w:b/>
                <w:sz w:val="20"/>
                <w:szCs w:val="20"/>
              </w:rPr>
            </w:pPr>
          </w:p>
        </w:tc>
        <w:tc>
          <w:tcPr>
            <w:tcW w:w="1176" w:type="dxa"/>
            <w:tcBorders>
              <w:bottom w:val="single" w:sz="4" w:space="0" w:color="auto"/>
            </w:tcBorders>
            <w:noWrap/>
            <w:vAlign w:val="bottom"/>
          </w:tcPr>
          <w:p w14:paraId="43E86F8A" w14:textId="77777777" w:rsidR="00AC607F" w:rsidRPr="004E2CCD" w:rsidRDefault="00AC607F" w:rsidP="00AE0338">
            <w:pPr>
              <w:jc w:val="center"/>
              <w:rPr>
                <w:rFonts w:ascii="Times" w:hAnsi="Times"/>
                <w:sz w:val="20"/>
                <w:szCs w:val="20"/>
              </w:rPr>
            </w:pPr>
            <w:r w:rsidRPr="004E2CCD">
              <w:rPr>
                <w:rFonts w:ascii="Times" w:hAnsi="Times"/>
                <w:sz w:val="20"/>
                <w:szCs w:val="20"/>
              </w:rPr>
              <w:t>0.91</w:t>
            </w:r>
          </w:p>
        </w:tc>
        <w:tc>
          <w:tcPr>
            <w:tcW w:w="1215" w:type="dxa"/>
            <w:tcBorders>
              <w:bottom w:val="single" w:sz="4" w:space="0" w:color="auto"/>
            </w:tcBorders>
            <w:noWrap/>
            <w:vAlign w:val="bottom"/>
          </w:tcPr>
          <w:p w14:paraId="470BE7C9" w14:textId="77777777" w:rsidR="00AC607F" w:rsidRPr="004E2CCD" w:rsidRDefault="00AC607F" w:rsidP="00AE0338">
            <w:pPr>
              <w:jc w:val="center"/>
              <w:rPr>
                <w:rFonts w:ascii="Times" w:hAnsi="Times"/>
                <w:sz w:val="20"/>
                <w:szCs w:val="20"/>
              </w:rPr>
            </w:pPr>
            <w:r w:rsidRPr="004E2CCD">
              <w:rPr>
                <w:rFonts w:ascii="Times" w:hAnsi="Times"/>
                <w:sz w:val="20"/>
                <w:szCs w:val="20"/>
              </w:rPr>
              <w:t>0.91</w:t>
            </w:r>
          </w:p>
        </w:tc>
        <w:tc>
          <w:tcPr>
            <w:tcW w:w="1215" w:type="dxa"/>
            <w:tcBorders>
              <w:bottom w:val="single" w:sz="4" w:space="0" w:color="auto"/>
            </w:tcBorders>
            <w:noWrap/>
            <w:vAlign w:val="bottom"/>
          </w:tcPr>
          <w:p w14:paraId="2EC7DE04" w14:textId="77777777" w:rsidR="00AC607F" w:rsidRPr="004E2CCD" w:rsidRDefault="00AC607F" w:rsidP="00AE0338">
            <w:pPr>
              <w:jc w:val="center"/>
              <w:rPr>
                <w:rFonts w:ascii="Times" w:hAnsi="Times"/>
                <w:sz w:val="20"/>
                <w:szCs w:val="20"/>
              </w:rPr>
            </w:pPr>
            <w:r w:rsidRPr="004E2CCD">
              <w:rPr>
                <w:rFonts w:ascii="Times" w:hAnsi="Times"/>
                <w:sz w:val="20"/>
                <w:szCs w:val="20"/>
              </w:rPr>
              <w:t>0.91</w:t>
            </w:r>
          </w:p>
        </w:tc>
      </w:tr>
    </w:tbl>
    <w:tbl>
      <w:tblPr>
        <w:tblpPr w:leftFromText="180" w:rightFromText="180" w:vertAnchor="text" w:horzAnchor="page" w:tblpX="1441" w:tblpY="-67"/>
        <w:tblOverlap w:val="never"/>
        <w:tblW w:w="9860" w:type="dxa"/>
        <w:tblLook w:val="0000" w:firstRow="0" w:lastRow="0" w:firstColumn="0" w:lastColumn="0" w:noHBand="0" w:noVBand="0"/>
      </w:tblPr>
      <w:tblGrid>
        <w:gridCol w:w="1559"/>
        <w:gridCol w:w="1161"/>
        <w:gridCol w:w="1161"/>
        <w:gridCol w:w="1331"/>
        <w:gridCol w:w="997"/>
        <w:gridCol w:w="1743"/>
        <w:gridCol w:w="1909"/>
      </w:tblGrid>
      <w:tr w:rsidR="00AC607F" w:rsidRPr="004E2CCD" w14:paraId="072C1F16" w14:textId="77777777" w:rsidTr="0020622C">
        <w:trPr>
          <w:trHeight w:val="298"/>
        </w:trPr>
        <w:tc>
          <w:tcPr>
            <w:tcW w:w="9860" w:type="dxa"/>
            <w:gridSpan w:val="7"/>
            <w:noWrap/>
            <w:vAlign w:val="bottom"/>
          </w:tcPr>
          <w:p w14:paraId="57AF9D23" w14:textId="77777777" w:rsidR="00AC607F" w:rsidRPr="004E2CCD" w:rsidRDefault="00AC607F" w:rsidP="0013519E">
            <w:pPr>
              <w:rPr>
                <w:rFonts w:ascii="Times" w:hAnsi="Times"/>
                <w:sz w:val="20"/>
                <w:szCs w:val="20"/>
              </w:rPr>
            </w:pPr>
            <w:r w:rsidRPr="004E2CCD">
              <w:rPr>
                <w:rFonts w:ascii="Times" w:hAnsi="Times"/>
                <w:b/>
                <w:sz w:val="20"/>
                <w:szCs w:val="20"/>
              </w:rPr>
              <w:t xml:space="preserve">Finlay-Magnusson Weak IV Robust Inference, </w:t>
            </w:r>
            <w:r w:rsidRPr="004E2CCD">
              <w:rPr>
                <w:rFonts w:ascii="Times" w:hAnsi="Times"/>
                <w:sz w:val="20"/>
                <w:szCs w:val="20"/>
              </w:rPr>
              <w:t>H</w:t>
            </w:r>
            <w:r w:rsidRPr="004E2CCD">
              <w:rPr>
                <w:rFonts w:ascii="Times" w:hAnsi="Times"/>
                <w:sz w:val="20"/>
                <w:szCs w:val="20"/>
                <w:vertAlign w:val="subscript"/>
              </w:rPr>
              <w:t>0</w:t>
            </w:r>
            <w:r w:rsidRPr="004E2CCD">
              <w:rPr>
                <w:rFonts w:ascii="Times" w:hAnsi="Times"/>
                <w:sz w:val="20"/>
                <w:szCs w:val="20"/>
              </w:rPr>
              <w:t xml:space="preserve">: </w:t>
            </w:r>
            <w:proofErr w:type="gramStart"/>
            <w:r w:rsidRPr="004E2CCD">
              <w:rPr>
                <w:rFonts w:ascii="Times" w:hAnsi="Times"/>
                <w:sz w:val="20"/>
                <w:szCs w:val="20"/>
              </w:rPr>
              <w:t>beta[</w:t>
            </w:r>
            <w:proofErr w:type="gramEnd"/>
            <w:r w:rsidRPr="004E2CCD">
              <w:rPr>
                <w:rFonts w:ascii="Times" w:hAnsi="Times"/>
                <w:sz w:val="20"/>
                <w:szCs w:val="20"/>
              </w:rPr>
              <w:t>Arranged: Years of Schooling]=0</w:t>
            </w:r>
          </w:p>
        </w:tc>
      </w:tr>
      <w:tr w:rsidR="00AC607F" w:rsidRPr="004E2CCD" w14:paraId="7130AD8D" w14:textId="77777777" w:rsidTr="0020622C">
        <w:trPr>
          <w:trHeight w:val="298"/>
        </w:trPr>
        <w:tc>
          <w:tcPr>
            <w:tcW w:w="1559" w:type="dxa"/>
            <w:tcBorders>
              <w:top w:val="single" w:sz="4" w:space="0" w:color="auto"/>
            </w:tcBorders>
            <w:noWrap/>
            <w:vAlign w:val="bottom"/>
          </w:tcPr>
          <w:p w14:paraId="42B13A87" w14:textId="77777777" w:rsidR="00AC607F" w:rsidRPr="004E2CCD" w:rsidRDefault="00AC607F" w:rsidP="0013519E">
            <w:pPr>
              <w:jc w:val="center"/>
              <w:rPr>
                <w:rFonts w:ascii="Times" w:hAnsi="Times"/>
                <w:sz w:val="20"/>
                <w:szCs w:val="20"/>
              </w:rPr>
            </w:pPr>
          </w:p>
        </w:tc>
        <w:tc>
          <w:tcPr>
            <w:tcW w:w="3653" w:type="dxa"/>
            <w:gridSpan w:val="3"/>
            <w:tcBorders>
              <w:top w:val="single" w:sz="4" w:space="0" w:color="auto"/>
            </w:tcBorders>
            <w:vAlign w:val="bottom"/>
          </w:tcPr>
          <w:p w14:paraId="241F14FA" w14:textId="77777777" w:rsidR="00AC607F" w:rsidRPr="004E2CCD" w:rsidRDefault="00AC607F" w:rsidP="0013519E">
            <w:pPr>
              <w:jc w:val="center"/>
              <w:rPr>
                <w:rFonts w:ascii="Times" w:hAnsi="Times"/>
                <w:sz w:val="20"/>
                <w:szCs w:val="20"/>
              </w:rPr>
            </w:pPr>
          </w:p>
          <w:p w14:paraId="57747CAE" w14:textId="77777777" w:rsidR="00AC607F" w:rsidRPr="004E2CCD" w:rsidRDefault="00AC607F" w:rsidP="0013519E">
            <w:pPr>
              <w:jc w:val="center"/>
              <w:rPr>
                <w:rFonts w:ascii="Times" w:hAnsi="Times"/>
                <w:sz w:val="20"/>
                <w:szCs w:val="20"/>
              </w:rPr>
            </w:pPr>
            <w:r w:rsidRPr="004E2CCD">
              <w:rPr>
                <w:rFonts w:ascii="Times" w:hAnsi="Times"/>
                <w:sz w:val="20"/>
                <w:szCs w:val="20"/>
              </w:rPr>
              <w:t>Linear IV</w:t>
            </w:r>
          </w:p>
        </w:tc>
        <w:tc>
          <w:tcPr>
            <w:tcW w:w="4648" w:type="dxa"/>
            <w:gridSpan w:val="3"/>
            <w:tcBorders>
              <w:top w:val="single" w:sz="4" w:space="0" w:color="auto"/>
            </w:tcBorders>
            <w:noWrap/>
            <w:vAlign w:val="bottom"/>
          </w:tcPr>
          <w:p w14:paraId="2AE01274" w14:textId="77777777" w:rsidR="00AC607F" w:rsidRPr="004E2CCD" w:rsidRDefault="00AC607F" w:rsidP="0013519E">
            <w:pPr>
              <w:jc w:val="center"/>
              <w:rPr>
                <w:rFonts w:ascii="Times" w:hAnsi="Times"/>
                <w:sz w:val="20"/>
                <w:szCs w:val="20"/>
              </w:rPr>
            </w:pPr>
            <w:r w:rsidRPr="004E2CCD">
              <w:rPr>
                <w:rFonts w:ascii="Times" w:hAnsi="Times"/>
                <w:sz w:val="20"/>
                <w:szCs w:val="20"/>
              </w:rPr>
              <w:t xml:space="preserve">IV </w:t>
            </w:r>
            <w:proofErr w:type="spellStart"/>
            <w:r w:rsidRPr="004E2CCD">
              <w:rPr>
                <w:rFonts w:ascii="Times" w:hAnsi="Times"/>
                <w:sz w:val="20"/>
                <w:szCs w:val="20"/>
              </w:rPr>
              <w:t>Probit</w:t>
            </w:r>
            <w:proofErr w:type="spellEnd"/>
          </w:p>
        </w:tc>
      </w:tr>
      <w:tr w:rsidR="00AC607F" w:rsidRPr="004E2CCD" w14:paraId="00B8EBB0" w14:textId="77777777" w:rsidTr="0020622C">
        <w:trPr>
          <w:trHeight w:val="298"/>
        </w:trPr>
        <w:tc>
          <w:tcPr>
            <w:tcW w:w="1559" w:type="dxa"/>
            <w:noWrap/>
            <w:vAlign w:val="bottom"/>
          </w:tcPr>
          <w:p w14:paraId="737EEA03" w14:textId="77777777" w:rsidR="00AC607F" w:rsidRPr="004E2CCD" w:rsidRDefault="00AC607F" w:rsidP="0013519E">
            <w:pPr>
              <w:jc w:val="center"/>
              <w:rPr>
                <w:rFonts w:ascii="Times" w:hAnsi="Times"/>
                <w:sz w:val="20"/>
                <w:szCs w:val="20"/>
              </w:rPr>
            </w:pPr>
          </w:p>
        </w:tc>
        <w:tc>
          <w:tcPr>
            <w:tcW w:w="1161" w:type="dxa"/>
            <w:vAlign w:val="bottom"/>
          </w:tcPr>
          <w:p w14:paraId="66E47597" w14:textId="77777777" w:rsidR="00AC607F" w:rsidRPr="004E2CCD" w:rsidRDefault="00AC607F" w:rsidP="0013519E">
            <w:pPr>
              <w:jc w:val="center"/>
              <w:rPr>
                <w:rFonts w:ascii="Times" w:hAnsi="Times"/>
                <w:sz w:val="20"/>
                <w:szCs w:val="20"/>
              </w:rPr>
            </w:pPr>
          </w:p>
        </w:tc>
        <w:tc>
          <w:tcPr>
            <w:tcW w:w="1161" w:type="dxa"/>
            <w:vAlign w:val="bottom"/>
          </w:tcPr>
          <w:p w14:paraId="65800F79" w14:textId="77777777" w:rsidR="00AC607F" w:rsidRPr="004E2CCD" w:rsidRDefault="00AC607F" w:rsidP="0013519E">
            <w:pPr>
              <w:jc w:val="center"/>
              <w:rPr>
                <w:rFonts w:ascii="Times" w:hAnsi="Times"/>
                <w:sz w:val="20"/>
                <w:szCs w:val="20"/>
              </w:rPr>
            </w:pPr>
          </w:p>
        </w:tc>
        <w:tc>
          <w:tcPr>
            <w:tcW w:w="1330" w:type="dxa"/>
            <w:vAlign w:val="bottom"/>
          </w:tcPr>
          <w:p w14:paraId="7CDE8B31" w14:textId="77777777" w:rsidR="00AC607F" w:rsidRPr="004E2CCD" w:rsidRDefault="00AC607F" w:rsidP="0013519E">
            <w:pPr>
              <w:jc w:val="center"/>
              <w:rPr>
                <w:rFonts w:ascii="Times" w:hAnsi="Times"/>
                <w:sz w:val="20"/>
                <w:szCs w:val="20"/>
              </w:rPr>
            </w:pPr>
          </w:p>
        </w:tc>
        <w:tc>
          <w:tcPr>
            <w:tcW w:w="4648" w:type="dxa"/>
            <w:gridSpan w:val="3"/>
            <w:vAlign w:val="bottom"/>
          </w:tcPr>
          <w:p w14:paraId="008EC8C5" w14:textId="77777777" w:rsidR="00AC607F" w:rsidRPr="004E2CCD" w:rsidRDefault="00AC607F" w:rsidP="0013519E">
            <w:pPr>
              <w:jc w:val="center"/>
              <w:rPr>
                <w:rFonts w:ascii="Times" w:hAnsi="Times"/>
                <w:sz w:val="20"/>
                <w:szCs w:val="20"/>
              </w:rPr>
            </w:pPr>
            <w:r w:rsidRPr="004E2CCD">
              <w:rPr>
                <w:rFonts w:ascii="Times" w:hAnsi="Times"/>
                <w:sz w:val="20"/>
                <w:szCs w:val="20"/>
              </w:rPr>
              <w:t>(Test for Coefficients not for M.E.)</w:t>
            </w:r>
          </w:p>
        </w:tc>
      </w:tr>
      <w:tr w:rsidR="00AC607F" w:rsidRPr="004E2CCD" w14:paraId="140E2886" w14:textId="77777777" w:rsidTr="0020622C">
        <w:trPr>
          <w:trHeight w:val="298"/>
        </w:trPr>
        <w:tc>
          <w:tcPr>
            <w:tcW w:w="1559" w:type="dxa"/>
            <w:tcBorders>
              <w:bottom w:val="single" w:sz="4" w:space="0" w:color="auto"/>
            </w:tcBorders>
            <w:noWrap/>
            <w:vAlign w:val="bottom"/>
          </w:tcPr>
          <w:p w14:paraId="5136624E" w14:textId="77777777" w:rsidR="00AC607F" w:rsidRPr="004E2CCD" w:rsidRDefault="00AC607F" w:rsidP="0013519E">
            <w:pPr>
              <w:jc w:val="center"/>
              <w:rPr>
                <w:rFonts w:ascii="Times" w:hAnsi="Times"/>
                <w:sz w:val="20"/>
                <w:szCs w:val="20"/>
              </w:rPr>
            </w:pPr>
            <w:r w:rsidRPr="004E2CCD">
              <w:rPr>
                <w:rFonts w:ascii="Times" w:hAnsi="Times"/>
                <w:sz w:val="20"/>
                <w:szCs w:val="20"/>
              </w:rPr>
              <w:t>Test</w:t>
            </w:r>
          </w:p>
        </w:tc>
        <w:tc>
          <w:tcPr>
            <w:tcW w:w="1161" w:type="dxa"/>
            <w:tcBorders>
              <w:bottom w:val="single" w:sz="4" w:space="0" w:color="auto"/>
            </w:tcBorders>
            <w:vAlign w:val="bottom"/>
          </w:tcPr>
          <w:p w14:paraId="2E66257C" w14:textId="77777777" w:rsidR="00AC607F" w:rsidRPr="004E2CCD" w:rsidRDefault="00AC607F" w:rsidP="0013519E">
            <w:pPr>
              <w:jc w:val="center"/>
              <w:rPr>
                <w:rFonts w:ascii="Times" w:hAnsi="Times"/>
                <w:sz w:val="20"/>
                <w:szCs w:val="20"/>
              </w:rPr>
            </w:pPr>
            <w:r w:rsidRPr="004E2CCD">
              <w:rPr>
                <w:rFonts w:ascii="Times" w:hAnsi="Times"/>
                <w:sz w:val="20"/>
                <w:szCs w:val="20"/>
              </w:rPr>
              <w:t>Statistic</w:t>
            </w:r>
          </w:p>
        </w:tc>
        <w:tc>
          <w:tcPr>
            <w:tcW w:w="1161" w:type="dxa"/>
            <w:tcBorders>
              <w:bottom w:val="single" w:sz="4" w:space="0" w:color="auto"/>
            </w:tcBorders>
            <w:vAlign w:val="bottom"/>
          </w:tcPr>
          <w:p w14:paraId="1FB8DACB" w14:textId="77777777" w:rsidR="00AC607F" w:rsidRPr="004E2CCD" w:rsidRDefault="00AC607F" w:rsidP="0013519E">
            <w:pPr>
              <w:jc w:val="center"/>
              <w:rPr>
                <w:rFonts w:ascii="Times" w:hAnsi="Times"/>
                <w:sz w:val="20"/>
                <w:szCs w:val="20"/>
              </w:rPr>
            </w:pPr>
            <w:proofErr w:type="gramStart"/>
            <w:r w:rsidRPr="004E2CCD">
              <w:rPr>
                <w:rFonts w:ascii="Times" w:hAnsi="Times"/>
                <w:sz w:val="20"/>
                <w:szCs w:val="20"/>
              </w:rPr>
              <w:t>p</w:t>
            </w:r>
            <w:proofErr w:type="gramEnd"/>
            <w:r w:rsidRPr="004E2CCD">
              <w:rPr>
                <w:rFonts w:ascii="Times" w:hAnsi="Times"/>
                <w:sz w:val="20"/>
                <w:szCs w:val="20"/>
              </w:rPr>
              <w:t>-value</w:t>
            </w:r>
          </w:p>
        </w:tc>
        <w:tc>
          <w:tcPr>
            <w:tcW w:w="1330" w:type="dxa"/>
            <w:tcBorders>
              <w:bottom w:val="single" w:sz="4" w:space="0" w:color="auto"/>
            </w:tcBorders>
            <w:vAlign w:val="bottom"/>
          </w:tcPr>
          <w:p w14:paraId="11AE61EF" w14:textId="77777777" w:rsidR="00AC607F" w:rsidRPr="004E2CCD" w:rsidRDefault="00AC607F" w:rsidP="0013519E">
            <w:pPr>
              <w:jc w:val="center"/>
              <w:rPr>
                <w:rFonts w:ascii="Times" w:hAnsi="Times"/>
                <w:sz w:val="20"/>
                <w:szCs w:val="20"/>
              </w:rPr>
            </w:pPr>
            <w:r w:rsidRPr="004E2CCD">
              <w:rPr>
                <w:rFonts w:ascii="Times" w:hAnsi="Times"/>
                <w:sz w:val="20"/>
                <w:szCs w:val="20"/>
              </w:rPr>
              <w:t>95% C.I.</w:t>
            </w:r>
          </w:p>
        </w:tc>
        <w:tc>
          <w:tcPr>
            <w:tcW w:w="997" w:type="dxa"/>
            <w:tcBorders>
              <w:bottom w:val="single" w:sz="4" w:space="0" w:color="auto"/>
            </w:tcBorders>
            <w:vAlign w:val="bottom"/>
          </w:tcPr>
          <w:p w14:paraId="69EFCC89" w14:textId="77777777" w:rsidR="00AC607F" w:rsidRPr="004E2CCD" w:rsidRDefault="00AC607F" w:rsidP="0013519E">
            <w:pPr>
              <w:jc w:val="center"/>
              <w:rPr>
                <w:rFonts w:ascii="Times" w:hAnsi="Times"/>
                <w:sz w:val="20"/>
                <w:szCs w:val="20"/>
              </w:rPr>
            </w:pPr>
            <w:r w:rsidRPr="004E2CCD">
              <w:rPr>
                <w:rFonts w:ascii="Times" w:hAnsi="Times"/>
                <w:sz w:val="20"/>
                <w:szCs w:val="20"/>
              </w:rPr>
              <w:t>Statistic</w:t>
            </w:r>
          </w:p>
        </w:tc>
        <w:tc>
          <w:tcPr>
            <w:tcW w:w="1743" w:type="dxa"/>
            <w:tcBorders>
              <w:bottom w:val="single" w:sz="4" w:space="0" w:color="auto"/>
            </w:tcBorders>
            <w:noWrap/>
            <w:vAlign w:val="bottom"/>
          </w:tcPr>
          <w:p w14:paraId="2F86A53F" w14:textId="77777777" w:rsidR="00AC607F" w:rsidRPr="004E2CCD" w:rsidRDefault="00AC607F" w:rsidP="0013519E">
            <w:pPr>
              <w:jc w:val="center"/>
              <w:rPr>
                <w:rFonts w:ascii="Times" w:hAnsi="Times"/>
                <w:sz w:val="20"/>
                <w:szCs w:val="20"/>
              </w:rPr>
            </w:pPr>
            <w:proofErr w:type="gramStart"/>
            <w:r w:rsidRPr="004E2CCD">
              <w:rPr>
                <w:rFonts w:ascii="Times" w:hAnsi="Times"/>
                <w:sz w:val="20"/>
                <w:szCs w:val="20"/>
              </w:rPr>
              <w:t>p</w:t>
            </w:r>
            <w:proofErr w:type="gramEnd"/>
            <w:r w:rsidRPr="004E2CCD">
              <w:rPr>
                <w:rFonts w:ascii="Times" w:hAnsi="Times"/>
                <w:sz w:val="20"/>
                <w:szCs w:val="20"/>
              </w:rPr>
              <w:t>-value</w:t>
            </w:r>
          </w:p>
        </w:tc>
        <w:tc>
          <w:tcPr>
            <w:tcW w:w="1909" w:type="dxa"/>
            <w:tcBorders>
              <w:bottom w:val="single" w:sz="4" w:space="0" w:color="auto"/>
            </w:tcBorders>
            <w:noWrap/>
            <w:vAlign w:val="bottom"/>
          </w:tcPr>
          <w:p w14:paraId="5B7E36EE" w14:textId="77777777" w:rsidR="00AC607F" w:rsidRPr="004E2CCD" w:rsidRDefault="00AC607F" w:rsidP="0013519E">
            <w:pPr>
              <w:jc w:val="center"/>
              <w:rPr>
                <w:rFonts w:ascii="Times" w:hAnsi="Times"/>
                <w:sz w:val="20"/>
                <w:szCs w:val="20"/>
              </w:rPr>
            </w:pPr>
            <w:r w:rsidRPr="004E2CCD">
              <w:rPr>
                <w:rFonts w:ascii="Times" w:hAnsi="Times"/>
                <w:sz w:val="20"/>
                <w:szCs w:val="20"/>
              </w:rPr>
              <w:t>95% C.I.</w:t>
            </w:r>
          </w:p>
        </w:tc>
      </w:tr>
      <w:tr w:rsidR="00AC607F" w:rsidRPr="004E2CCD" w14:paraId="0C0939F7" w14:textId="77777777" w:rsidTr="0020622C">
        <w:trPr>
          <w:trHeight w:val="298"/>
        </w:trPr>
        <w:tc>
          <w:tcPr>
            <w:tcW w:w="1559" w:type="dxa"/>
            <w:tcBorders>
              <w:top w:val="single" w:sz="4" w:space="0" w:color="auto"/>
            </w:tcBorders>
            <w:noWrap/>
            <w:vAlign w:val="bottom"/>
          </w:tcPr>
          <w:p w14:paraId="7E354AE8" w14:textId="77777777" w:rsidR="00AC607F" w:rsidRPr="004E2CCD" w:rsidRDefault="00AC607F" w:rsidP="0013519E">
            <w:pPr>
              <w:jc w:val="center"/>
              <w:rPr>
                <w:rFonts w:ascii="Times" w:hAnsi="Times"/>
                <w:sz w:val="20"/>
                <w:szCs w:val="20"/>
                <w:vertAlign w:val="subscript"/>
              </w:rPr>
            </w:pPr>
            <w:r w:rsidRPr="004E2CCD">
              <w:rPr>
                <w:rFonts w:ascii="Times" w:hAnsi="Times"/>
                <w:sz w:val="20"/>
                <w:szCs w:val="20"/>
              </w:rPr>
              <w:t>CLR</w:t>
            </w:r>
            <w:r w:rsidRPr="004E2CCD">
              <w:rPr>
                <w:rFonts w:ascii="Times" w:hAnsi="Times"/>
                <w:sz w:val="20"/>
                <w:szCs w:val="20"/>
                <w:vertAlign w:val="subscript"/>
              </w:rPr>
              <w:t>2</w:t>
            </w:r>
          </w:p>
        </w:tc>
        <w:tc>
          <w:tcPr>
            <w:tcW w:w="1161" w:type="dxa"/>
            <w:tcBorders>
              <w:top w:val="single" w:sz="4" w:space="0" w:color="auto"/>
            </w:tcBorders>
            <w:vAlign w:val="bottom"/>
          </w:tcPr>
          <w:p w14:paraId="5D87A941" w14:textId="77777777" w:rsidR="00AC607F" w:rsidRPr="004E2CCD" w:rsidRDefault="00AC607F" w:rsidP="0013519E">
            <w:pPr>
              <w:jc w:val="center"/>
              <w:rPr>
                <w:rFonts w:ascii="Times" w:hAnsi="Times"/>
                <w:sz w:val="20"/>
                <w:szCs w:val="20"/>
              </w:rPr>
            </w:pPr>
            <w:r w:rsidRPr="004E2CCD">
              <w:rPr>
                <w:rFonts w:ascii="Times" w:hAnsi="Times"/>
                <w:sz w:val="20"/>
                <w:szCs w:val="20"/>
              </w:rPr>
              <w:t>34.61</w:t>
            </w:r>
          </w:p>
        </w:tc>
        <w:tc>
          <w:tcPr>
            <w:tcW w:w="1161" w:type="dxa"/>
            <w:tcBorders>
              <w:top w:val="single" w:sz="4" w:space="0" w:color="auto"/>
            </w:tcBorders>
            <w:vAlign w:val="bottom"/>
          </w:tcPr>
          <w:p w14:paraId="38750FEF" w14:textId="77777777" w:rsidR="00AC607F" w:rsidRPr="004E2CCD" w:rsidRDefault="00AC607F" w:rsidP="0013519E">
            <w:pPr>
              <w:jc w:val="center"/>
              <w:rPr>
                <w:rFonts w:ascii="Times" w:hAnsi="Times"/>
                <w:sz w:val="20"/>
                <w:szCs w:val="20"/>
              </w:rPr>
            </w:pPr>
            <w:r w:rsidRPr="004E2CCD">
              <w:rPr>
                <w:rFonts w:ascii="Times" w:hAnsi="Times"/>
                <w:sz w:val="20"/>
                <w:szCs w:val="20"/>
              </w:rPr>
              <w:t>0.00</w:t>
            </w:r>
          </w:p>
        </w:tc>
        <w:tc>
          <w:tcPr>
            <w:tcW w:w="1330" w:type="dxa"/>
            <w:tcBorders>
              <w:top w:val="single" w:sz="4" w:space="0" w:color="auto"/>
            </w:tcBorders>
            <w:vAlign w:val="bottom"/>
          </w:tcPr>
          <w:p w14:paraId="7DF11E2F" w14:textId="77777777" w:rsidR="00AC607F" w:rsidRPr="004E2CCD" w:rsidRDefault="00AC607F" w:rsidP="0013519E">
            <w:pPr>
              <w:jc w:val="center"/>
              <w:rPr>
                <w:rFonts w:ascii="Times" w:hAnsi="Times"/>
                <w:sz w:val="20"/>
                <w:szCs w:val="20"/>
              </w:rPr>
            </w:pPr>
            <w:r w:rsidRPr="004E2CCD">
              <w:rPr>
                <w:rFonts w:ascii="Times" w:hAnsi="Times"/>
                <w:sz w:val="20"/>
                <w:szCs w:val="20"/>
              </w:rPr>
              <w:t>[-.29</w:t>
            </w:r>
            <w:proofErr w:type="gramStart"/>
            <w:r w:rsidRPr="004E2CCD">
              <w:rPr>
                <w:rFonts w:ascii="Times" w:hAnsi="Times"/>
                <w:sz w:val="20"/>
                <w:szCs w:val="20"/>
              </w:rPr>
              <w:t>,-</w:t>
            </w:r>
            <w:proofErr w:type="gramEnd"/>
            <w:r w:rsidRPr="004E2CCD">
              <w:rPr>
                <w:rFonts w:ascii="Times" w:hAnsi="Times"/>
                <w:sz w:val="20"/>
                <w:szCs w:val="20"/>
              </w:rPr>
              <w:t>.10]</w:t>
            </w:r>
          </w:p>
        </w:tc>
        <w:tc>
          <w:tcPr>
            <w:tcW w:w="997" w:type="dxa"/>
            <w:tcBorders>
              <w:top w:val="single" w:sz="4" w:space="0" w:color="auto"/>
            </w:tcBorders>
            <w:vAlign w:val="bottom"/>
          </w:tcPr>
          <w:p w14:paraId="261FF387" w14:textId="77777777" w:rsidR="00AC607F" w:rsidRPr="004E2CCD" w:rsidRDefault="00AC607F" w:rsidP="0013519E">
            <w:pPr>
              <w:jc w:val="center"/>
              <w:rPr>
                <w:rFonts w:ascii="Times" w:hAnsi="Times"/>
                <w:sz w:val="20"/>
                <w:szCs w:val="20"/>
              </w:rPr>
            </w:pPr>
            <w:r w:rsidRPr="004E2CCD">
              <w:rPr>
                <w:rFonts w:ascii="Times" w:hAnsi="Times"/>
                <w:sz w:val="20"/>
                <w:szCs w:val="20"/>
              </w:rPr>
              <w:t>26.47</w:t>
            </w:r>
          </w:p>
        </w:tc>
        <w:tc>
          <w:tcPr>
            <w:tcW w:w="1743" w:type="dxa"/>
            <w:tcBorders>
              <w:top w:val="single" w:sz="4" w:space="0" w:color="auto"/>
            </w:tcBorders>
            <w:noWrap/>
            <w:vAlign w:val="bottom"/>
          </w:tcPr>
          <w:p w14:paraId="32CE3EA9" w14:textId="77777777" w:rsidR="00AC607F" w:rsidRPr="004E2CCD" w:rsidRDefault="00AC607F" w:rsidP="0013519E">
            <w:pPr>
              <w:jc w:val="center"/>
              <w:rPr>
                <w:rFonts w:ascii="Times" w:hAnsi="Times"/>
                <w:sz w:val="20"/>
                <w:szCs w:val="20"/>
              </w:rPr>
            </w:pPr>
            <w:r w:rsidRPr="004E2CCD">
              <w:rPr>
                <w:rFonts w:ascii="Times" w:hAnsi="Times"/>
                <w:sz w:val="20"/>
                <w:szCs w:val="20"/>
              </w:rPr>
              <w:t>0.00</w:t>
            </w:r>
          </w:p>
        </w:tc>
        <w:tc>
          <w:tcPr>
            <w:tcW w:w="1909" w:type="dxa"/>
            <w:tcBorders>
              <w:top w:val="single" w:sz="4" w:space="0" w:color="auto"/>
            </w:tcBorders>
            <w:noWrap/>
            <w:vAlign w:val="bottom"/>
          </w:tcPr>
          <w:p w14:paraId="2D46B136" w14:textId="77777777" w:rsidR="00AC607F" w:rsidRPr="004E2CCD" w:rsidRDefault="00AC607F" w:rsidP="0013519E">
            <w:pPr>
              <w:jc w:val="center"/>
              <w:rPr>
                <w:rFonts w:ascii="Times" w:hAnsi="Times"/>
                <w:sz w:val="20"/>
                <w:szCs w:val="20"/>
              </w:rPr>
            </w:pPr>
            <w:r w:rsidRPr="004E2CCD">
              <w:rPr>
                <w:rFonts w:ascii="Times" w:hAnsi="Times"/>
                <w:sz w:val="20"/>
                <w:szCs w:val="20"/>
              </w:rPr>
              <w:t>[-.53</w:t>
            </w:r>
            <w:proofErr w:type="gramStart"/>
            <w:r w:rsidRPr="004E2CCD">
              <w:rPr>
                <w:rFonts w:ascii="Times" w:hAnsi="Times"/>
                <w:sz w:val="20"/>
                <w:szCs w:val="20"/>
              </w:rPr>
              <w:t>,-</w:t>
            </w:r>
            <w:proofErr w:type="gramEnd"/>
            <w:r w:rsidRPr="004E2CCD">
              <w:rPr>
                <w:rFonts w:ascii="Times" w:hAnsi="Times"/>
                <w:sz w:val="20"/>
                <w:szCs w:val="20"/>
              </w:rPr>
              <w:t>.43]</w:t>
            </w:r>
          </w:p>
        </w:tc>
      </w:tr>
      <w:tr w:rsidR="00AC607F" w:rsidRPr="004E2CCD" w14:paraId="7BC6F814" w14:textId="77777777" w:rsidTr="0020622C">
        <w:trPr>
          <w:trHeight w:val="298"/>
        </w:trPr>
        <w:tc>
          <w:tcPr>
            <w:tcW w:w="1559" w:type="dxa"/>
            <w:tcBorders>
              <w:bottom w:val="single" w:sz="4" w:space="0" w:color="auto"/>
            </w:tcBorders>
            <w:noWrap/>
            <w:vAlign w:val="bottom"/>
          </w:tcPr>
          <w:p w14:paraId="590167EF" w14:textId="77777777" w:rsidR="00AC607F" w:rsidRPr="004E2CCD" w:rsidRDefault="00AC607F" w:rsidP="0013519E">
            <w:pPr>
              <w:jc w:val="center"/>
              <w:rPr>
                <w:rFonts w:ascii="Times" w:hAnsi="Times"/>
                <w:sz w:val="20"/>
                <w:szCs w:val="20"/>
                <w:vertAlign w:val="subscript"/>
              </w:rPr>
            </w:pPr>
            <w:r w:rsidRPr="004E2CCD">
              <w:rPr>
                <w:rFonts w:ascii="Times" w:hAnsi="Times"/>
                <w:sz w:val="20"/>
                <w:szCs w:val="20"/>
              </w:rPr>
              <w:t>AR</w:t>
            </w:r>
            <w:r w:rsidRPr="004E2CCD">
              <w:rPr>
                <w:rFonts w:ascii="Times" w:hAnsi="Times"/>
                <w:sz w:val="20"/>
                <w:szCs w:val="20"/>
                <w:vertAlign w:val="subscript"/>
              </w:rPr>
              <w:t>3</w:t>
            </w:r>
          </w:p>
        </w:tc>
        <w:tc>
          <w:tcPr>
            <w:tcW w:w="1161" w:type="dxa"/>
            <w:tcBorders>
              <w:bottom w:val="single" w:sz="4" w:space="0" w:color="auto"/>
            </w:tcBorders>
            <w:vAlign w:val="bottom"/>
          </w:tcPr>
          <w:p w14:paraId="25FD264D" w14:textId="77777777" w:rsidR="00AC607F" w:rsidRPr="004E2CCD" w:rsidRDefault="00AC607F" w:rsidP="0013519E">
            <w:pPr>
              <w:jc w:val="center"/>
              <w:rPr>
                <w:rFonts w:ascii="Times" w:hAnsi="Times"/>
                <w:sz w:val="20"/>
                <w:szCs w:val="20"/>
              </w:rPr>
            </w:pPr>
            <w:r w:rsidRPr="004E2CCD">
              <w:rPr>
                <w:rFonts w:ascii="Times" w:hAnsi="Times"/>
                <w:sz w:val="20"/>
                <w:szCs w:val="20"/>
              </w:rPr>
              <w:t>34.87</w:t>
            </w:r>
          </w:p>
        </w:tc>
        <w:tc>
          <w:tcPr>
            <w:tcW w:w="1161" w:type="dxa"/>
            <w:tcBorders>
              <w:bottom w:val="single" w:sz="4" w:space="0" w:color="auto"/>
            </w:tcBorders>
            <w:vAlign w:val="bottom"/>
          </w:tcPr>
          <w:p w14:paraId="7BB30FB7" w14:textId="77777777" w:rsidR="00AC607F" w:rsidRPr="004E2CCD" w:rsidRDefault="00AC607F" w:rsidP="0013519E">
            <w:pPr>
              <w:jc w:val="center"/>
              <w:rPr>
                <w:rFonts w:ascii="Times" w:hAnsi="Times"/>
                <w:sz w:val="20"/>
                <w:szCs w:val="20"/>
              </w:rPr>
            </w:pPr>
            <w:r w:rsidRPr="004E2CCD">
              <w:rPr>
                <w:rFonts w:ascii="Times" w:hAnsi="Times"/>
                <w:sz w:val="20"/>
                <w:szCs w:val="20"/>
              </w:rPr>
              <w:t>0.00</w:t>
            </w:r>
          </w:p>
        </w:tc>
        <w:tc>
          <w:tcPr>
            <w:tcW w:w="1330" w:type="dxa"/>
            <w:tcBorders>
              <w:bottom w:val="single" w:sz="4" w:space="0" w:color="auto"/>
            </w:tcBorders>
            <w:vAlign w:val="bottom"/>
          </w:tcPr>
          <w:p w14:paraId="1F6EE514" w14:textId="77777777" w:rsidR="00AC607F" w:rsidRPr="004E2CCD" w:rsidRDefault="00AC607F" w:rsidP="0013519E">
            <w:pPr>
              <w:jc w:val="center"/>
              <w:rPr>
                <w:rFonts w:ascii="Times" w:hAnsi="Times"/>
                <w:sz w:val="20"/>
                <w:szCs w:val="20"/>
              </w:rPr>
            </w:pPr>
            <w:r w:rsidRPr="004E2CCD">
              <w:rPr>
                <w:rFonts w:ascii="Times" w:hAnsi="Times"/>
                <w:sz w:val="20"/>
                <w:szCs w:val="20"/>
              </w:rPr>
              <w:t>[-.34</w:t>
            </w:r>
            <w:proofErr w:type="gramStart"/>
            <w:r w:rsidRPr="004E2CCD">
              <w:rPr>
                <w:rFonts w:ascii="Times" w:hAnsi="Times"/>
                <w:sz w:val="20"/>
                <w:szCs w:val="20"/>
              </w:rPr>
              <w:t>,-</w:t>
            </w:r>
            <w:proofErr w:type="gramEnd"/>
            <w:r w:rsidRPr="004E2CCD">
              <w:rPr>
                <w:rFonts w:ascii="Times" w:hAnsi="Times"/>
                <w:sz w:val="20"/>
                <w:szCs w:val="20"/>
              </w:rPr>
              <w:t>.08]</w:t>
            </w:r>
          </w:p>
        </w:tc>
        <w:tc>
          <w:tcPr>
            <w:tcW w:w="997" w:type="dxa"/>
            <w:tcBorders>
              <w:bottom w:val="single" w:sz="4" w:space="0" w:color="auto"/>
            </w:tcBorders>
            <w:vAlign w:val="bottom"/>
          </w:tcPr>
          <w:p w14:paraId="7C570502" w14:textId="77777777" w:rsidR="00AC607F" w:rsidRPr="004E2CCD" w:rsidRDefault="00AC607F" w:rsidP="0013519E">
            <w:pPr>
              <w:jc w:val="center"/>
              <w:rPr>
                <w:rFonts w:ascii="Times" w:hAnsi="Times"/>
                <w:sz w:val="20"/>
                <w:szCs w:val="20"/>
              </w:rPr>
            </w:pPr>
            <w:r w:rsidRPr="004E2CCD">
              <w:rPr>
                <w:rFonts w:ascii="Times" w:hAnsi="Times"/>
                <w:sz w:val="20"/>
                <w:szCs w:val="20"/>
              </w:rPr>
              <w:t>27.27</w:t>
            </w:r>
          </w:p>
        </w:tc>
        <w:tc>
          <w:tcPr>
            <w:tcW w:w="1743" w:type="dxa"/>
            <w:tcBorders>
              <w:bottom w:val="single" w:sz="4" w:space="0" w:color="auto"/>
            </w:tcBorders>
            <w:noWrap/>
            <w:vAlign w:val="bottom"/>
          </w:tcPr>
          <w:p w14:paraId="31680847" w14:textId="77777777" w:rsidR="00AC607F" w:rsidRPr="004E2CCD" w:rsidRDefault="00AC607F" w:rsidP="0013519E">
            <w:pPr>
              <w:jc w:val="center"/>
              <w:rPr>
                <w:rFonts w:ascii="Times" w:hAnsi="Times"/>
                <w:sz w:val="20"/>
                <w:szCs w:val="20"/>
              </w:rPr>
            </w:pPr>
            <w:r w:rsidRPr="004E2CCD">
              <w:rPr>
                <w:rFonts w:ascii="Times" w:hAnsi="Times"/>
                <w:sz w:val="20"/>
                <w:szCs w:val="20"/>
              </w:rPr>
              <w:t>0.00</w:t>
            </w:r>
          </w:p>
        </w:tc>
        <w:tc>
          <w:tcPr>
            <w:tcW w:w="1909" w:type="dxa"/>
            <w:tcBorders>
              <w:bottom w:val="single" w:sz="4" w:space="0" w:color="auto"/>
            </w:tcBorders>
            <w:noWrap/>
            <w:vAlign w:val="bottom"/>
          </w:tcPr>
          <w:p w14:paraId="7F124AA7" w14:textId="77777777" w:rsidR="00AC607F" w:rsidRPr="004E2CCD" w:rsidRDefault="00AC607F" w:rsidP="0013519E">
            <w:pPr>
              <w:jc w:val="center"/>
              <w:rPr>
                <w:rFonts w:ascii="Times" w:hAnsi="Times"/>
                <w:sz w:val="20"/>
                <w:szCs w:val="20"/>
              </w:rPr>
            </w:pPr>
            <w:r w:rsidRPr="004E2CCD">
              <w:rPr>
                <w:rFonts w:ascii="Times" w:hAnsi="Times"/>
                <w:sz w:val="20"/>
                <w:szCs w:val="20"/>
              </w:rPr>
              <w:t>[-.53</w:t>
            </w:r>
            <w:proofErr w:type="gramStart"/>
            <w:r w:rsidRPr="004E2CCD">
              <w:rPr>
                <w:rFonts w:ascii="Times" w:hAnsi="Times"/>
                <w:sz w:val="20"/>
                <w:szCs w:val="20"/>
              </w:rPr>
              <w:t>,-</w:t>
            </w:r>
            <w:proofErr w:type="gramEnd"/>
            <w:r w:rsidRPr="004E2CCD">
              <w:rPr>
                <w:rFonts w:ascii="Times" w:hAnsi="Times"/>
                <w:sz w:val="20"/>
                <w:szCs w:val="20"/>
              </w:rPr>
              <w:t>.34]</w:t>
            </w:r>
          </w:p>
        </w:tc>
      </w:tr>
      <w:tr w:rsidR="00AC607F" w:rsidRPr="004E2CCD" w14:paraId="04DE4CC6" w14:textId="77777777" w:rsidTr="0020622C">
        <w:trPr>
          <w:trHeight w:val="298"/>
        </w:trPr>
        <w:tc>
          <w:tcPr>
            <w:tcW w:w="5212" w:type="dxa"/>
            <w:gridSpan w:val="4"/>
            <w:tcBorders>
              <w:top w:val="single" w:sz="4" w:space="0" w:color="auto"/>
            </w:tcBorders>
            <w:noWrap/>
            <w:vAlign w:val="bottom"/>
          </w:tcPr>
          <w:p w14:paraId="1B280A95" w14:textId="77777777" w:rsidR="00AC607F" w:rsidRPr="004E2CCD" w:rsidRDefault="00AC607F" w:rsidP="0013519E">
            <w:pPr>
              <w:rPr>
                <w:rFonts w:ascii="Times" w:hAnsi="Times"/>
                <w:sz w:val="20"/>
                <w:szCs w:val="20"/>
              </w:rPr>
            </w:pPr>
            <w:r w:rsidRPr="004E2CCD">
              <w:rPr>
                <w:rFonts w:ascii="Times" w:hAnsi="Times"/>
                <w:sz w:val="20"/>
                <w:szCs w:val="20"/>
              </w:rPr>
              <w:t>Number of Observations: 1716</w:t>
            </w:r>
          </w:p>
        </w:tc>
        <w:tc>
          <w:tcPr>
            <w:tcW w:w="4648" w:type="dxa"/>
            <w:gridSpan w:val="3"/>
            <w:tcBorders>
              <w:top w:val="single" w:sz="4" w:space="0" w:color="auto"/>
            </w:tcBorders>
            <w:vAlign w:val="bottom"/>
          </w:tcPr>
          <w:p w14:paraId="6A2ABE95" w14:textId="77777777" w:rsidR="00AC607F" w:rsidRPr="004E2CCD" w:rsidRDefault="00AC607F" w:rsidP="0013519E">
            <w:pPr>
              <w:rPr>
                <w:rFonts w:ascii="Times" w:hAnsi="Times"/>
                <w:sz w:val="20"/>
                <w:szCs w:val="20"/>
              </w:rPr>
            </w:pPr>
          </w:p>
        </w:tc>
      </w:tr>
    </w:tbl>
    <w:p w14:paraId="5F33F7F5" w14:textId="77777777" w:rsidR="00AC607F" w:rsidRPr="00B32173" w:rsidRDefault="00AC607F" w:rsidP="00CC75FD">
      <w:pPr>
        <w:spacing w:line="360" w:lineRule="auto"/>
        <w:jc w:val="both"/>
        <w:rPr>
          <w:rFonts w:ascii="Times" w:hAnsi="Times"/>
          <w:b/>
          <w:lang w:val="en-GB"/>
        </w:rPr>
      </w:pPr>
    </w:p>
    <w:tbl>
      <w:tblPr>
        <w:tblpPr w:leftFromText="180" w:rightFromText="180" w:vertAnchor="text" w:horzAnchor="margin" w:tblpY="50"/>
        <w:tblW w:w="9722" w:type="dxa"/>
        <w:tblLook w:val="0000" w:firstRow="0" w:lastRow="0" w:firstColumn="0" w:lastColumn="0" w:noHBand="0" w:noVBand="0"/>
      </w:tblPr>
      <w:tblGrid>
        <w:gridCol w:w="2606"/>
        <w:gridCol w:w="1116"/>
        <w:gridCol w:w="800"/>
        <w:gridCol w:w="1116"/>
        <w:gridCol w:w="675"/>
        <w:gridCol w:w="126"/>
        <w:gridCol w:w="1051"/>
        <w:gridCol w:w="1116"/>
        <w:gridCol w:w="1116"/>
      </w:tblGrid>
      <w:tr w:rsidR="00AC607F" w:rsidRPr="004E2CCD" w14:paraId="13788E4D" w14:textId="77777777" w:rsidTr="0020622C">
        <w:trPr>
          <w:trHeight w:val="252"/>
        </w:trPr>
        <w:tc>
          <w:tcPr>
            <w:tcW w:w="4522" w:type="dxa"/>
            <w:gridSpan w:val="3"/>
            <w:tcBorders>
              <w:top w:val="nil"/>
              <w:left w:val="nil"/>
              <w:bottom w:val="single" w:sz="4" w:space="0" w:color="auto"/>
              <w:right w:val="nil"/>
            </w:tcBorders>
            <w:noWrap/>
            <w:vAlign w:val="bottom"/>
          </w:tcPr>
          <w:p w14:paraId="67BC5C66" w14:textId="77777777" w:rsidR="00AC607F" w:rsidRPr="004E2CCD" w:rsidRDefault="00AC607F" w:rsidP="0020622C">
            <w:pPr>
              <w:rPr>
                <w:rFonts w:ascii="Times" w:hAnsi="Times"/>
                <w:b/>
                <w:bCs/>
                <w:sz w:val="20"/>
                <w:szCs w:val="20"/>
              </w:rPr>
            </w:pPr>
            <w:r w:rsidRPr="004E2CCD">
              <w:rPr>
                <w:rFonts w:ascii="Times" w:hAnsi="Times"/>
                <w:b/>
                <w:bCs/>
                <w:sz w:val="20"/>
                <w:szCs w:val="20"/>
              </w:rPr>
              <w:t xml:space="preserve">Panel B: Male Sample </w:t>
            </w:r>
          </w:p>
        </w:tc>
        <w:tc>
          <w:tcPr>
            <w:tcW w:w="1791" w:type="dxa"/>
            <w:gridSpan w:val="2"/>
            <w:tcBorders>
              <w:top w:val="nil"/>
              <w:left w:val="nil"/>
              <w:bottom w:val="single" w:sz="4" w:space="0" w:color="auto"/>
              <w:right w:val="nil"/>
            </w:tcBorders>
            <w:noWrap/>
            <w:vAlign w:val="bottom"/>
          </w:tcPr>
          <w:p w14:paraId="4031B28F" w14:textId="77777777" w:rsidR="00AC607F" w:rsidRPr="004E2CCD" w:rsidRDefault="00AC607F" w:rsidP="0020622C">
            <w:pPr>
              <w:rPr>
                <w:rFonts w:ascii="Times" w:hAnsi="Times"/>
                <w:sz w:val="20"/>
                <w:szCs w:val="20"/>
              </w:rPr>
            </w:pPr>
            <w:r w:rsidRPr="004E2CCD">
              <w:rPr>
                <w:rFonts w:ascii="Times" w:hAnsi="Times"/>
                <w:sz w:val="20"/>
                <w:szCs w:val="20"/>
              </w:rPr>
              <w:t> </w:t>
            </w:r>
          </w:p>
        </w:tc>
        <w:tc>
          <w:tcPr>
            <w:tcW w:w="1177" w:type="dxa"/>
            <w:gridSpan w:val="2"/>
            <w:tcBorders>
              <w:top w:val="nil"/>
              <w:left w:val="nil"/>
              <w:bottom w:val="single" w:sz="4" w:space="0" w:color="auto"/>
              <w:right w:val="nil"/>
            </w:tcBorders>
            <w:noWrap/>
            <w:vAlign w:val="bottom"/>
          </w:tcPr>
          <w:p w14:paraId="4D9BFB4E" w14:textId="77777777" w:rsidR="00AC607F" w:rsidRPr="004E2CCD" w:rsidRDefault="00AC607F" w:rsidP="0020622C">
            <w:pPr>
              <w:rPr>
                <w:rFonts w:ascii="Times" w:hAnsi="Times"/>
                <w:sz w:val="20"/>
                <w:szCs w:val="20"/>
              </w:rPr>
            </w:pPr>
            <w:r w:rsidRPr="004E2CCD">
              <w:rPr>
                <w:rFonts w:ascii="Times" w:hAnsi="Times"/>
                <w:sz w:val="20"/>
                <w:szCs w:val="20"/>
              </w:rPr>
              <w:t> </w:t>
            </w:r>
          </w:p>
        </w:tc>
        <w:tc>
          <w:tcPr>
            <w:tcW w:w="1116" w:type="dxa"/>
            <w:tcBorders>
              <w:top w:val="nil"/>
              <w:left w:val="nil"/>
              <w:bottom w:val="single" w:sz="4" w:space="0" w:color="auto"/>
              <w:right w:val="nil"/>
            </w:tcBorders>
            <w:noWrap/>
            <w:vAlign w:val="bottom"/>
          </w:tcPr>
          <w:p w14:paraId="7404B3A1" w14:textId="77777777" w:rsidR="00AC607F" w:rsidRPr="004E2CCD" w:rsidRDefault="00AC607F" w:rsidP="0020622C">
            <w:pPr>
              <w:rPr>
                <w:rFonts w:ascii="Times" w:hAnsi="Times"/>
                <w:sz w:val="20"/>
                <w:szCs w:val="20"/>
              </w:rPr>
            </w:pPr>
            <w:r w:rsidRPr="004E2CCD">
              <w:rPr>
                <w:rFonts w:ascii="Times" w:hAnsi="Times"/>
                <w:sz w:val="20"/>
                <w:szCs w:val="20"/>
              </w:rPr>
              <w:t> </w:t>
            </w:r>
          </w:p>
        </w:tc>
        <w:tc>
          <w:tcPr>
            <w:tcW w:w="1116" w:type="dxa"/>
            <w:tcBorders>
              <w:top w:val="nil"/>
              <w:left w:val="nil"/>
              <w:bottom w:val="single" w:sz="4" w:space="0" w:color="auto"/>
              <w:right w:val="nil"/>
            </w:tcBorders>
            <w:noWrap/>
            <w:vAlign w:val="bottom"/>
          </w:tcPr>
          <w:p w14:paraId="736C0E96" w14:textId="77777777" w:rsidR="00AC607F" w:rsidRPr="004E2CCD" w:rsidRDefault="00AC607F" w:rsidP="0020622C">
            <w:pPr>
              <w:rPr>
                <w:rFonts w:ascii="Times" w:hAnsi="Times"/>
                <w:sz w:val="20"/>
                <w:szCs w:val="20"/>
              </w:rPr>
            </w:pPr>
            <w:r w:rsidRPr="004E2CCD">
              <w:rPr>
                <w:rFonts w:ascii="Times" w:hAnsi="Times"/>
                <w:sz w:val="20"/>
                <w:szCs w:val="20"/>
              </w:rPr>
              <w:t> </w:t>
            </w:r>
          </w:p>
        </w:tc>
      </w:tr>
      <w:tr w:rsidR="00AC607F" w:rsidRPr="004E2CCD" w14:paraId="1B9A1CC6" w14:textId="77777777" w:rsidTr="0020622C">
        <w:trPr>
          <w:trHeight w:val="252"/>
        </w:trPr>
        <w:tc>
          <w:tcPr>
            <w:tcW w:w="2606" w:type="dxa"/>
            <w:tcBorders>
              <w:top w:val="single" w:sz="4" w:space="0" w:color="auto"/>
            </w:tcBorders>
            <w:noWrap/>
            <w:vAlign w:val="bottom"/>
          </w:tcPr>
          <w:p w14:paraId="12F7D28D" w14:textId="77777777" w:rsidR="00AC607F" w:rsidRPr="004E2CCD" w:rsidRDefault="00AC607F" w:rsidP="0020622C">
            <w:pPr>
              <w:jc w:val="center"/>
              <w:rPr>
                <w:rFonts w:ascii="Times" w:hAnsi="Times"/>
                <w:sz w:val="20"/>
                <w:szCs w:val="20"/>
              </w:rPr>
            </w:pPr>
          </w:p>
        </w:tc>
        <w:tc>
          <w:tcPr>
            <w:tcW w:w="1916" w:type="dxa"/>
            <w:gridSpan w:val="2"/>
            <w:tcBorders>
              <w:top w:val="single" w:sz="4" w:space="0" w:color="auto"/>
            </w:tcBorders>
            <w:noWrap/>
            <w:vAlign w:val="bottom"/>
          </w:tcPr>
          <w:p w14:paraId="48553600" w14:textId="77777777" w:rsidR="00AC607F" w:rsidRPr="004E2CCD" w:rsidRDefault="00AC607F" w:rsidP="0020622C">
            <w:pPr>
              <w:jc w:val="center"/>
              <w:rPr>
                <w:rFonts w:ascii="Times" w:hAnsi="Times"/>
                <w:sz w:val="20"/>
                <w:szCs w:val="20"/>
              </w:rPr>
            </w:pPr>
            <w:r w:rsidRPr="004E2CCD">
              <w:rPr>
                <w:rFonts w:ascii="Times" w:hAnsi="Times"/>
                <w:sz w:val="20"/>
                <w:szCs w:val="20"/>
              </w:rPr>
              <w:t>Control Function</w:t>
            </w:r>
          </w:p>
        </w:tc>
        <w:tc>
          <w:tcPr>
            <w:tcW w:w="1791" w:type="dxa"/>
            <w:gridSpan w:val="2"/>
            <w:tcBorders>
              <w:top w:val="single" w:sz="4" w:space="0" w:color="auto"/>
            </w:tcBorders>
            <w:noWrap/>
            <w:vAlign w:val="bottom"/>
          </w:tcPr>
          <w:p w14:paraId="0805827C" w14:textId="77777777" w:rsidR="00AC607F" w:rsidRPr="004E2CCD" w:rsidRDefault="00AC607F" w:rsidP="0020622C">
            <w:pPr>
              <w:jc w:val="center"/>
              <w:rPr>
                <w:rFonts w:ascii="Times" w:hAnsi="Times"/>
                <w:sz w:val="20"/>
                <w:szCs w:val="20"/>
              </w:rPr>
            </w:pPr>
            <w:r w:rsidRPr="004E2CCD">
              <w:rPr>
                <w:rFonts w:ascii="Times" w:hAnsi="Times"/>
                <w:sz w:val="20"/>
                <w:szCs w:val="20"/>
              </w:rPr>
              <w:t>IV-</w:t>
            </w:r>
            <w:proofErr w:type="spellStart"/>
            <w:r w:rsidRPr="004E2CCD">
              <w:rPr>
                <w:rFonts w:ascii="Times" w:hAnsi="Times"/>
                <w:sz w:val="20"/>
                <w:szCs w:val="20"/>
              </w:rPr>
              <w:t>Probit</w:t>
            </w:r>
            <w:proofErr w:type="spellEnd"/>
          </w:p>
        </w:tc>
        <w:tc>
          <w:tcPr>
            <w:tcW w:w="1177" w:type="dxa"/>
            <w:gridSpan w:val="2"/>
            <w:tcBorders>
              <w:top w:val="single" w:sz="4" w:space="0" w:color="auto"/>
            </w:tcBorders>
            <w:noWrap/>
            <w:vAlign w:val="bottom"/>
          </w:tcPr>
          <w:p w14:paraId="566B7269" w14:textId="77777777" w:rsidR="00AC607F" w:rsidRPr="004E2CCD" w:rsidRDefault="00AC607F" w:rsidP="0020622C">
            <w:pPr>
              <w:jc w:val="center"/>
              <w:rPr>
                <w:rFonts w:ascii="Times" w:hAnsi="Times"/>
                <w:sz w:val="20"/>
                <w:szCs w:val="20"/>
              </w:rPr>
            </w:pPr>
            <w:r w:rsidRPr="004E2CCD">
              <w:rPr>
                <w:rFonts w:ascii="Times" w:hAnsi="Times"/>
                <w:sz w:val="20"/>
                <w:szCs w:val="20"/>
              </w:rPr>
              <w:t>2SLS</w:t>
            </w:r>
          </w:p>
        </w:tc>
        <w:tc>
          <w:tcPr>
            <w:tcW w:w="1116" w:type="dxa"/>
            <w:tcBorders>
              <w:top w:val="single" w:sz="4" w:space="0" w:color="auto"/>
            </w:tcBorders>
            <w:noWrap/>
            <w:vAlign w:val="bottom"/>
          </w:tcPr>
          <w:p w14:paraId="73111C27" w14:textId="77777777" w:rsidR="00AC607F" w:rsidRPr="004E2CCD" w:rsidRDefault="00AC607F" w:rsidP="0020622C">
            <w:pPr>
              <w:jc w:val="center"/>
              <w:rPr>
                <w:rFonts w:ascii="Times" w:hAnsi="Times"/>
                <w:sz w:val="20"/>
                <w:szCs w:val="20"/>
              </w:rPr>
            </w:pPr>
            <w:r w:rsidRPr="004E2CCD">
              <w:rPr>
                <w:rFonts w:ascii="Times" w:hAnsi="Times"/>
                <w:sz w:val="20"/>
                <w:szCs w:val="20"/>
              </w:rPr>
              <w:t>GMM</w:t>
            </w:r>
          </w:p>
        </w:tc>
        <w:tc>
          <w:tcPr>
            <w:tcW w:w="1116" w:type="dxa"/>
            <w:tcBorders>
              <w:top w:val="single" w:sz="4" w:space="0" w:color="auto"/>
            </w:tcBorders>
            <w:noWrap/>
            <w:vAlign w:val="bottom"/>
          </w:tcPr>
          <w:p w14:paraId="72720797" w14:textId="77777777" w:rsidR="00AC607F" w:rsidRPr="004E2CCD" w:rsidRDefault="00AC607F" w:rsidP="0020622C">
            <w:pPr>
              <w:jc w:val="center"/>
              <w:rPr>
                <w:rFonts w:ascii="Times" w:hAnsi="Times"/>
                <w:sz w:val="20"/>
                <w:szCs w:val="20"/>
              </w:rPr>
            </w:pPr>
            <w:r w:rsidRPr="004E2CCD">
              <w:rPr>
                <w:rFonts w:ascii="Times" w:hAnsi="Times"/>
                <w:sz w:val="20"/>
                <w:szCs w:val="20"/>
              </w:rPr>
              <w:t>CUE-GMM</w:t>
            </w:r>
          </w:p>
        </w:tc>
      </w:tr>
      <w:tr w:rsidR="00AC607F" w:rsidRPr="004E2CCD" w14:paraId="514BF117" w14:textId="77777777" w:rsidTr="0020622C">
        <w:trPr>
          <w:trHeight w:val="252"/>
        </w:trPr>
        <w:tc>
          <w:tcPr>
            <w:tcW w:w="2606" w:type="dxa"/>
            <w:tcBorders>
              <w:bottom w:val="single" w:sz="4" w:space="0" w:color="auto"/>
            </w:tcBorders>
            <w:noWrap/>
            <w:vAlign w:val="bottom"/>
          </w:tcPr>
          <w:p w14:paraId="024EA795" w14:textId="77777777" w:rsidR="00AC607F" w:rsidRPr="004E2CCD" w:rsidRDefault="00AC607F" w:rsidP="0020622C">
            <w:pPr>
              <w:jc w:val="center"/>
              <w:rPr>
                <w:rFonts w:ascii="Times" w:hAnsi="Times"/>
                <w:sz w:val="20"/>
                <w:szCs w:val="20"/>
              </w:rPr>
            </w:pPr>
          </w:p>
        </w:tc>
        <w:tc>
          <w:tcPr>
            <w:tcW w:w="1116" w:type="dxa"/>
            <w:tcBorders>
              <w:bottom w:val="single" w:sz="4" w:space="0" w:color="auto"/>
            </w:tcBorders>
            <w:noWrap/>
            <w:vAlign w:val="bottom"/>
          </w:tcPr>
          <w:p w14:paraId="1E7FB5D4" w14:textId="77777777" w:rsidR="00AC607F" w:rsidRPr="004E2CCD" w:rsidRDefault="00AC607F" w:rsidP="0020622C">
            <w:pPr>
              <w:jc w:val="center"/>
              <w:rPr>
                <w:rFonts w:ascii="Times" w:hAnsi="Times"/>
                <w:sz w:val="20"/>
                <w:szCs w:val="20"/>
              </w:rPr>
            </w:pPr>
            <w:r w:rsidRPr="004E2CCD">
              <w:rPr>
                <w:rFonts w:ascii="Times" w:hAnsi="Times"/>
                <w:sz w:val="20"/>
                <w:szCs w:val="20"/>
              </w:rPr>
              <w:t>Coefficient</w:t>
            </w:r>
          </w:p>
        </w:tc>
        <w:tc>
          <w:tcPr>
            <w:tcW w:w="800" w:type="dxa"/>
            <w:tcBorders>
              <w:bottom w:val="single" w:sz="4" w:space="0" w:color="auto"/>
            </w:tcBorders>
            <w:vAlign w:val="bottom"/>
          </w:tcPr>
          <w:p w14:paraId="246F506C" w14:textId="77777777" w:rsidR="00AC607F" w:rsidRPr="004E2CCD" w:rsidRDefault="00AC607F" w:rsidP="0020622C">
            <w:pPr>
              <w:jc w:val="center"/>
              <w:rPr>
                <w:rFonts w:ascii="Times" w:hAnsi="Times"/>
                <w:sz w:val="20"/>
                <w:szCs w:val="20"/>
                <w:vertAlign w:val="subscript"/>
              </w:rPr>
            </w:pPr>
            <w:r w:rsidRPr="004E2CCD">
              <w:rPr>
                <w:rFonts w:ascii="Times" w:hAnsi="Times"/>
                <w:sz w:val="20"/>
                <w:szCs w:val="20"/>
              </w:rPr>
              <w:t>M.E.</w:t>
            </w:r>
            <w:r w:rsidRPr="004E2CCD">
              <w:rPr>
                <w:rFonts w:ascii="Times" w:hAnsi="Times"/>
                <w:sz w:val="20"/>
                <w:szCs w:val="20"/>
                <w:vertAlign w:val="subscript"/>
              </w:rPr>
              <w:t>1</w:t>
            </w:r>
          </w:p>
        </w:tc>
        <w:tc>
          <w:tcPr>
            <w:tcW w:w="1116" w:type="dxa"/>
            <w:tcBorders>
              <w:bottom w:val="single" w:sz="4" w:space="0" w:color="auto"/>
            </w:tcBorders>
            <w:noWrap/>
            <w:vAlign w:val="bottom"/>
          </w:tcPr>
          <w:p w14:paraId="5D6D17E0" w14:textId="77777777" w:rsidR="00AC607F" w:rsidRPr="004E2CCD" w:rsidRDefault="00AC607F" w:rsidP="0020622C">
            <w:pPr>
              <w:jc w:val="center"/>
              <w:rPr>
                <w:rFonts w:ascii="Times" w:hAnsi="Times"/>
                <w:sz w:val="20"/>
                <w:szCs w:val="20"/>
              </w:rPr>
            </w:pPr>
            <w:r w:rsidRPr="004E2CCD">
              <w:rPr>
                <w:rFonts w:ascii="Times" w:hAnsi="Times"/>
                <w:sz w:val="20"/>
                <w:szCs w:val="20"/>
              </w:rPr>
              <w:t>Coefficient</w:t>
            </w:r>
          </w:p>
        </w:tc>
        <w:tc>
          <w:tcPr>
            <w:tcW w:w="675" w:type="dxa"/>
            <w:tcBorders>
              <w:bottom w:val="single" w:sz="4" w:space="0" w:color="auto"/>
            </w:tcBorders>
            <w:vAlign w:val="bottom"/>
          </w:tcPr>
          <w:p w14:paraId="3D39C1A5" w14:textId="77777777" w:rsidR="00AC607F" w:rsidRPr="004E2CCD" w:rsidRDefault="00AC607F" w:rsidP="0020622C">
            <w:pPr>
              <w:jc w:val="center"/>
              <w:rPr>
                <w:rFonts w:ascii="Times" w:hAnsi="Times"/>
                <w:sz w:val="20"/>
                <w:szCs w:val="20"/>
                <w:vertAlign w:val="subscript"/>
              </w:rPr>
            </w:pPr>
            <w:r w:rsidRPr="004E2CCD">
              <w:rPr>
                <w:rFonts w:ascii="Times" w:hAnsi="Times"/>
                <w:sz w:val="20"/>
                <w:szCs w:val="20"/>
              </w:rPr>
              <w:t>M.E.</w:t>
            </w:r>
          </w:p>
        </w:tc>
        <w:tc>
          <w:tcPr>
            <w:tcW w:w="1177" w:type="dxa"/>
            <w:gridSpan w:val="2"/>
            <w:tcBorders>
              <w:bottom w:val="single" w:sz="4" w:space="0" w:color="auto"/>
            </w:tcBorders>
            <w:noWrap/>
            <w:vAlign w:val="bottom"/>
          </w:tcPr>
          <w:p w14:paraId="6BC6A58A" w14:textId="77777777" w:rsidR="00AC607F" w:rsidRPr="004E2CCD" w:rsidRDefault="00AC607F" w:rsidP="0020622C">
            <w:pPr>
              <w:jc w:val="center"/>
              <w:rPr>
                <w:rFonts w:ascii="Times" w:hAnsi="Times"/>
                <w:sz w:val="20"/>
                <w:szCs w:val="20"/>
              </w:rPr>
            </w:pPr>
            <w:r w:rsidRPr="004E2CCD">
              <w:rPr>
                <w:rFonts w:ascii="Times" w:hAnsi="Times"/>
                <w:sz w:val="20"/>
                <w:szCs w:val="20"/>
              </w:rPr>
              <w:t>Coefficient</w:t>
            </w:r>
          </w:p>
        </w:tc>
        <w:tc>
          <w:tcPr>
            <w:tcW w:w="1116" w:type="dxa"/>
            <w:tcBorders>
              <w:bottom w:val="single" w:sz="4" w:space="0" w:color="auto"/>
            </w:tcBorders>
            <w:noWrap/>
            <w:vAlign w:val="bottom"/>
          </w:tcPr>
          <w:p w14:paraId="3EC98DBA" w14:textId="77777777" w:rsidR="00AC607F" w:rsidRPr="004E2CCD" w:rsidRDefault="00AC607F" w:rsidP="0020622C">
            <w:pPr>
              <w:jc w:val="center"/>
              <w:rPr>
                <w:rFonts w:ascii="Times" w:hAnsi="Times"/>
                <w:sz w:val="20"/>
                <w:szCs w:val="20"/>
              </w:rPr>
            </w:pPr>
            <w:r w:rsidRPr="004E2CCD">
              <w:rPr>
                <w:rFonts w:ascii="Times" w:hAnsi="Times"/>
                <w:sz w:val="20"/>
                <w:szCs w:val="20"/>
              </w:rPr>
              <w:t>Coefficient</w:t>
            </w:r>
          </w:p>
        </w:tc>
        <w:tc>
          <w:tcPr>
            <w:tcW w:w="1116" w:type="dxa"/>
            <w:tcBorders>
              <w:bottom w:val="single" w:sz="4" w:space="0" w:color="auto"/>
            </w:tcBorders>
            <w:noWrap/>
            <w:vAlign w:val="bottom"/>
          </w:tcPr>
          <w:p w14:paraId="554EF64E" w14:textId="77777777" w:rsidR="00AC607F" w:rsidRPr="004E2CCD" w:rsidRDefault="00AC607F" w:rsidP="0020622C">
            <w:pPr>
              <w:jc w:val="center"/>
              <w:rPr>
                <w:rFonts w:ascii="Times" w:hAnsi="Times"/>
                <w:sz w:val="20"/>
                <w:szCs w:val="20"/>
              </w:rPr>
            </w:pPr>
            <w:r w:rsidRPr="004E2CCD">
              <w:rPr>
                <w:rFonts w:ascii="Times" w:hAnsi="Times"/>
                <w:sz w:val="20"/>
                <w:szCs w:val="20"/>
              </w:rPr>
              <w:t>Coefficient</w:t>
            </w:r>
          </w:p>
        </w:tc>
      </w:tr>
      <w:tr w:rsidR="00AC607F" w:rsidRPr="004E2CCD" w14:paraId="4130C76D" w14:textId="77777777" w:rsidTr="0020622C">
        <w:trPr>
          <w:trHeight w:val="252"/>
        </w:trPr>
        <w:tc>
          <w:tcPr>
            <w:tcW w:w="2606" w:type="dxa"/>
            <w:tcBorders>
              <w:top w:val="single" w:sz="4" w:space="0" w:color="auto"/>
            </w:tcBorders>
            <w:noWrap/>
            <w:vAlign w:val="bottom"/>
          </w:tcPr>
          <w:p w14:paraId="696CE8A1" w14:textId="77777777" w:rsidR="00AC607F" w:rsidRPr="004E2CCD" w:rsidRDefault="00AC607F" w:rsidP="0020622C">
            <w:pPr>
              <w:rPr>
                <w:rFonts w:ascii="Times" w:hAnsi="Times"/>
                <w:b/>
                <w:sz w:val="20"/>
                <w:szCs w:val="20"/>
              </w:rPr>
            </w:pPr>
            <w:r w:rsidRPr="004E2CCD">
              <w:rPr>
                <w:rFonts w:ascii="Times" w:hAnsi="Times"/>
                <w:b/>
                <w:sz w:val="20"/>
                <w:szCs w:val="20"/>
              </w:rPr>
              <w:t>Years of Schooling</w:t>
            </w:r>
          </w:p>
        </w:tc>
        <w:tc>
          <w:tcPr>
            <w:tcW w:w="1116" w:type="dxa"/>
            <w:tcBorders>
              <w:top w:val="single" w:sz="4" w:space="0" w:color="auto"/>
            </w:tcBorders>
            <w:noWrap/>
            <w:vAlign w:val="bottom"/>
          </w:tcPr>
          <w:p w14:paraId="12254A33" w14:textId="77777777" w:rsidR="00AC607F" w:rsidRPr="004E2CCD" w:rsidRDefault="00AC607F" w:rsidP="0020622C">
            <w:pPr>
              <w:jc w:val="center"/>
              <w:rPr>
                <w:rFonts w:ascii="Times" w:hAnsi="Times"/>
                <w:b/>
                <w:sz w:val="20"/>
                <w:szCs w:val="20"/>
              </w:rPr>
            </w:pPr>
            <w:r w:rsidRPr="004E2CCD">
              <w:rPr>
                <w:rFonts w:ascii="Times" w:hAnsi="Times"/>
                <w:b/>
                <w:sz w:val="20"/>
                <w:szCs w:val="20"/>
              </w:rPr>
              <w:t>-0.27</w:t>
            </w:r>
          </w:p>
        </w:tc>
        <w:tc>
          <w:tcPr>
            <w:tcW w:w="800" w:type="dxa"/>
            <w:tcBorders>
              <w:top w:val="single" w:sz="4" w:space="0" w:color="auto"/>
            </w:tcBorders>
            <w:vAlign w:val="bottom"/>
          </w:tcPr>
          <w:p w14:paraId="3B9C349C" w14:textId="77777777" w:rsidR="00AC607F" w:rsidRPr="004E2CCD" w:rsidRDefault="00AC607F" w:rsidP="0020622C">
            <w:pPr>
              <w:jc w:val="center"/>
              <w:rPr>
                <w:rFonts w:ascii="Times" w:hAnsi="Times"/>
                <w:b/>
                <w:sz w:val="20"/>
                <w:szCs w:val="20"/>
              </w:rPr>
            </w:pPr>
            <w:r w:rsidRPr="004E2CCD">
              <w:rPr>
                <w:rFonts w:ascii="Times" w:hAnsi="Times"/>
                <w:b/>
                <w:sz w:val="20"/>
                <w:szCs w:val="20"/>
              </w:rPr>
              <w:t>-0.08</w:t>
            </w:r>
          </w:p>
        </w:tc>
        <w:tc>
          <w:tcPr>
            <w:tcW w:w="1116" w:type="dxa"/>
            <w:tcBorders>
              <w:top w:val="single" w:sz="4" w:space="0" w:color="auto"/>
            </w:tcBorders>
            <w:noWrap/>
            <w:vAlign w:val="bottom"/>
          </w:tcPr>
          <w:p w14:paraId="729B1358" w14:textId="77777777" w:rsidR="00AC607F" w:rsidRPr="004E2CCD" w:rsidRDefault="00AC607F" w:rsidP="0020622C">
            <w:pPr>
              <w:jc w:val="center"/>
              <w:rPr>
                <w:rFonts w:ascii="Times" w:hAnsi="Times"/>
                <w:b/>
                <w:sz w:val="20"/>
                <w:szCs w:val="20"/>
              </w:rPr>
            </w:pPr>
            <w:r w:rsidRPr="004E2CCD">
              <w:rPr>
                <w:rFonts w:ascii="Times" w:hAnsi="Times"/>
                <w:b/>
                <w:sz w:val="20"/>
                <w:szCs w:val="20"/>
              </w:rPr>
              <w:t>-0.28**</w:t>
            </w:r>
          </w:p>
        </w:tc>
        <w:tc>
          <w:tcPr>
            <w:tcW w:w="801" w:type="dxa"/>
            <w:gridSpan w:val="2"/>
            <w:tcBorders>
              <w:top w:val="single" w:sz="4" w:space="0" w:color="auto"/>
            </w:tcBorders>
            <w:vAlign w:val="bottom"/>
          </w:tcPr>
          <w:p w14:paraId="42420C88" w14:textId="77777777" w:rsidR="00AC607F" w:rsidRPr="004E2CCD" w:rsidRDefault="00AC607F" w:rsidP="0020622C">
            <w:pPr>
              <w:jc w:val="center"/>
              <w:rPr>
                <w:rFonts w:ascii="Times" w:hAnsi="Times"/>
                <w:b/>
                <w:sz w:val="20"/>
                <w:szCs w:val="20"/>
              </w:rPr>
            </w:pPr>
            <w:r w:rsidRPr="004E2CCD">
              <w:rPr>
                <w:rFonts w:ascii="Times" w:hAnsi="Times"/>
                <w:b/>
                <w:sz w:val="20"/>
                <w:szCs w:val="20"/>
              </w:rPr>
              <w:t>-0.09*</w:t>
            </w:r>
          </w:p>
        </w:tc>
        <w:tc>
          <w:tcPr>
            <w:tcW w:w="1051" w:type="dxa"/>
            <w:tcBorders>
              <w:top w:val="single" w:sz="4" w:space="0" w:color="auto"/>
            </w:tcBorders>
            <w:noWrap/>
            <w:vAlign w:val="bottom"/>
          </w:tcPr>
          <w:p w14:paraId="7AE79718" w14:textId="77777777" w:rsidR="00AC607F" w:rsidRPr="004E2CCD" w:rsidRDefault="00AC607F" w:rsidP="0020622C">
            <w:pPr>
              <w:jc w:val="center"/>
              <w:rPr>
                <w:rFonts w:ascii="Times" w:hAnsi="Times"/>
                <w:b/>
                <w:sz w:val="20"/>
                <w:szCs w:val="20"/>
              </w:rPr>
            </w:pPr>
            <w:r w:rsidRPr="004E2CCD">
              <w:rPr>
                <w:rFonts w:ascii="Times" w:hAnsi="Times"/>
                <w:b/>
                <w:sz w:val="20"/>
                <w:szCs w:val="20"/>
              </w:rPr>
              <w:t>-0.05</w:t>
            </w:r>
          </w:p>
        </w:tc>
        <w:tc>
          <w:tcPr>
            <w:tcW w:w="1116" w:type="dxa"/>
            <w:tcBorders>
              <w:top w:val="single" w:sz="4" w:space="0" w:color="auto"/>
            </w:tcBorders>
            <w:noWrap/>
            <w:vAlign w:val="bottom"/>
          </w:tcPr>
          <w:p w14:paraId="219C5DD2" w14:textId="77777777" w:rsidR="00AC607F" w:rsidRPr="004E2CCD" w:rsidRDefault="00AC607F" w:rsidP="0020622C">
            <w:pPr>
              <w:jc w:val="center"/>
              <w:rPr>
                <w:rFonts w:ascii="Times" w:hAnsi="Times"/>
                <w:b/>
                <w:sz w:val="20"/>
                <w:szCs w:val="20"/>
              </w:rPr>
            </w:pPr>
            <w:r w:rsidRPr="004E2CCD">
              <w:rPr>
                <w:rFonts w:ascii="Times" w:hAnsi="Times"/>
                <w:b/>
                <w:sz w:val="20"/>
                <w:szCs w:val="20"/>
              </w:rPr>
              <w:t>-0.06*</w:t>
            </w:r>
          </w:p>
        </w:tc>
        <w:tc>
          <w:tcPr>
            <w:tcW w:w="1116" w:type="dxa"/>
            <w:tcBorders>
              <w:top w:val="single" w:sz="4" w:space="0" w:color="auto"/>
            </w:tcBorders>
            <w:noWrap/>
            <w:vAlign w:val="bottom"/>
          </w:tcPr>
          <w:p w14:paraId="06C7FC90" w14:textId="77777777" w:rsidR="00AC607F" w:rsidRPr="004E2CCD" w:rsidRDefault="00AC607F" w:rsidP="0020622C">
            <w:pPr>
              <w:jc w:val="center"/>
              <w:rPr>
                <w:rFonts w:ascii="Times" w:hAnsi="Times"/>
                <w:b/>
                <w:sz w:val="20"/>
                <w:szCs w:val="20"/>
              </w:rPr>
            </w:pPr>
            <w:r w:rsidRPr="004E2CCD">
              <w:rPr>
                <w:rFonts w:ascii="Times" w:hAnsi="Times"/>
                <w:b/>
                <w:sz w:val="20"/>
                <w:szCs w:val="20"/>
              </w:rPr>
              <w:t>-0.06*</w:t>
            </w:r>
          </w:p>
        </w:tc>
      </w:tr>
      <w:tr w:rsidR="00AC607F" w:rsidRPr="004E2CCD" w14:paraId="179F26C6" w14:textId="77777777" w:rsidTr="0020622C">
        <w:trPr>
          <w:trHeight w:val="252"/>
        </w:trPr>
        <w:tc>
          <w:tcPr>
            <w:tcW w:w="2606" w:type="dxa"/>
            <w:noWrap/>
            <w:vAlign w:val="bottom"/>
          </w:tcPr>
          <w:p w14:paraId="075F7366" w14:textId="77777777" w:rsidR="00AC607F" w:rsidRPr="004E2CCD" w:rsidRDefault="00AC607F" w:rsidP="0020622C">
            <w:pPr>
              <w:jc w:val="center"/>
              <w:rPr>
                <w:rFonts w:ascii="Times" w:hAnsi="Times"/>
                <w:sz w:val="20"/>
                <w:szCs w:val="20"/>
              </w:rPr>
            </w:pPr>
          </w:p>
        </w:tc>
        <w:tc>
          <w:tcPr>
            <w:tcW w:w="1116" w:type="dxa"/>
            <w:noWrap/>
            <w:vAlign w:val="bottom"/>
          </w:tcPr>
          <w:p w14:paraId="73DAB883" w14:textId="77777777" w:rsidR="00AC607F" w:rsidRPr="004E2CCD" w:rsidRDefault="00AC607F" w:rsidP="0020622C">
            <w:pPr>
              <w:jc w:val="center"/>
              <w:rPr>
                <w:rFonts w:ascii="Times" w:hAnsi="Times"/>
                <w:sz w:val="20"/>
                <w:szCs w:val="20"/>
              </w:rPr>
            </w:pPr>
            <w:r w:rsidRPr="004E2CCD">
              <w:rPr>
                <w:rFonts w:ascii="Times" w:hAnsi="Times"/>
                <w:sz w:val="20"/>
                <w:szCs w:val="20"/>
              </w:rPr>
              <w:t>(-1.55)</w:t>
            </w:r>
          </w:p>
        </w:tc>
        <w:tc>
          <w:tcPr>
            <w:tcW w:w="800" w:type="dxa"/>
            <w:vAlign w:val="bottom"/>
          </w:tcPr>
          <w:p w14:paraId="28E57D17" w14:textId="77777777" w:rsidR="00AC607F" w:rsidRPr="004E2CCD" w:rsidRDefault="00AC607F" w:rsidP="0020622C">
            <w:pPr>
              <w:jc w:val="center"/>
              <w:rPr>
                <w:rFonts w:ascii="Times" w:hAnsi="Times"/>
                <w:sz w:val="20"/>
                <w:szCs w:val="20"/>
              </w:rPr>
            </w:pPr>
            <w:r w:rsidRPr="004E2CCD">
              <w:rPr>
                <w:rFonts w:ascii="Times" w:hAnsi="Times"/>
                <w:sz w:val="20"/>
                <w:szCs w:val="20"/>
              </w:rPr>
              <w:t>(-1.55)</w:t>
            </w:r>
          </w:p>
        </w:tc>
        <w:tc>
          <w:tcPr>
            <w:tcW w:w="1116" w:type="dxa"/>
            <w:noWrap/>
            <w:vAlign w:val="bottom"/>
          </w:tcPr>
          <w:p w14:paraId="06FCACCE" w14:textId="77777777" w:rsidR="00AC607F" w:rsidRPr="004E2CCD" w:rsidRDefault="00AC607F" w:rsidP="0020622C">
            <w:pPr>
              <w:jc w:val="center"/>
              <w:rPr>
                <w:rFonts w:ascii="Times" w:hAnsi="Times"/>
                <w:sz w:val="20"/>
                <w:szCs w:val="20"/>
              </w:rPr>
            </w:pPr>
            <w:r w:rsidRPr="004E2CCD">
              <w:rPr>
                <w:rFonts w:ascii="Times" w:hAnsi="Times"/>
                <w:sz w:val="20"/>
                <w:szCs w:val="20"/>
              </w:rPr>
              <w:t>(-2.39)</w:t>
            </w:r>
          </w:p>
        </w:tc>
        <w:tc>
          <w:tcPr>
            <w:tcW w:w="801" w:type="dxa"/>
            <w:gridSpan w:val="2"/>
            <w:vAlign w:val="bottom"/>
          </w:tcPr>
          <w:p w14:paraId="267E1F53" w14:textId="77777777" w:rsidR="00AC607F" w:rsidRPr="004E2CCD" w:rsidRDefault="00AC607F" w:rsidP="0020622C">
            <w:pPr>
              <w:jc w:val="center"/>
              <w:rPr>
                <w:rFonts w:ascii="Times" w:hAnsi="Times"/>
                <w:sz w:val="20"/>
                <w:szCs w:val="20"/>
              </w:rPr>
            </w:pPr>
            <w:r w:rsidRPr="004E2CCD">
              <w:rPr>
                <w:rFonts w:ascii="Times" w:hAnsi="Times"/>
                <w:sz w:val="20"/>
                <w:szCs w:val="20"/>
              </w:rPr>
              <w:t>(-1.86)</w:t>
            </w:r>
          </w:p>
        </w:tc>
        <w:tc>
          <w:tcPr>
            <w:tcW w:w="1051" w:type="dxa"/>
            <w:noWrap/>
            <w:vAlign w:val="bottom"/>
          </w:tcPr>
          <w:p w14:paraId="4F846760" w14:textId="77777777" w:rsidR="00AC607F" w:rsidRPr="004E2CCD" w:rsidRDefault="00AC607F" w:rsidP="0020622C">
            <w:pPr>
              <w:jc w:val="center"/>
              <w:rPr>
                <w:rFonts w:ascii="Times" w:hAnsi="Times"/>
                <w:sz w:val="20"/>
                <w:szCs w:val="20"/>
              </w:rPr>
            </w:pPr>
            <w:r w:rsidRPr="004E2CCD">
              <w:rPr>
                <w:rFonts w:ascii="Times" w:hAnsi="Times"/>
                <w:sz w:val="20"/>
                <w:szCs w:val="20"/>
              </w:rPr>
              <w:t>(-1.54)</w:t>
            </w:r>
          </w:p>
        </w:tc>
        <w:tc>
          <w:tcPr>
            <w:tcW w:w="1116" w:type="dxa"/>
            <w:noWrap/>
            <w:vAlign w:val="bottom"/>
          </w:tcPr>
          <w:p w14:paraId="257EBEDE" w14:textId="77777777" w:rsidR="00AC607F" w:rsidRPr="004E2CCD" w:rsidRDefault="00AC607F" w:rsidP="0020622C">
            <w:pPr>
              <w:jc w:val="center"/>
              <w:rPr>
                <w:rFonts w:ascii="Times" w:hAnsi="Times"/>
                <w:sz w:val="20"/>
                <w:szCs w:val="20"/>
              </w:rPr>
            </w:pPr>
            <w:r w:rsidRPr="004E2CCD">
              <w:rPr>
                <w:rFonts w:ascii="Times" w:hAnsi="Times"/>
                <w:sz w:val="20"/>
                <w:szCs w:val="20"/>
              </w:rPr>
              <w:t>(-1.78)</w:t>
            </w:r>
          </w:p>
        </w:tc>
        <w:tc>
          <w:tcPr>
            <w:tcW w:w="1116" w:type="dxa"/>
            <w:noWrap/>
            <w:vAlign w:val="bottom"/>
          </w:tcPr>
          <w:p w14:paraId="0A6D2132" w14:textId="77777777" w:rsidR="00AC607F" w:rsidRPr="004E2CCD" w:rsidRDefault="00AC607F" w:rsidP="0020622C">
            <w:pPr>
              <w:jc w:val="center"/>
              <w:rPr>
                <w:rFonts w:ascii="Times" w:hAnsi="Times"/>
                <w:sz w:val="20"/>
                <w:szCs w:val="20"/>
              </w:rPr>
            </w:pPr>
            <w:r w:rsidRPr="004E2CCD">
              <w:rPr>
                <w:rFonts w:ascii="Times" w:hAnsi="Times"/>
                <w:sz w:val="20"/>
                <w:szCs w:val="20"/>
              </w:rPr>
              <w:t>(-1.80)</w:t>
            </w:r>
          </w:p>
        </w:tc>
      </w:tr>
      <w:tr w:rsidR="00AC607F" w:rsidRPr="004E2CCD" w14:paraId="12B04B94" w14:textId="77777777" w:rsidTr="0020622C">
        <w:trPr>
          <w:trHeight w:val="252"/>
        </w:trPr>
        <w:tc>
          <w:tcPr>
            <w:tcW w:w="2606" w:type="dxa"/>
            <w:noWrap/>
            <w:vAlign w:val="bottom"/>
          </w:tcPr>
          <w:p w14:paraId="4F9F48D4" w14:textId="77777777" w:rsidR="00AC607F" w:rsidRPr="004E2CCD" w:rsidRDefault="00AC607F" w:rsidP="0020622C">
            <w:pPr>
              <w:jc w:val="center"/>
              <w:rPr>
                <w:rFonts w:ascii="Times" w:hAnsi="Times"/>
                <w:sz w:val="20"/>
                <w:szCs w:val="20"/>
              </w:rPr>
            </w:pPr>
          </w:p>
        </w:tc>
        <w:tc>
          <w:tcPr>
            <w:tcW w:w="1116" w:type="dxa"/>
            <w:noWrap/>
            <w:vAlign w:val="bottom"/>
          </w:tcPr>
          <w:p w14:paraId="2CB9D11F" w14:textId="77777777" w:rsidR="00AC607F" w:rsidRPr="004E2CCD" w:rsidRDefault="00AC607F" w:rsidP="0020622C">
            <w:pPr>
              <w:jc w:val="center"/>
              <w:rPr>
                <w:rFonts w:ascii="Times" w:hAnsi="Times"/>
                <w:sz w:val="20"/>
                <w:szCs w:val="20"/>
              </w:rPr>
            </w:pPr>
            <w:r w:rsidRPr="004E2CCD">
              <w:rPr>
                <w:rFonts w:ascii="Times" w:hAnsi="Times"/>
                <w:sz w:val="20"/>
                <w:szCs w:val="20"/>
              </w:rPr>
              <w:t>[0.12]</w:t>
            </w:r>
          </w:p>
        </w:tc>
        <w:tc>
          <w:tcPr>
            <w:tcW w:w="800" w:type="dxa"/>
            <w:vAlign w:val="bottom"/>
          </w:tcPr>
          <w:p w14:paraId="6F985F83" w14:textId="77777777" w:rsidR="00AC607F" w:rsidRPr="004E2CCD" w:rsidRDefault="00AC607F" w:rsidP="0020622C">
            <w:pPr>
              <w:jc w:val="center"/>
              <w:rPr>
                <w:rFonts w:ascii="Times" w:hAnsi="Times"/>
                <w:sz w:val="20"/>
                <w:szCs w:val="20"/>
              </w:rPr>
            </w:pPr>
            <w:r w:rsidRPr="004E2CCD">
              <w:rPr>
                <w:rFonts w:ascii="Times" w:hAnsi="Times"/>
                <w:sz w:val="20"/>
                <w:szCs w:val="20"/>
              </w:rPr>
              <w:t>[0.12]</w:t>
            </w:r>
          </w:p>
        </w:tc>
        <w:tc>
          <w:tcPr>
            <w:tcW w:w="1116" w:type="dxa"/>
            <w:noWrap/>
            <w:vAlign w:val="bottom"/>
          </w:tcPr>
          <w:p w14:paraId="439508D8" w14:textId="77777777" w:rsidR="00AC607F" w:rsidRPr="004E2CCD" w:rsidRDefault="00AC607F" w:rsidP="0020622C">
            <w:pPr>
              <w:jc w:val="center"/>
              <w:rPr>
                <w:rFonts w:ascii="Times" w:hAnsi="Times"/>
                <w:sz w:val="20"/>
                <w:szCs w:val="20"/>
              </w:rPr>
            </w:pPr>
            <w:r w:rsidRPr="004E2CCD">
              <w:rPr>
                <w:rFonts w:ascii="Times" w:hAnsi="Times"/>
                <w:sz w:val="20"/>
                <w:szCs w:val="20"/>
              </w:rPr>
              <w:t>[0.06]</w:t>
            </w:r>
          </w:p>
        </w:tc>
        <w:tc>
          <w:tcPr>
            <w:tcW w:w="801" w:type="dxa"/>
            <w:gridSpan w:val="2"/>
            <w:vAlign w:val="bottom"/>
          </w:tcPr>
          <w:p w14:paraId="478121CE" w14:textId="77777777" w:rsidR="00AC607F" w:rsidRPr="004E2CCD" w:rsidRDefault="00AC607F" w:rsidP="0020622C">
            <w:pPr>
              <w:jc w:val="center"/>
              <w:rPr>
                <w:rFonts w:ascii="Times" w:hAnsi="Times"/>
                <w:sz w:val="20"/>
                <w:szCs w:val="20"/>
              </w:rPr>
            </w:pPr>
            <w:r w:rsidRPr="004E2CCD">
              <w:rPr>
                <w:rFonts w:ascii="Times" w:hAnsi="Times"/>
                <w:sz w:val="20"/>
                <w:szCs w:val="20"/>
              </w:rPr>
              <w:t>[0.12]</w:t>
            </w:r>
          </w:p>
        </w:tc>
        <w:tc>
          <w:tcPr>
            <w:tcW w:w="1051" w:type="dxa"/>
            <w:noWrap/>
            <w:vAlign w:val="bottom"/>
          </w:tcPr>
          <w:p w14:paraId="3FFAC5C9" w14:textId="77777777" w:rsidR="00AC607F" w:rsidRPr="004E2CCD" w:rsidRDefault="00AC607F" w:rsidP="0020622C">
            <w:pPr>
              <w:jc w:val="center"/>
              <w:rPr>
                <w:rFonts w:ascii="Times" w:hAnsi="Times"/>
                <w:sz w:val="20"/>
                <w:szCs w:val="20"/>
              </w:rPr>
            </w:pPr>
            <w:r w:rsidRPr="004E2CCD">
              <w:rPr>
                <w:rFonts w:ascii="Times" w:hAnsi="Times"/>
                <w:sz w:val="20"/>
                <w:szCs w:val="20"/>
              </w:rPr>
              <w:t>[0.12]</w:t>
            </w:r>
          </w:p>
        </w:tc>
        <w:tc>
          <w:tcPr>
            <w:tcW w:w="1116" w:type="dxa"/>
            <w:noWrap/>
            <w:vAlign w:val="bottom"/>
          </w:tcPr>
          <w:p w14:paraId="128283B8" w14:textId="77777777" w:rsidR="00AC607F" w:rsidRPr="004E2CCD" w:rsidRDefault="00AC607F" w:rsidP="0020622C">
            <w:pPr>
              <w:jc w:val="center"/>
              <w:rPr>
                <w:rFonts w:ascii="Times" w:hAnsi="Times"/>
                <w:sz w:val="20"/>
                <w:szCs w:val="20"/>
              </w:rPr>
            </w:pPr>
            <w:r w:rsidRPr="004E2CCD">
              <w:rPr>
                <w:rFonts w:ascii="Times" w:hAnsi="Times"/>
                <w:sz w:val="20"/>
                <w:szCs w:val="20"/>
              </w:rPr>
              <w:t>[0.08]</w:t>
            </w:r>
          </w:p>
        </w:tc>
        <w:tc>
          <w:tcPr>
            <w:tcW w:w="1116" w:type="dxa"/>
            <w:noWrap/>
            <w:vAlign w:val="bottom"/>
          </w:tcPr>
          <w:p w14:paraId="3403D933" w14:textId="77777777" w:rsidR="00AC607F" w:rsidRPr="004E2CCD" w:rsidRDefault="00AC607F" w:rsidP="0020622C">
            <w:pPr>
              <w:jc w:val="center"/>
              <w:rPr>
                <w:rFonts w:ascii="Times" w:hAnsi="Times"/>
                <w:sz w:val="20"/>
                <w:szCs w:val="20"/>
              </w:rPr>
            </w:pPr>
            <w:r w:rsidRPr="004E2CCD">
              <w:rPr>
                <w:rFonts w:ascii="Times" w:hAnsi="Times"/>
                <w:sz w:val="20"/>
                <w:szCs w:val="20"/>
              </w:rPr>
              <w:t>[0.07]</w:t>
            </w:r>
          </w:p>
        </w:tc>
      </w:tr>
      <w:tr w:rsidR="00AC607F" w:rsidRPr="004E2CCD" w14:paraId="77F5C821" w14:textId="77777777" w:rsidTr="0020622C">
        <w:trPr>
          <w:trHeight w:val="252"/>
        </w:trPr>
        <w:tc>
          <w:tcPr>
            <w:tcW w:w="2606" w:type="dxa"/>
            <w:noWrap/>
            <w:vAlign w:val="bottom"/>
          </w:tcPr>
          <w:p w14:paraId="10501C46" w14:textId="77777777" w:rsidR="00AC607F" w:rsidRPr="004E2CCD" w:rsidRDefault="00AC607F" w:rsidP="0020622C">
            <w:pPr>
              <w:jc w:val="center"/>
              <w:rPr>
                <w:rFonts w:ascii="Times" w:hAnsi="Times"/>
                <w:sz w:val="20"/>
                <w:szCs w:val="20"/>
              </w:rPr>
            </w:pPr>
          </w:p>
        </w:tc>
        <w:tc>
          <w:tcPr>
            <w:tcW w:w="1116" w:type="dxa"/>
            <w:noWrap/>
            <w:vAlign w:val="bottom"/>
          </w:tcPr>
          <w:p w14:paraId="6C59630C" w14:textId="77777777" w:rsidR="00AC607F" w:rsidRPr="004E2CCD" w:rsidRDefault="00AC607F" w:rsidP="0020622C">
            <w:pPr>
              <w:jc w:val="center"/>
              <w:rPr>
                <w:rFonts w:ascii="Times" w:hAnsi="Times"/>
                <w:sz w:val="20"/>
                <w:szCs w:val="20"/>
              </w:rPr>
            </w:pPr>
          </w:p>
        </w:tc>
        <w:tc>
          <w:tcPr>
            <w:tcW w:w="800" w:type="dxa"/>
            <w:vAlign w:val="bottom"/>
          </w:tcPr>
          <w:p w14:paraId="3C39B759" w14:textId="77777777" w:rsidR="00AC607F" w:rsidRPr="004E2CCD" w:rsidRDefault="00AC607F" w:rsidP="0020622C">
            <w:pPr>
              <w:jc w:val="center"/>
              <w:rPr>
                <w:rFonts w:ascii="Times" w:hAnsi="Times"/>
                <w:sz w:val="20"/>
                <w:szCs w:val="20"/>
              </w:rPr>
            </w:pPr>
          </w:p>
        </w:tc>
        <w:tc>
          <w:tcPr>
            <w:tcW w:w="1116" w:type="dxa"/>
            <w:noWrap/>
            <w:vAlign w:val="bottom"/>
          </w:tcPr>
          <w:p w14:paraId="0D3BB211" w14:textId="77777777" w:rsidR="00AC607F" w:rsidRPr="004E2CCD" w:rsidRDefault="00AC607F" w:rsidP="0020622C">
            <w:pPr>
              <w:jc w:val="center"/>
              <w:rPr>
                <w:rFonts w:ascii="Times" w:hAnsi="Times"/>
                <w:sz w:val="20"/>
                <w:szCs w:val="20"/>
              </w:rPr>
            </w:pPr>
          </w:p>
        </w:tc>
        <w:tc>
          <w:tcPr>
            <w:tcW w:w="801" w:type="dxa"/>
            <w:gridSpan w:val="2"/>
            <w:vAlign w:val="bottom"/>
          </w:tcPr>
          <w:p w14:paraId="462AFCC2" w14:textId="77777777" w:rsidR="00AC607F" w:rsidRPr="004E2CCD" w:rsidRDefault="00AC607F" w:rsidP="0020622C">
            <w:pPr>
              <w:jc w:val="center"/>
              <w:rPr>
                <w:rFonts w:ascii="Times" w:hAnsi="Times"/>
                <w:sz w:val="20"/>
                <w:szCs w:val="20"/>
              </w:rPr>
            </w:pPr>
          </w:p>
        </w:tc>
        <w:tc>
          <w:tcPr>
            <w:tcW w:w="1051" w:type="dxa"/>
            <w:noWrap/>
            <w:vAlign w:val="bottom"/>
          </w:tcPr>
          <w:p w14:paraId="7A2F7C5C" w14:textId="77777777" w:rsidR="00AC607F" w:rsidRPr="004E2CCD" w:rsidRDefault="00AC607F" w:rsidP="0020622C">
            <w:pPr>
              <w:jc w:val="center"/>
              <w:rPr>
                <w:rFonts w:ascii="Times" w:hAnsi="Times"/>
                <w:sz w:val="20"/>
                <w:szCs w:val="20"/>
              </w:rPr>
            </w:pPr>
          </w:p>
        </w:tc>
        <w:tc>
          <w:tcPr>
            <w:tcW w:w="1116" w:type="dxa"/>
            <w:noWrap/>
            <w:vAlign w:val="bottom"/>
          </w:tcPr>
          <w:p w14:paraId="0AC2C61E" w14:textId="77777777" w:rsidR="00AC607F" w:rsidRPr="004E2CCD" w:rsidRDefault="00AC607F" w:rsidP="0020622C">
            <w:pPr>
              <w:jc w:val="center"/>
              <w:rPr>
                <w:rFonts w:ascii="Times" w:hAnsi="Times"/>
                <w:sz w:val="20"/>
                <w:szCs w:val="20"/>
              </w:rPr>
            </w:pPr>
          </w:p>
        </w:tc>
        <w:tc>
          <w:tcPr>
            <w:tcW w:w="1116" w:type="dxa"/>
            <w:noWrap/>
            <w:vAlign w:val="bottom"/>
          </w:tcPr>
          <w:p w14:paraId="6D372791" w14:textId="77777777" w:rsidR="00AC607F" w:rsidRPr="004E2CCD" w:rsidRDefault="00AC607F" w:rsidP="0020622C">
            <w:pPr>
              <w:jc w:val="center"/>
              <w:rPr>
                <w:rFonts w:ascii="Times" w:hAnsi="Times"/>
                <w:sz w:val="20"/>
                <w:szCs w:val="20"/>
              </w:rPr>
            </w:pPr>
          </w:p>
        </w:tc>
      </w:tr>
      <w:tr w:rsidR="00AC607F" w:rsidRPr="004E2CCD" w14:paraId="1B707148" w14:textId="77777777" w:rsidTr="0020622C">
        <w:trPr>
          <w:trHeight w:val="252"/>
        </w:trPr>
        <w:tc>
          <w:tcPr>
            <w:tcW w:w="2606" w:type="dxa"/>
            <w:noWrap/>
            <w:vAlign w:val="bottom"/>
          </w:tcPr>
          <w:p w14:paraId="2B0B8DE7" w14:textId="77777777" w:rsidR="00AC607F" w:rsidRPr="004E2CCD" w:rsidRDefault="00AC607F" w:rsidP="0020622C">
            <w:pPr>
              <w:rPr>
                <w:rFonts w:ascii="Times" w:hAnsi="Times"/>
                <w:sz w:val="20"/>
                <w:szCs w:val="20"/>
              </w:rPr>
            </w:pPr>
            <w:r w:rsidRPr="004E2CCD">
              <w:rPr>
                <w:rFonts w:ascii="Times" w:hAnsi="Times"/>
                <w:sz w:val="20"/>
                <w:szCs w:val="20"/>
              </w:rPr>
              <w:t>First Stage Residuals</w:t>
            </w:r>
          </w:p>
        </w:tc>
        <w:tc>
          <w:tcPr>
            <w:tcW w:w="1116" w:type="dxa"/>
            <w:noWrap/>
            <w:vAlign w:val="bottom"/>
          </w:tcPr>
          <w:p w14:paraId="754FB0C1" w14:textId="77777777" w:rsidR="00AC607F" w:rsidRPr="004E2CCD" w:rsidRDefault="00AC607F" w:rsidP="0020622C">
            <w:pPr>
              <w:jc w:val="center"/>
              <w:rPr>
                <w:rFonts w:ascii="Times" w:hAnsi="Times"/>
                <w:sz w:val="20"/>
                <w:szCs w:val="20"/>
              </w:rPr>
            </w:pPr>
            <w:r w:rsidRPr="004E2CCD">
              <w:rPr>
                <w:rFonts w:ascii="Times" w:hAnsi="Times"/>
                <w:sz w:val="20"/>
                <w:szCs w:val="20"/>
              </w:rPr>
              <w:t>0.22</w:t>
            </w:r>
          </w:p>
        </w:tc>
        <w:tc>
          <w:tcPr>
            <w:tcW w:w="800" w:type="dxa"/>
            <w:vAlign w:val="bottom"/>
          </w:tcPr>
          <w:p w14:paraId="0D3CD427" w14:textId="77777777" w:rsidR="00AC607F" w:rsidRPr="004E2CCD" w:rsidRDefault="00AC607F" w:rsidP="0020622C">
            <w:pPr>
              <w:jc w:val="center"/>
              <w:rPr>
                <w:rFonts w:ascii="Times" w:hAnsi="Times"/>
                <w:sz w:val="20"/>
                <w:szCs w:val="20"/>
              </w:rPr>
            </w:pPr>
            <w:r w:rsidRPr="004E2CCD">
              <w:rPr>
                <w:rFonts w:ascii="Times" w:hAnsi="Times"/>
                <w:sz w:val="20"/>
                <w:szCs w:val="20"/>
              </w:rPr>
              <w:t>0.06</w:t>
            </w:r>
          </w:p>
        </w:tc>
        <w:tc>
          <w:tcPr>
            <w:tcW w:w="1116" w:type="dxa"/>
            <w:noWrap/>
            <w:vAlign w:val="bottom"/>
          </w:tcPr>
          <w:p w14:paraId="71A38F57" w14:textId="77777777" w:rsidR="00AC607F" w:rsidRPr="004E2CCD" w:rsidRDefault="00AC607F" w:rsidP="0020622C">
            <w:pPr>
              <w:jc w:val="center"/>
              <w:rPr>
                <w:rFonts w:ascii="Times" w:hAnsi="Times"/>
                <w:sz w:val="20"/>
                <w:szCs w:val="20"/>
              </w:rPr>
            </w:pPr>
          </w:p>
        </w:tc>
        <w:tc>
          <w:tcPr>
            <w:tcW w:w="801" w:type="dxa"/>
            <w:gridSpan w:val="2"/>
            <w:vAlign w:val="bottom"/>
          </w:tcPr>
          <w:p w14:paraId="2ABEFF22" w14:textId="77777777" w:rsidR="00AC607F" w:rsidRPr="004E2CCD" w:rsidRDefault="00AC607F" w:rsidP="0020622C">
            <w:pPr>
              <w:jc w:val="center"/>
              <w:rPr>
                <w:rFonts w:ascii="Times" w:hAnsi="Times"/>
                <w:sz w:val="20"/>
                <w:szCs w:val="20"/>
              </w:rPr>
            </w:pPr>
          </w:p>
        </w:tc>
        <w:tc>
          <w:tcPr>
            <w:tcW w:w="1051" w:type="dxa"/>
            <w:noWrap/>
            <w:vAlign w:val="bottom"/>
          </w:tcPr>
          <w:p w14:paraId="7C4E7F02" w14:textId="77777777" w:rsidR="00AC607F" w:rsidRPr="004E2CCD" w:rsidRDefault="00AC607F" w:rsidP="0020622C">
            <w:pPr>
              <w:jc w:val="center"/>
              <w:rPr>
                <w:rFonts w:ascii="Times" w:hAnsi="Times"/>
                <w:sz w:val="20"/>
                <w:szCs w:val="20"/>
              </w:rPr>
            </w:pPr>
          </w:p>
        </w:tc>
        <w:tc>
          <w:tcPr>
            <w:tcW w:w="1116" w:type="dxa"/>
            <w:noWrap/>
            <w:vAlign w:val="bottom"/>
          </w:tcPr>
          <w:p w14:paraId="6A6B70C0" w14:textId="77777777" w:rsidR="00AC607F" w:rsidRPr="004E2CCD" w:rsidRDefault="00AC607F" w:rsidP="0020622C">
            <w:pPr>
              <w:jc w:val="center"/>
              <w:rPr>
                <w:rFonts w:ascii="Times" w:hAnsi="Times"/>
                <w:sz w:val="20"/>
                <w:szCs w:val="20"/>
              </w:rPr>
            </w:pPr>
          </w:p>
        </w:tc>
        <w:tc>
          <w:tcPr>
            <w:tcW w:w="1116" w:type="dxa"/>
            <w:noWrap/>
            <w:vAlign w:val="bottom"/>
          </w:tcPr>
          <w:p w14:paraId="36D16DDC" w14:textId="77777777" w:rsidR="00AC607F" w:rsidRPr="004E2CCD" w:rsidRDefault="00AC607F" w:rsidP="0020622C">
            <w:pPr>
              <w:jc w:val="center"/>
              <w:rPr>
                <w:rFonts w:ascii="Times" w:hAnsi="Times"/>
                <w:sz w:val="20"/>
                <w:szCs w:val="20"/>
              </w:rPr>
            </w:pPr>
          </w:p>
        </w:tc>
      </w:tr>
      <w:tr w:rsidR="00AC607F" w:rsidRPr="004E2CCD" w14:paraId="25B33634" w14:textId="77777777" w:rsidTr="0020622C">
        <w:trPr>
          <w:trHeight w:val="252"/>
        </w:trPr>
        <w:tc>
          <w:tcPr>
            <w:tcW w:w="2606" w:type="dxa"/>
            <w:noWrap/>
            <w:vAlign w:val="bottom"/>
          </w:tcPr>
          <w:p w14:paraId="43B6A143" w14:textId="77777777" w:rsidR="00AC607F" w:rsidRPr="004E2CCD" w:rsidRDefault="00AC607F" w:rsidP="0020622C">
            <w:pPr>
              <w:rPr>
                <w:rFonts w:ascii="Times" w:hAnsi="Times"/>
                <w:sz w:val="20"/>
                <w:szCs w:val="20"/>
              </w:rPr>
            </w:pPr>
            <w:r w:rsidRPr="004E2CCD">
              <w:rPr>
                <w:rFonts w:ascii="Times" w:hAnsi="Times"/>
                <w:sz w:val="20"/>
                <w:szCs w:val="20"/>
              </w:rPr>
              <w:t>Pseudo R-squared</w:t>
            </w:r>
          </w:p>
        </w:tc>
        <w:tc>
          <w:tcPr>
            <w:tcW w:w="1116" w:type="dxa"/>
            <w:noWrap/>
            <w:vAlign w:val="bottom"/>
          </w:tcPr>
          <w:p w14:paraId="50555377" w14:textId="77777777" w:rsidR="00AC607F" w:rsidRPr="004E2CCD" w:rsidRDefault="00AC607F" w:rsidP="0020622C">
            <w:pPr>
              <w:jc w:val="center"/>
              <w:rPr>
                <w:rFonts w:ascii="Times" w:hAnsi="Times"/>
                <w:sz w:val="20"/>
                <w:szCs w:val="20"/>
              </w:rPr>
            </w:pPr>
            <w:r w:rsidRPr="004E2CCD">
              <w:rPr>
                <w:rFonts w:ascii="Times" w:hAnsi="Times"/>
                <w:sz w:val="20"/>
                <w:szCs w:val="20"/>
              </w:rPr>
              <w:t>0.18</w:t>
            </w:r>
          </w:p>
        </w:tc>
        <w:tc>
          <w:tcPr>
            <w:tcW w:w="800" w:type="dxa"/>
            <w:vAlign w:val="bottom"/>
          </w:tcPr>
          <w:p w14:paraId="746FEB0C" w14:textId="77777777" w:rsidR="00AC607F" w:rsidRPr="004E2CCD" w:rsidRDefault="00AC607F" w:rsidP="0020622C">
            <w:pPr>
              <w:jc w:val="center"/>
              <w:rPr>
                <w:rFonts w:ascii="Times" w:hAnsi="Times"/>
                <w:sz w:val="20"/>
                <w:szCs w:val="20"/>
              </w:rPr>
            </w:pPr>
            <w:r w:rsidRPr="004E2CCD">
              <w:rPr>
                <w:rFonts w:ascii="Times" w:hAnsi="Times"/>
                <w:sz w:val="20"/>
                <w:szCs w:val="20"/>
              </w:rPr>
              <w:t>0.18</w:t>
            </w:r>
          </w:p>
        </w:tc>
        <w:tc>
          <w:tcPr>
            <w:tcW w:w="1116" w:type="dxa"/>
            <w:noWrap/>
            <w:vAlign w:val="bottom"/>
          </w:tcPr>
          <w:p w14:paraId="04991E01" w14:textId="77777777" w:rsidR="00AC607F" w:rsidRPr="004E2CCD" w:rsidRDefault="00AC607F" w:rsidP="0020622C">
            <w:pPr>
              <w:jc w:val="center"/>
              <w:rPr>
                <w:rFonts w:ascii="Times" w:hAnsi="Times"/>
                <w:b/>
                <w:sz w:val="20"/>
                <w:szCs w:val="20"/>
              </w:rPr>
            </w:pPr>
          </w:p>
        </w:tc>
        <w:tc>
          <w:tcPr>
            <w:tcW w:w="801" w:type="dxa"/>
            <w:gridSpan w:val="2"/>
            <w:vAlign w:val="bottom"/>
          </w:tcPr>
          <w:p w14:paraId="0120BC8C" w14:textId="77777777" w:rsidR="00AC607F" w:rsidRPr="004E2CCD" w:rsidRDefault="00AC607F" w:rsidP="0020622C">
            <w:pPr>
              <w:jc w:val="center"/>
              <w:rPr>
                <w:rFonts w:ascii="Times" w:hAnsi="Times"/>
                <w:b/>
                <w:sz w:val="20"/>
                <w:szCs w:val="20"/>
              </w:rPr>
            </w:pPr>
          </w:p>
        </w:tc>
        <w:tc>
          <w:tcPr>
            <w:tcW w:w="1051" w:type="dxa"/>
            <w:noWrap/>
            <w:vAlign w:val="bottom"/>
          </w:tcPr>
          <w:p w14:paraId="5FEDF277" w14:textId="77777777" w:rsidR="00AC607F" w:rsidRPr="004E2CCD" w:rsidRDefault="00AC607F" w:rsidP="0020622C">
            <w:pPr>
              <w:jc w:val="center"/>
              <w:rPr>
                <w:rFonts w:ascii="Times" w:hAnsi="Times"/>
                <w:b/>
                <w:sz w:val="20"/>
                <w:szCs w:val="20"/>
              </w:rPr>
            </w:pPr>
          </w:p>
        </w:tc>
        <w:tc>
          <w:tcPr>
            <w:tcW w:w="1116" w:type="dxa"/>
            <w:noWrap/>
            <w:vAlign w:val="bottom"/>
          </w:tcPr>
          <w:p w14:paraId="467BB47F" w14:textId="77777777" w:rsidR="00AC607F" w:rsidRPr="004E2CCD" w:rsidRDefault="00AC607F" w:rsidP="0020622C">
            <w:pPr>
              <w:jc w:val="center"/>
              <w:rPr>
                <w:rFonts w:ascii="Times" w:hAnsi="Times"/>
                <w:b/>
                <w:sz w:val="20"/>
                <w:szCs w:val="20"/>
              </w:rPr>
            </w:pPr>
          </w:p>
        </w:tc>
        <w:tc>
          <w:tcPr>
            <w:tcW w:w="1116" w:type="dxa"/>
            <w:noWrap/>
            <w:vAlign w:val="bottom"/>
          </w:tcPr>
          <w:p w14:paraId="12C83558" w14:textId="77777777" w:rsidR="00AC607F" w:rsidRPr="004E2CCD" w:rsidRDefault="00AC607F" w:rsidP="0020622C">
            <w:pPr>
              <w:jc w:val="center"/>
              <w:rPr>
                <w:rFonts w:ascii="Times" w:hAnsi="Times"/>
                <w:b/>
                <w:sz w:val="20"/>
                <w:szCs w:val="20"/>
              </w:rPr>
            </w:pPr>
          </w:p>
        </w:tc>
      </w:tr>
      <w:tr w:rsidR="00AC607F" w:rsidRPr="004E2CCD" w14:paraId="52179E34" w14:textId="77777777" w:rsidTr="0020622C">
        <w:trPr>
          <w:trHeight w:val="252"/>
        </w:trPr>
        <w:tc>
          <w:tcPr>
            <w:tcW w:w="3722" w:type="dxa"/>
            <w:gridSpan w:val="2"/>
            <w:noWrap/>
            <w:vAlign w:val="bottom"/>
          </w:tcPr>
          <w:p w14:paraId="67333C6F" w14:textId="77777777" w:rsidR="00AC607F" w:rsidRPr="004E2CCD" w:rsidRDefault="00AC607F" w:rsidP="0020622C">
            <w:pPr>
              <w:rPr>
                <w:rFonts w:ascii="Times" w:hAnsi="Times"/>
                <w:sz w:val="20"/>
                <w:szCs w:val="20"/>
              </w:rPr>
            </w:pPr>
            <w:r w:rsidRPr="004E2CCD">
              <w:rPr>
                <w:rFonts w:ascii="Times" w:hAnsi="Times"/>
                <w:b/>
                <w:sz w:val="20"/>
                <w:szCs w:val="20"/>
              </w:rPr>
              <w:t>Diagnostics for Instruments</w:t>
            </w:r>
          </w:p>
        </w:tc>
        <w:tc>
          <w:tcPr>
            <w:tcW w:w="800" w:type="dxa"/>
            <w:vAlign w:val="bottom"/>
          </w:tcPr>
          <w:p w14:paraId="33A25C78" w14:textId="77777777" w:rsidR="00AC607F" w:rsidRPr="004E2CCD" w:rsidRDefault="00AC607F" w:rsidP="0020622C">
            <w:pPr>
              <w:jc w:val="center"/>
              <w:rPr>
                <w:rFonts w:ascii="Times" w:hAnsi="Times"/>
                <w:sz w:val="20"/>
                <w:szCs w:val="20"/>
              </w:rPr>
            </w:pPr>
          </w:p>
        </w:tc>
        <w:tc>
          <w:tcPr>
            <w:tcW w:w="1116" w:type="dxa"/>
            <w:noWrap/>
            <w:vAlign w:val="bottom"/>
          </w:tcPr>
          <w:p w14:paraId="76C241E1" w14:textId="77777777" w:rsidR="00AC607F" w:rsidRPr="004E2CCD" w:rsidRDefault="00AC607F" w:rsidP="0020622C">
            <w:pPr>
              <w:jc w:val="center"/>
              <w:rPr>
                <w:rFonts w:ascii="Times" w:hAnsi="Times"/>
                <w:b/>
                <w:sz w:val="20"/>
                <w:szCs w:val="20"/>
              </w:rPr>
            </w:pPr>
          </w:p>
        </w:tc>
        <w:tc>
          <w:tcPr>
            <w:tcW w:w="801" w:type="dxa"/>
            <w:gridSpan w:val="2"/>
            <w:vAlign w:val="bottom"/>
          </w:tcPr>
          <w:p w14:paraId="15665039" w14:textId="77777777" w:rsidR="00AC607F" w:rsidRPr="004E2CCD" w:rsidRDefault="00AC607F" w:rsidP="0020622C">
            <w:pPr>
              <w:jc w:val="center"/>
              <w:rPr>
                <w:rFonts w:ascii="Times" w:hAnsi="Times"/>
                <w:b/>
                <w:sz w:val="20"/>
                <w:szCs w:val="20"/>
              </w:rPr>
            </w:pPr>
          </w:p>
        </w:tc>
        <w:tc>
          <w:tcPr>
            <w:tcW w:w="1051" w:type="dxa"/>
            <w:noWrap/>
            <w:vAlign w:val="bottom"/>
          </w:tcPr>
          <w:p w14:paraId="11205B60" w14:textId="77777777" w:rsidR="00AC607F" w:rsidRPr="004E2CCD" w:rsidRDefault="00AC607F" w:rsidP="0020622C">
            <w:pPr>
              <w:jc w:val="center"/>
              <w:rPr>
                <w:rFonts w:ascii="Times" w:hAnsi="Times"/>
                <w:b/>
                <w:sz w:val="20"/>
                <w:szCs w:val="20"/>
              </w:rPr>
            </w:pPr>
          </w:p>
        </w:tc>
        <w:tc>
          <w:tcPr>
            <w:tcW w:w="1116" w:type="dxa"/>
            <w:noWrap/>
            <w:vAlign w:val="bottom"/>
          </w:tcPr>
          <w:p w14:paraId="215E1BFD" w14:textId="77777777" w:rsidR="00AC607F" w:rsidRPr="004E2CCD" w:rsidRDefault="00AC607F" w:rsidP="0020622C">
            <w:pPr>
              <w:jc w:val="center"/>
              <w:rPr>
                <w:rFonts w:ascii="Times" w:hAnsi="Times"/>
                <w:b/>
                <w:sz w:val="20"/>
                <w:szCs w:val="20"/>
              </w:rPr>
            </w:pPr>
          </w:p>
        </w:tc>
        <w:tc>
          <w:tcPr>
            <w:tcW w:w="1116" w:type="dxa"/>
            <w:noWrap/>
            <w:vAlign w:val="bottom"/>
          </w:tcPr>
          <w:p w14:paraId="32646F89" w14:textId="77777777" w:rsidR="00AC607F" w:rsidRPr="004E2CCD" w:rsidRDefault="00AC607F" w:rsidP="0020622C">
            <w:pPr>
              <w:jc w:val="center"/>
              <w:rPr>
                <w:rFonts w:ascii="Times" w:hAnsi="Times"/>
                <w:b/>
                <w:sz w:val="20"/>
                <w:szCs w:val="20"/>
              </w:rPr>
            </w:pPr>
          </w:p>
        </w:tc>
      </w:tr>
      <w:tr w:rsidR="00AC607F" w:rsidRPr="004E2CCD" w14:paraId="1293B8E2" w14:textId="77777777" w:rsidTr="0020622C">
        <w:trPr>
          <w:trHeight w:val="252"/>
        </w:trPr>
        <w:tc>
          <w:tcPr>
            <w:tcW w:w="4522" w:type="dxa"/>
            <w:gridSpan w:val="3"/>
            <w:noWrap/>
            <w:vAlign w:val="bottom"/>
          </w:tcPr>
          <w:p w14:paraId="6F1D1D02" w14:textId="77777777" w:rsidR="00AC607F" w:rsidRPr="004E2CCD" w:rsidRDefault="00AC607F" w:rsidP="0020622C">
            <w:pPr>
              <w:rPr>
                <w:rFonts w:ascii="Times" w:hAnsi="Times"/>
                <w:sz w:val="20"/>
                <w:szCs w:val="20"/>
              </w:rPr>
            </w:pPr>
            <w:r w:rsidRPr="004E2CCD">
              <w:rPr>
                <w:rFonts w:ascii="Times" w:hAnsi="Times"/>
                <w:sz w:val="20"/>
                <w:szCs w:val="20"/>
              </w:rPr>
              <w:t>F stat for Exclusion of Instruments</w:t>
            </w:r>
          </w:p>
        </w:tc>
        <w:tc>
          <w:tcPr>
            <w:tcW w:w="1116" w:type="dxa"/>
            <w:noWrap/>
            <w:vAlign w:val="bottom"/>
          </w:tcPr>
          <w:p w14:paraId="4AEEDA0D" w14:textId="77777777" w:rsidR="00AC607F" w:rsidRPr="004E2CCD" w:rsidRDefault="00AC607F" w:rsidP="0020622C">
            <w:pPr>
              <w:jc w:val="center"/>
              <w:rPr>
                <w:rFonts w:ascii="Times" w:hAnsi="Times"/>
                <w:b/>
                <w:sz w:val="20"/>
                <w:szCs w:val="20"/>
              </w:rPr>
            </w:pPr>
          </w:p>
        </w:tc>
        <w:tc>
          <w:tcPr>
            <w:tcW w:w="801" w:type="dxa"/>
            <w:gridSpan w:val="2"/>
            <w:vAlign w:val="bottom"/>
          </w:tcPr>
          <w:p w14:paraId="482FF62B" w14:textId="77777777" w:rsidR="00AC607F" w:rsidRPr="004E2CCD" w:rsidRDefault="00AC607F" w:rsidP="0020622C">
            <w:pPr>
              <w:jc w:val="center"/>
              <w:rPr>
                <w:rFonts w:ascii="Times" w:hAnsi="Times"/>
                <w:b/>
                <w:sz w:val="20"/>
                <w:szCs w:val="20"/>
              </w:rPr>
            </w:pPr>
          </w:p>
        </w:tc>
        <w:tc>
          <w:tcPr>
            <w:tcW w:w="1051" w:type="dxa"/>
            <w:noWrap/>
            <w:vAlign w:val="bottom"/>
          </w:tcPr>
          <w:p w14:paraId="7303BA77" w14:textId="77777777" w:rsidR="00AC607F" w:rsidRPr="004E2CCD" w:rsidRDefault="00AC607F" w:rsidP="0020622C">
            <w:pPr>
              <w:jc w:val="center"/>
              <w:rPr>
                <w:rFonts w:ascii="Times" w:hAnsi="Times"/>
                <w:sz w:val="20"/>
                <w:szCs w:val="20"/>
              </w:rPr>
            </w:pPr>
            <w:r w:rsidRPr="004E2CCD">
              <w:rPr>
                <w:rFonts w:ascii="Times" w:hAnsi="Times"/>
                <w:sz w:val="20"/>
                <w:szCs w:val="20"/>
              </w:rPr>
              <w:t>4.32</w:t>
            </w:r>
          </w:p>
        </w:tc>
        <w:tc>
          <w:tcPr>
            <w:tcW w:w="1116" w:type="dxa"/>
            <w:noWrap/>
            <w:vAlign w:val="bottom"/>
          </w:tcPr>
          <w:p w14:paraId="7115682E" w14:textId="77777777" w:rsidR="00AC607F" w:rsidRPr="004E2CCD" w:rsidRDefault="00AC607F" w:rsidP="0020622C">
            <w:pPr>
              <w:jc w:val="center"/>
              <w:rPr>
                <w:rFonts w:ascii="Times" w:hAnsi="Times"/>
                <w:sz w:val="20"/>
                <w:szCs w:val="20"/>
              </w:rPr>
            </w:pPr>
            <w:r w:rsidRPr="004E2CCD">
              <w:rPr>
                <w:rFonts w:ascii="Times" w:hAnsi="Times"/>
                <w:sz w:val="20"/>
                <w:szCs w:val="20"/>
              </w:rPr>
              <w:t>4.32</w:t>
            </w:r>
          </w:p>
        </w:tc>
        <w:tc>
          <w:tcPr>
            <w:tcW w:w="1116" w:type="dxa"/>
            <w:noWrap/>
            <w:vAlign w:val="bottom"/>
          </w:tcPr>
          <w:p w14:paraId="5D4A9DC7" w14:textId="77777777" w:rsidR="00AC607F" w:rsidRPr="004E2CCD" w:rsidRDefault="00AC607F" w:rsidP="0020622C">
            <w:pPr>
              <w:jc w:val="center"/>
              <w:rPr>
                <w:rFonts w:ascii="Times" w:hAnsi="Times"/>
                <w:sz w:val="20"/>
                <w:szCs w:val="20"/>
              </w:rPr>
            </w:pPr>
            <w:r w:rsidRPr="004E2CCD">
              <w:rPr>
                <w:rFonts w:ascii="Times" w:hAnsi="Times"/>
                <w:sz w:val="20"/>
                <w:szCs w:val="20"/>
              </w:rPr>
              <w:t>4.32</w:t>
            </w:r>
          </w:p>
        </w:tc>
      </w:tr>
      <w:tr w:rsidR="00AC607F" w:rsidRPr="004E2CCD" w14:paraId="21034D6D" w14:textId="77777777" w:rsidTr="0020622C">
        <w:trPr>
          <w:trHeight w:val="252"/>
        </w:trPr>
        <w:tc>
          <w:tcPr>
            <w:tcW w:w="4522" w:type="dxa"/>
            <w:gridSpan w:val="3"/>
            <w:tcBorders>
              <w:bottom w:val="single" w:sz="4" w:space="0" w:color="auto"/>
            </w:tcBorders>
            <w:noWrap/>
            <w:vAlign w:val="bottom"/>
          </w:tcPr>
          <w:p w14:paraId="4828648F" w14:textId="77777777" w:rsidR="00AC607F" w:rsidRPr="004E2CCD" w:rsidRDefault="00AC607F" w:rsidP="0020622C">
            <w:pPr>
              <w:rPr>
                <w:rFonts w:ascii="Times" w:hAnsi="Times"/>
                <w:sz w:val="20"/>
                <w:szCs w:val="20"/>
              </w:rPr>
            </w:pPr>
            <w:r w:rsidRPr="004E2CCD">
              <w:rPr>
                <w:rFonts w:ascii="Times" w:hAnsi="Times"/>
                <w:sz w:val="20"/>
                <w:szCs w:val="20"/>
              </w:rPr>
              <w:t>Hansen’s J p-value</w:t>
            </w:r>
          </w:p>
        </w:tc>
        <w:tc>
          <w:tcPr>
            <w:tcW w:w="1116" w:type="dxa"/>
            <w:tcBorders>
              <w:bottom w:val="single" w:sz="4" w:space="0" w:color="auto"/>
            </w:tcBorders>
            <w:noWrap/>
            <w:vAlign w:val="bottom"/>
          </w:tcPr>
          <w:p w14:paraId="50A68D1A" w14:textId="77777777" w:rsidR="00AC607F" w:rsidRPr="004E2CCD" w:rsidRDefault="00AC607F" w:rsidP="0020622C">
            <w:pPr>
              <w:jc w:val="center"/>
              <w:rPr>
                <w:rFonts w:ascii="Times" w:hAnsi="Times"/>
                <w:b/>
                <w:sz w:val="20"/>
                <w:szCs w:val="20"/>
              </w:rPr>
            </w:pPr>
          </w:p>
        </w:tc>
        <w:tc>
          <w:tcPr>
            <w:tcW w:w="801" w:type="dxa"/>
            <w:gridSpan w:val="2"/>
            <w:tcBorders>
              <w:bottom w:val="single" w:sz="4" w:space="0" w:color="auto"/>
            </w:tcBorders>
            <w:vAlign w:val="bottom"/>
          </w:tcPr>
          <w:p w14:paraId="207FFF68" w14:textId="77777777" w:rsidR="00AC607F" w:rsidRPr="004E2CCD" w:rsidRDefault="00AC607F" w:rsidP="0020622C">
            <w:pPr>
              <w:jc w:val="center"/>
              <w:rPr>
                <w:rFonts w:ascii="Times" w:hAnsi="Times"/>
                <w:b/>
                <w:sz w:val="20"/>
                <w:szCs w:val="20"/>
              </w:rPr>
            </w:pPr>
          </w:p>
        </w:tc>
        <w:tc>
          <w:tcPr>
            <w:tcW w:w="1051" w:type="dxa"/>
            <w:tcBorders>
              <w:bottom w:val="single" w:sz="4" w:space="0" w:color="auto"/>
            </w:tcBorders>
            <w:noWrap/>
            <w:vAlign w:val="bottom"/>
          </w:tcPr>
          <w:p w14:paraId="6975EDE7" w14:textId="77777777" w:rsidR="00AC607F" w:rsidRPr="004E2CCD" w:rsidRDefault="00AC607F" w:rsidP="0020622C">
            <w:pPr>
              <w:jc w:val="center"/>
              <w:rPr>
                <w:rFonts w:ascii="Times" w:hAnsi="Times"/>
                <w:sz w:val="20"/>
                <w:szCs w:val="20"/>
              </w:rPr>
            </w:pPr>
            <w:r w:rsidRPr="004E2CCD">
              <w:rPr>
                <w:rFonts w:ascii="Times" w:hAnsi="Times"/>
                <w:sz w:val="20"/>
                <w:szCs w:val="20"/>
              </w:rPr>
              <w:t>0.57</w:t>
            </w:r>
          </w:p>
        </w:tc>
        <w:tc>
          <w:tcPr>
            <w:tcW w:w="1116" w:type="dxa"/>
            <w:tcBorders>
              <w:bottom w:val="single" w:sz="4" w:space="0" w:color="auto"/>
            </w:tcBorders>
            <w:noWrap/>
            <w:vAlign w:val="bottom"/>
          </w:tcPr>
          <w:p w14:paraId="6C34AECD" w14:textId="77777777" w:rsidR="00AC607F" w:rsidRPr="004E2CCD" w:rsidRDefault="00AC607F" w:rsidP="0020622C">
            <w:pPr>
              <w:jc w:val="center"/>
              <w:rPr>
                <w:rFonts w:ascii="Times" w:hAnsi="Times"/>
                <w:sz w:val="20"/>
                <w:szCs w:val="20"/>
              </w:rPr>
            </w:pPr>
            <w:r w:rsidRPr="004E2CCD">
              <w:rPr>
                <w:rFonts w:ascii="Times" w:hAnsi="Times"/>
                <w:sz w:val="20"/>
                <w:szCs w:val="20"/>
              </w:rPr>
              <w:t>0.57</w:t>
            </w:r>
          </w:p>
        </w:tc>
        <w:tc>
          <w:tcPr>
            <w:tcW w:w="1116" w:type="dxa"/>
            <w:tcBorders>
              <w:bottom w:val="single" w:sz="4" w:space="0" w:color="auto"/>
            </w:tcBorders>
            <w:noWrap/>
            <w:vAlign w:val="bottom"/>
          </w:tcPr>
          <w:p w14:paraId="3C22E04A" w14:textId="77777777" w:rsidR="00AC607F" w:rsidRPr="004E2CCD" w:rsidRDefault="00AC607F" w:rsidP="0020622C">
            <w:pPr>
              <w:jc w:val="center"/>
              <w:rPr>
                <w:rFonts w:ascii="Times" w:hAnsi="Times"/>
                <w:sz w:val="20"/>
                <w:szCs w:val="20"/>
              </w:rPr>
            </w:pPr>
            <w:r w:rsidRPr="004E2CCD">
              <w:rPr>
                <w:rFonts w:ascii="Times" w:hAnsi="Times"/>
                <w:sz w:val="20"/>
                <w:szCs w:val="20"/>
              </w:rPr>
              <w:t>0.58</w:t>
            </w:r>
          </w:p>
        </w:tc>
      </w:tr>
    </w:tbl>
    <w:tbl>
      <w:tblPr>
        <w:tblpPr w:leftFromText="180" w:rightFromText="180" w:vertAnchor="text" w:horzAnchor="margin" w:tblpY="3470"/>
        <w:tblW w:w="9767" w:type="dxa"/>
        <w:tblLayout w:type="fixed"/>
        <w:tblLook w:val="0000" w:firstRow="0" w:lastRow="0" w:firstColumn="0" w:lastColumn="0" w:noHBand="0" w:noVBand="0"/>
      </w:tblPr>
      <w:tblGrid>
        <w:gridCol w:w="1430"/>
        <w:gridCol w:w="1064"/>
        <w:gridCol w:w="1064"/>
        <w:gridCol w:w="1217"/>
        <w:gridCol w:w="912"/>
        <w:gridCol w:w="1597"/>
        <w:gridCol w:w="2483"/>
      </w:tblGrid>
      <w:tr w:rsidR="00AC607F" w:rsidRPr="004E2CCD" w14:paraId="16F44FF1" w14:textId="77777777" w:rsidTr="00891A42">
        <w:trPr>
          <w:trHeight w:val="232"/>
        </w:trPr>
        <w:tc>
          <w:tcPr>
            <w:tcW w:w="9766" w:type="dxa"/>
            <w:gridSpan w:val="7"/>
            <w:noWrap/>
            <w:vAlign w:val="bottom"/>
          </w:tcPr>
          <w:p w14:paraId="16BE2092" w14:textId="77777777" w:rsidR="00AC607F" w:rsidRPr="004E2CCD" w:rsidRDefault="00AC607F" w:rsidP="00891A42">
            <w:pPr>
              <w:rPr>
                <w:rFonts w:ascii="Times" w:hAnsi="Times"/>
                <w:sz w:val="20"/>
                <w:szCs w:val="20"/>
              </w:rPr>
            </w:pPr>
            <w:r w:rsidRPr="004E2CCD">
              <w:rPr>
                <w:rFonts w:ascii="Times" w:hAnsi="Times"/>
                <w:b/>
                <w:sz w:val="20"/>
                <w:szCs w:val="20"/>
              </w:rPr>
              <w:t xml:space="preserve">Panel B2: Finlay-Magnusson Weak IV Robust Inference, </w:t>
            </w:r>
            <w:r w:rsidRPr="004E2CCD">
              <w:rPr>
                <w:rFonts w:ascii="Times" w:hAnsi="Times"/>
                <w:sz w:val="20"/>
                <w:szCs w:val="20"/>
              </w:rPr>
              <w:t>H</w:t>
            </w:r>
            <w:r w:rsidRPr="004E2CCD">
              <w:rPr>
                <w:rFonts w:ascii="Times" w:hAnsi="Times"/>
                <w:sz w:val="20"/>
                <w:szCs w:val="20"/>
                <w:vertAlign w:val="subscript"/>
              </w:rPr>
              <w:t>0</w:t>
            </w:r>
            <w:r w:rsidRPr="004E2CCD">
              <w:rPr>
                <w:rFonts w:ascii="Times" w:hAnsi="Times"/>
                <w:sz w:val="20"/>
                <w:szCs w:val="20"/>
              </w:rPr>
              <w:t xml:space="preserve">: </w:t>
            </w:r>
            <w:proofErr w:type="gramStart"/>
            <w:r w:rsidRPr="004E2CCD">
              <w:rPr>
                <w:rFonts w:ascii="Times" w:hAnsi="Times"/>
                <w:sz w:val="20"/>
                <w:szCs w:val="20"/>
              </w:rPr>
              <w:t>beta[</w:t>
            </w:r>
            <w:proofErr w:type="gramEnd"/>
            <w:r w:rsidRPr="004E2CCD">
              <w:rPr>
                <w:rFonts w:ascii="Times" w:hAnsi="Times"/>
                <w:sz w:val="20"/>
                <w:szCs w:val="20"/>
              </w:rPr>
              <w:t>Arranged: Years of Schooling]=0</w:t>
            </w:r>
          </w:p>
        </w:tc>
      </w:tr>
      <w:tr w:rsidR="00AC607F" w:rsidRPr="004E2CCD" w14:paraId="2BED2AF7" w14:textId="77777777" w:rsidTr="00891A42">
        <w:trPr>
          <w:trHeight w:val="232"/>
        </w:trPr>
        <w:tc>
          <w:tcPr>
            <w:tcW w:w="1430" w:type="dxa"/>
            <w:tcBorders>
              <w:top w:val="single" w:sz="4" w:space="0" w:color="auto"/>
            </w:tcBorders>
            <w:noWrap/>
            <w:vAlign w:val="bottom"/>
          </w:tcPr>
          <w:p w14:paraId="35AB8E4B" w14:textId="77777777" w:rsidR="00AC607F" w:rsidRPr="004E2CCD" w:rsidRDefault="00AC607F" w:rsidP="00891A42">
            <w:pPr>
              <w:jc w:val="center"/>
              <w:rPr>
                <w:rFonts w:ascii="Times" w:hAnsi="Times"/>
                <w:sz w:val="20"/>
                <w:szCs w:val="20"/>
              </w:rPr>
            </w:pPr>
          </w:p>
        </w:tc>
        <w:tc>
          <w:tcPr>
            <w:tcW w:w="3345" w:type="dxa"/>
            <w:gridSpan w:val="3"/>
            <w:tcBorders>
              <w:top w:val="single" w:sz="4" w:space="0" w:color="auto"/>
            </w:tcBorders>
            <w:vAlign w:val="bottom"/>
          </w:tcPr>
          <w:p w14:paraId="117EA080" w14:textId="77777777" w:rsidR="00AC607F" w:rsidRPr="004E2CCD" w:rsidRDefault="00AC607F" w:rsidP="00891A42">
            <w:pPr>
              <w:jc w:val="center"/>
              <w:rPr>
                <w:rFonts w:ascii="Times" w:hAnsi="Times"/>
                <w:sz w:val="20"/>
                <w:szCs w:val="20"/>
              </w:rPr>
            </w:pPr>
          </w:p>
          <w:p w14:paraId="41E00C64" w14:textId="77777777" w:rsidR="00AC607F" w:rsidRPr="004E2CCD" w:rsidRDefault="00AC607F" w:rsidP="00891A42">
            <w:pPr>
              <w:jc w:val="center"/>
              <w:rPr>
                <w:rFonts w:ascii="Times" w:hAnsi="Times"/>
                <w:sz w:val="20"/>
                <w:szCs w:val="20"/>
              </w:rPr>
            </w:pPr>
            <w:r w:rsidRPr="004E2CCD">
              <w:rPr>
                <w:rFonts w:ascii="Times" w:hAnsi="Times"/>
                <w:sz w:val="20"/>
                <w:szCs w:val="20"/>
              </w:rPr>
              <w:t>Linear IV</w:t>
            </w:r>
          </w:p>
        </w:tc>
        <w:tc>
          <w:tcPr>
            <w:tcW w:w="4991" w:type="dxa"/>
            <w:gridSpan w:val="3"/>
            <w:tcBorders>
              <w:top w:val="single" w:sz="4" w:space="0" w:color="auto"/>
            </w:tcBorders>
            <w:noWrap/>
            <w:vAlign w:val="bottom"/>
          </w:tcPr>
          <w:p w14:paraId="4B483384" w14:textId="77777777" w:rsidR="00AC607F" w:rsidRPr="004E2CCD" w:rsidRDefault="00AC607F" w:rsidP="00891A42">
            <w:pPr>
              <w:jc w:val="center"/>
              <w:rPr>
                <w:rFonts w:ascii="Times" w:hAnsi="Times"/>
                <w:sz w:val="20"/>
                <w:szCs w:val="20"/>
              </w:rPr>
            </w:pPr>
            <w:r w:rsidRPr="004E2CCD">
              <w:rPr>
                <w:rFonts w:ascii="Times" w:hAnsi="Times"/>
                <w:sz w:val="20"/>
                <w:szCs w:val="20"/>
              </w:rPr>
              <w:t xml:space="preserve">IV </w:t>
            </w:r>
            <w:proofErr w:type="spellStart"/>
            <w:r w:rsidRPr="004E2CCD">
              <w:rPr>
                <w:rFonts w:ascii="Times" w:hAnsi="Times"/>
                <w:sz w:val="20"/>
                <w:szCs w:val="20"/>
              </w:rPr>
              <w:t>Probit</w:t>
            </w:r>
            <w:proofErr w:type="spellEnd"/>
          </w:p>
        </w:tc>
      </w:tr>
      <w:tr w:rsidR="00AC607F" w:rsidRPr="004E2CCD" w14:paraId="0DF1B88D" w14:textId="77777777" w:rsidTr="00891A42">
        <w:trPr>
          <w:trHeight w:val="232"/>
        </w:trPr>
        <w:tc>
          <w:tcPr>
            <w:tcW w:w="1430" w:type="dxa"/>
            <w:noWrap/>
            <w:vAlign w:val="bottom"/>
          </w:tcPr>
          <w:p w14:paraId="449621AB" w14:textId="77777777" w:rsidR="00AC607F" w:rsidRPr="004E2CCD" w:rsidRDefault="00AC607F" w:rsidP="00891A42">
            <w:pPr>
              <w:jc w:val="center"/>
              <w:rPr>
                <w:rFonts w:ascii="Times" w:hAnsi="Times"/>
                <w:sz w:val="20"/>
                <w:szCs w:val="20"/>
              </w:rPr>
            </w:pPr>
          </w:p>
        </w:tc>
        <w:tc>
          <w:tcPr>
            <w:tcW w:w="1064" w:type="dxa"/>
            <w:vAlign w:val="bottom"/>
          </w:tcPr>
          <w:p w14:paraId="4E967217" w14:textId="77777777" w:rsidR="00AC607F" w:rsidRPr="004E2CCD" w:rsidRDefault="00AC607F" w:rsidP="00891A42">
            <w:pPr>
              <w:jc w:val="center"/>
              <w:rPr>
                <w:rFonts w:ascii="Times" w:hAnsi="Times"/>
                <w:sz w:val="20"/>
                <w:szCs w:val="20"/>
              </w:rPr>
            </w:pPr>
          </w:p>
        </w:tc>
        <w:tc>
          <w:tcPr>
            <w:tcW w:w="1064" w:type="dxa"/>
            <w:vAlign w:val="bottom"/>
          </w:tcPr>
          <w:p w14:paraId="7CA3B571" w14:textId="77777777" w:rsidR="00AC607F" w:rsidRPr="004E2CCD" w:rsidRDefault="00AC607F" w:rsidP="00891A42">
            <w:pPr>
              <w:jc w:val="center"/>
              <w:rPr>
                <w:rFonts w:ascii="Times" w:hAnsi="Times"/>
                <w:sz w:val="20"/>
                <w:szCs w:val="20"/>
              </w:rPr>
            </w:pPr>
          </w:p>
        </w:tc>
        <w:tc>
          <w:tcPr>
            <w:tcW w:w="1217" w:type="dxa"/>
            <w:vAlign w:val="bottom"/>
          </w:tcPr>
          <w:p w14:paraId="2F74AF21" w14:textId="77777777" w:rsidR="00AC607F" w:rsidRPr="004E2CCD" w:rsidRDefault="00AC607F" w:rsidP="00891A42">
            <w:pPr>
              <w:jc w:val="center"/>
              <w:rPr>
                <w:rFonts w:ascii="Times" w:hAnsi="Times"/>
                <w:sz w:val="20"/>
                <w:szCs w:val="20"/>
              </w:rPr>
            </w:pPr>
          </w:p>
        </w:tc>
        <w:tc>
          <w:tcPr>
            <w:tcW w:w="4991" w:type="dxa"/>
            <w:gridSpan w:val="3"/>
            <w:vAlign w:val="bottom"/>
          </w:tcPr>
          <w:p w14:paraId="2A6F613A" w14:textId="77777777" w:rsidR="00AC607F" w:rsidRPr="004E2CCD" w:rsidRDefault="00AC607F" w:rsidP="00891A42">
            <w:pPr>
              <w:jc w:val="center"/>
              <w:rPr>
                <w:rFonts w:ascii="Times" w:hAnsi="Times"/>
                <w:sz w:val="20"/>
                <w:szCs w:val="20"/>
              </w:rPr>
            </w:pPr>
            <w:r w:rsidRPr="004E2CCD">
              <w:rPr>
                <w:rFonts w:ascii="Times" w:hAnsi="Times"/>
                <w:sz w:val="20"/>
                <w:szCs w:val="20"/>
              </w:rPr>
              <w:t>(Test for Coefficients not for M.E.)</w:t>
            </w:r>
          </w:p>
        </w:tc>
      </w:tr>
      <w:tr w:rsidR="00AC607F" w:rsidRPr="004E2CCD" w14:paraId="6863117A" w14:textId="77777777" w:rsidTr="00891A42">
        <w:trPr>
          <w:trHeight w:val="232"/>
        </w:trPr>
        <w:tc>
          <w:tcPr>
            <w:tcW w:w="1430" w:type="dxa"/>
            <w:tcBorders>
              <w:bottom w:val="single" w:sz="4" w:space="0" w:color="auto"/>
            </w:tcBorders>
            <w:noWrap/>
            <w:vAlign w:val="bottom"/>
          </w:tcPr>
          <w:p w14:paraId="0D41C1D5" w14:textId="77777777" w:rsidR="00AC607F" w:rsidRPr="004E2CCD" w:rsidRDefault="00AC607F" w:rsidP="00891A42">
            <w:pPr>
              <w:jc w:val="center"/>
              <w:rPr>
                <w:rFonts w:ascii="Times" w:hAnsi="Times"/>
                <w:sz w:val="20"/>
                <w:szCs w:val="20"/>
              </w:rPr>
            </w:pPr>
            <w:r w:rsidRPr="004E2CCD">
              <w:rPr>
                <w:rFonts w:ascii="Times" w:hAnsi="Times"/>
                <w:sz w:val="20"/>
                <w:szCs w:val="20"/>
              </w:rPr>
              <w:t>Test</w:t>
            </w:r>
          </w:p>
        </w:tc>
        <w:tc>
          <w:tcPr>
            <w:tcW w:w="1064" w:type="dxa"/>
            <w:tcBorders>
              <w:bottom w:val="single" w:sz="4" w:space="0" w:color="auto"/>
            </w:tcBorders>
            <w:vAlign w:val="bottom"/>
          </w:tcPr>
          <w:p w14:paraId="2EB5BC3B" w14:textId="77777777" w:rsidR="00AC607F" w:rsidRPr="004E2CCD" w:rsidRDefault="00AC607F" w:rsidP="00891A42">
            <w:pPr>
              <w:jc w:val="center"/>
              <w:rPr>
                <w:rFonts w:ascii="Times" w:hAnsi="Times"/>
                <w:sz w:val="20"/>
                <w:szCs w:val="20"/>
              </w:rPr>
            </w:pPr>
            <w:r w:rsidRPr="004E2CCD">
              <w:rPr>
                <w:rFonts w:ascii="Times" w:hAnsi="Times"/>
                <w:sz w:val="20"/>
                <w:szCs w:val="20"/>
              </w:rPr>
              <w:t>Statistic</w:t>
            </w:r>
          </w:p>
        </w:tc>
        <w:tc>
          <w:tcPr>
            <w:tcW w:w="1064" w:type="dxa"/>
            <w:tcBorders>
              <w:bottom w:val="single" w:sz="4" w:space="0" w:color="auto"/>
            </w:tcBorders>
            <w:vAlign w:val="bottom"/>
          </w:tcPr>
          <w:p w14:paraId="0D02F196" w14:textId="77777777" w:rsidR="00AC607F" w:rsidRPr="004E2CCD" w:rsidRDefault="00AC607F" w:rsidP="00891A42">
            <w:pPr>
              <w:jc w:val="center"/>
              <w:rPr>
                <w:rFonts w:ascii="Times" w:hAnsi="Times"/>
                <w:sz w:val="20"/>
                <w:szCs w:val="20"/>
              </w:rPr>
            </w:pPr>
            <w:proofErr w:type="gramStart"/>
            <w:r w:rsidRPr="004E2CCD">
              <w:rPr>
                <w:rFonts w:ascii="Times" w:hAnsi="Times"/>
                <w:sz w:val="20"/>
                <w:szCs w:val="20"/>
              </w:rPr>
              <w:t>p</w:t>
            </w:r>
            <w:proofErr w:type="gramEnd"/>
            <w:r w:rsidRPr="004E2CCD">
              <w:rPr>
                <w:rFonts w:ascii="Times" w:hAnsi="Times"/>
                <w:sz w:val="20"/>
                <w:szCs w:val="20"/>
              </w:rPr>
              <w:t>-value</w:t>
            </w:r>
          </w:p>
        </w:tc>
        <w:tc>
          <w:tcPr>
            <w:tcW w:w="1217" w:type="dxa"/>
            <w:tcBorders>
              <w:bottom w:val="single" w:sz="4" w:space="0" w:color="auto"/>
            </w:tcBorders>
            <w:vAlign w:val="bottom"/>
          </w:tcPr>
          <w:p w14:paraId="44FACC47" w14:textId="77777777" w:rsidR="00AC607F" w:rsidRPr="004E2CCD" w:rsidRDefault="00AC607F" w:rsidP="00891A42">
            <w:pPr>
              <w:jc w:val="center"/>
              <w:rPr>
                <w:rFonts w:ascii="Times" w:hAnsi="Times"/>
                <w:sz w:val="20"/>
                <w:szCs w:val="20"/>
              </w:rPr>
            </w:pPr>
            <w:r w:rsidRPr="004E2CCD">
              <w:rPr>
                <w:rFonts w:ascii="Times" w:hAnsi="Times"/>
                <w:sz w:val="20"/>
                <w:szCs w:val="20"/>
              </w:rPr>
              <w:t>95% C.I.</w:t>
            </w:r>
          </w:p>
        </w:tc>
        <w:tc>
          <w:tcPr>
            <w:tcW w:w="912" w:type="dxa"/>
            <w:tcBorders>
              <w:bottom w:val="single" w:sz="4" w:space="0" w:color="auto"/>
            </w:tcBorders>
            <w:vAlign w:val="bottom"/>
          </w:tcPr>
          <w:p w14:paraId="647B8FE4" w14:textId="77777777" w:rsidR="00AC607F" w:rsidRPr="004E2CCD" w:rsidRDefault="00AC607F" w:rsidP="00891A42">
            <w:pPr>
              <w:jc w:val="center"/>
              <w:rPr>
                <w:rFonts w:ascii="Times" w:hAnsi="Times"/>
                <w:sz w:val="20"/>
                <w:szCs w:val="20"/>
              </w:rPr>
            </w:pPr>
            <w:r w:rsidRPr="004E2CCD">
              <w:rPr>
                <w:rFonts w:ascii="Times" w:hAnsi="Times"/>
                <w:sz w:val="20"/>
                <w:szCs w:val="20"/>
              </w:rPr>
              <w:t>Statistic</w:t>
            </w:r>
          </w:p>
        </w:tc>
        <w:tc>
          <w:tcPr>
            <w:tcW w:w="1597" w:type="dxa"/>
            <w:tcBorders>
              <w:bottom w:val="single" w:sz="4" w:space="0" w:color="auto"/>
            </w:tcBorders>
            <w:noWrap/>
            <w:vAlign w:val="bottom"/>
          </w:tcPr>
          <w:p w14:paraId="734BFE55" w14:textId="77777777" w:rsidR="00AC607F" w:rsidRPr="004E2CCD" w:rsidRDefault="00AC607F" w:rsidP="00891A42">
            <w:pPr>
              <w:jc w:val="center"/>
              <w:rPr>
                <w:rFonts w:ascii="Times" w:hAnsi="Times"/>
                <w:sz w:val="20"/>
                <w:szCs w:val="20"/>
              </w:rPr>
            </w:pPr>
            <w:proofErr w:type="gramStart"/>
            <w:r w:rsidRPr="004E2CCD">
              <w:rPr>
                <w:rFonts w:ascii="Times" w:hAnsi="Times"/>
                <w:sz w:val="20"/>
                <w:szCs w:val="20"/>
              </w:rPr>
              <w:t>p</w:t>
            </w:r>
            <w:proofErr w:type="gramEnd"/>
            <w:r w:rsidRPr="004E2CCD">
              <w:rPr>
                <w:rFonts w:ascii="Times" w:hAnsi="Times"/>
                <w:sz w:val="20"/>
                <w:szCs w:val="20"/>
              </w:rPr>
              <w:t>-value</w:t>
            </w:r>
          </w:p>
        </w:tc>
        <w:tc>
          <w:tcPr>
            <w:tcW w:w="2483" w:type="dxa"/>
            <w:tcBorders>
              <w:bottom w:val="single" w:sz="4" w:space="0" w:color="auto"/>
            </w:tcBorders>
            <w:noWrap/>
            <w:vAlign w:val="bottom"/>
          </w:tcPr>
          <w:p w14:paraId="45690148" w14:textId="77777777" w:rsidR="00AC607F" w:rsidRPr="004E2CCD" w:rsidRDefault="00AC607F" w:rsidP="00891A42">
            <w:pPr>
              <w:jc w:val="center"/>
              <w:rPr>
                <w:rFonts w:ascii="Times" w:hAnsi="Times"/>
                <w:sz w:val="20"/>
                <w:szCs w:val="20"/>
              </w:rPr>
            </w:pPr>
            <w:r w:rsidRPr="004E2CCD">
              <w:rPr>
                <w:rFonts w:ascii="Times" w:hAnsi="Times"/>
                <w:sz w:val="20"/>
                <w:szCs w:val="20"/>
              </w:rPr>
              <w:t>95% C.I.</w:t>
            </w:r>
          </w:p>
        </w:tc>
      </w:tr>
      <w:tr w:rsidR="00AC607F" w:rsidRPr="004E2CCD" w14:paraId="46A20851" w14:textId="77777777" w:rsidTr="00891A42">
        <w:trPr>
          <w:trHeight w:val="433"/>
        </w:trPr>
        <w:tc>
          <w:tcPr>
            <w:tcW w:w="1430" w:type="dxa"/>
            <w:tcBorders>
              <w:top w:val="single" w:sz="4" w:space="0" w:color="auto"/>
            </w:tcBorders>
            <w:noWrap/>
            <w:vAlign w:val="bottom"/>
          </w:tcPr>
          <w:p w14:paraId="3BA26BDC" w14:textId="77777777" w:rsidR="00AC607F" w:rsidRPr="004E2CCD" w:rsidRDefault="00AC607F" w:rsidP="00891A42">
            <w:pPr>
              <w:jc w:val="center"/>
              <w:rPr>
                <w:rFonts w:ascii="Times" w:hAnsi="Times"/>
                <w:sz w:val="20"/>
                <w:szCs w:val="20"/>
                <w:vertAlign w:val="subscript"/>
              </w:rPr>
            </w:pPr>
            <w:r w:rsidRPr="004E2CCD">
              <w:rPr>
                <w:rFonts w:ascii="Times" w:hAnsi="Times"/>
                <w:sz w:val="20"/>
                <w:szCs w:val="20"/>
              </w:rPr>
              <w:t>CLR</w:t>
            </w:r>
            <w:r w:rsidRPr="004E2CCD">
              <w:rPr>
                <w:rFonts w:ascii="Times" w:hAnsi="Times"/>
                <w:sz w:val="20"/>
                <w:szCs w:val="20"/>
                <w:vertAlign w:val="subscript"/>
              </w:rPr>
              <w:t>2</w:t>
            </w:r>
          </w:p>
        </w:tc>
        <w:tc>
          <w:tcPr>
            <w:tcW w:w="1064" w:type="dxa"/>
            <w:tcBorders>
              <w:top w:val="single" w:sz="4" w:space="0" w:color="auto"/>
            </w:tcBorders>
            <w:vAlign w:val="bottom"/>
          </w:tcPr>
          <w:p w14:paraId="61109808" w14:textId="77777777" w:rsidR="00AC607F" w:rsidRPr="004E2CCD" w:rsidRDefault="00AC607F" w:rsidP="00891A42">
            <w:pPr>
              <w:jc w:val="center"/>
              <w:rPr>
                <w:rFonts w:ascii="Times" w:hAnsi="Times"/>
                <w:sz w:val="20"/>
                <w:szCs w:val="20"/>
              </w:rPr>
            </w:pPr>
            <w:r w:rsidRPr="004E2CCD">
              <w:rPr>
                <w:rFonts w:ascii="Times" w:hAnsi="Times"/>
                <w:sz w:val="20"/>
                <w:szCs w:val="20"/>
              </w:rPr>
              <w:t>3.89</w:t>
            </w:r>
          </w:p>
        </w:tc>
        <w:tc>
          <w:tcPr>
            <w:tcW w:w="1064" w:type="dxa"/>
            <w:tcBorders>
              <w:top w:val="single" w:sz="4" w:space="0" w:color="auto"/>
            </w:tcBorders>
            <w:vAlign w:val="bottom"/>
          </w:tcPr>
          <w:p w14:paraId="54A56530" w14:textId="77777777" w:rsidR="00AC607F" w:rsidRPr="004E2CCD" w:rsidRDefault="00AC607F" w:rsidP="00891A42">
            <w:pPr>
              <w:jc w:val="center"/>
              <w:rPr>
                <w:rFonts w:ascii="Times" w:hAnsi="Times"/>
                <w:sz w:val="20"/>
                <w:szCs w:val="20"/>
              </w:rPr>
            </w:pPr>
            <w:r w:rsidRPr="004E2CCD">
              <w:rPr>
                <w:rFonts w:ascii="Times" w:hAnsi="Times"/>
                <w:sz w:val="20"/>
                <w:szCs w:val="20"/>
              </w:rPr>
              <w:t>0.07</w:t>
            </w:r>
          </w:p>
        </w:tc>
        <w:tc>
          <w:tcPr>
            <w:tcW w:w="1217" w:type="dxa"/>
            <w:tcBorders>
              <w:top w:val="single" w:sz="4" w:space="0" w:color="auto"/>
            </w:tcBorders>
            <w:vAlign w:val="bottom"/>
          </w:tcPr>
          <w:p w14:paraId="6827CD0F" w14:textId="77777777" w:rsidR="00AC607F" w:rsidRPr="004E2CCD" w:rsidRDefault="00AC607F" w:rsidP="00891A42">
            <w:pPr>
              <w:jc w:val="center"/>
              <w:rPr>
                <w:rFonts w:ascii="Times" w:hAnsi="Times"/>
                <w:sz w:val="20"/>
                <w:szCs w:val="20"/>
              </w:rPr>
            </w:pPr>
            <w:r w:rsidRPr="004E2CCD">
              <w:rPr>
                <w:rFonts w:ascii="Times" w:hAnsi="Times"/>
                <w:sz w:val="20"/>
                <w:szCs w:val="20"/>
              </w:rPr>
              <w:t>[-.18</w:t>
            </w:r>
            <w:proofErr w:type="gramStart"/>
            <w:r w:rsidRPr="004E2CCD">
              <w:rPr>
                <w:rFonts w:ascii="Times" w:hAnsi="Times"/>
                <w:sz w:val="20"/>
                <w:szCs w:val="20"/>
              </w:rPr>
              <w:t>,-</w:t>
            </w:r>
            <w:proofErr w:type="gramEnd"/>
            <w:r w:rsidRPr="004E2CCD">
              <w:rPr>
                <w:rFonts w:ascii="Times" w:hAnsi="Times"/>
                <w:sz w:val="20"/>
                <w:szCs w:val="20"/>
              </w:rPr>
              <w:t>.00]</w:t>
            </w:r>
          </w:p>
        </w:tc>
        <w:tc>
          <w:tcPr>
            <w:tcW w:w="912" w:type="dxa"/>
            <w:tcBorders>
              <w:top w:val="single" w:sz="4" w:space="0" w:color="auto"/>
            </w:tcBorders>
            <w:vAlign w:val="bottom"/>
          </w:tcPr>
          <w:p w14:paraId="59F2A47F" w14:textId="77777777" w:rsidR="00AC607F" w:rsidRPr="004E2CCD" w:rsidRDefault="00AC607F" w:rsidP="00891A42">
            <w:pPr>
              <w:jc w:val="center"/>
              <w:rPr>
                <w:rFonts w:ascii="Times" w:hAnsi="Times"/>
                <w:sz w:val="20"/>
                <w:szCs w:val="20"/>
              </w:rPr>
            </w:pPr>
            <w:r w:rsidRPr="004E2CCD">
              <w:rPr>
                <w:rFonts w:ascii="Times" w:hAnsi="Times"/>
                <w:sz w:val="20"/>
                <w:szCs w:val="20"/>
              </w:rPr>
              <w:t>2.39</w:t>
            </w:r>
          </w:p>
        </w:tc>
        <w:tc>
          <w:tcPr>
            <w:tcW w:w="1597" w:type="dxa"/>
            <w:tcBorders>
              <w:top w:val="single" w:sz="4" w:space="0" w:color="auto"/>
            </w:tcBorders>
            <w:noWrap/>
            <w:vAlign w:val="bottom"/>
          </w:tcPr>
          <w:p w14:paraId="4C9D7321" w14:textId="77777777" w:rsidR="00AC607F" w:rsidRPr="004E2CCD" w:rsidRDefault="00AC607F" w:rsidP="00891A42">
            <w:pPr>
              <w:jc w:val="center"/>
              <w:rPr>
                <w:rFonts w:ascii="Times" w:hAnsi="Times"/>
                <w:sz w:val="20"/>
                <w:szCs w:val="20"/>
              </w:rPr>
            </w:pPr>
            <w:r w:rsidRPr="004E2CCD">
              <w:rPr>
                <w:rFonts w:ascii="Times" w:hAnsi="Times"/>
                <w:sz w:val="20"/>
                <w:szCs w:val="20"/>
              </w:rPr>
              <w:t>0.15</w:t>
            </w:r>
          </w:p>
        </w:tc>
        <w:tc>
          <w:tcPr>
            <w:tcW w:w="2483" w:type="dxa"/>
            <w:tcBorders>
              <w:top w:val="single" w:sz="4" w:space="0" w:color="auto"/>
            </w:tcBorders>
            <w:noWrap/>
            <w:vAlign w:val="bottom"/>
          </w:tcPr>
          <w:p w14:paraId="4F568E68" w14:textId="77777777" w:rsidR="00AC607F" w:rsidRPr="004E2CCD" w:rsidRDefault="00AC607F" w:rsidP="00891A42">
            <w:pPr>
              <w:jc w:val="center"/>
              <w:rPr>
                <w:rFonts w:ascii="Times" w:hAnsi="Times"/>
                <w:sz w:val="20"/>
                <w:szCs w:val="20"/>
              </w:rPr>
            </w:pPr>
            <w:r w:rsidRPr="004E2CCD">
              <w:rPr>
                <w:rFonts w:ascii="Times" w:hAnsi="Times"/>
                <w:sz w:val="20"/>
                <w:szCs w:val="20"/>
              </w:rPr>
              <w:t>[-.75</w:t>
            </w:r>
            <w:proofErr w:type="gramStart"/>
            <w:r w:rsidRPr="004E2CCD">
              <w:rPr>
                <w:rFonts w:ascii="Times" w:hAnsi="Times"/>
                <w:sz w:val="20"/>
                <w:szCs w:val="20"/>
              </w:rPr>
              <w:t>,-</w:t>
            </w:r>
            <w:proofErr w:type="gramEnd"/>
            <w:r w:rsidRPr="004E2CCD">
              <w:rPr>
                <w:rFonts w:ascii="Times" w:hAnsi="Times"/>
                <w:sz w:val="20"/>
                <w:szCs w:val="20"/>
              </w:rPr>
              <w:t>.11]</w:t>
            </w:r>
          </w:p>
        </w:tc>
      </w:tr>
      <w:tr w:rsidR="00AC607F" w:rsidRPr="004E2CCD" w14:paraId="3105C625" w14:textId="77777777" w:rsidTr="00891A42">
        <w:trPr>
          <w:trHeight w:val="232"/>
        </w:trPr>
        <w:tc>
          <w:tcPr>
            <w:tcW w:w="1430" w:type="dxa"/>
            <w:tcBorders>
              <w:bottom w:val="single" w:sz="4" w:space="0" w:color="auto"/>
            </w:tcBorders>
            <w:noWrap/>
            <w:vAlign w:val="bottom"/>
          </w:tcPr>
          <w:p w14:paraId="5125F1C7" w14:textId="77777777" w:rsidR="00AC607F" w:rsidRPr="004E2CCD" w:rsidRDefault="00AC607F" w:rsidP="00891A42">
            <w:pPr>
              <w:jc w:val="center"/>
              <w:rPr>
                <w:rFonts w:ascii="Times" w:hAnsi="Times"/>
                <w:sz w:val="20"/>
                <w:szCs w:val="20"/>
                <w:vertAlign w:val="subscript"/>
              </w:rPr>
            </w:pPr>
            <w:r w:rsidRPr="004E2CCD">
              <w:rPr>
                <w:rFonts w:ascii="Times" w:hAnsi="Times"/>
                <w:sz w:val="20"/>
                <w:szCs w:val="20"/>
              </w:rPr>
              <w:t>AR</w:t>
            </w:r>
            <w:r w:rsidRPr="004E2CCD">
              <w:rPr>
                <w:rFonts w:ascii="Times" w:hAnsi="Times"/>
                <w:sz w:val="20"/>
                <w:szCs w:val="20"/>
                <w:vertAlign w:val="subscript"/>
              </w:rPr>
              <w:t>3</w:t>
            </w:r>
          </w:p>
        </w:tc>
        <w:tc>
          <w:tcPr>
            <w:tcW w:w="1064" w:type="dxa"/>
            <w:tcBorders>
              <w:bottom w:val="single" w:sz="4" w:space="0" w:color="auto"/>
            </w:tcBorders>
            <w:vAlign w:val="bottom"/>
          </w:tcPr>
          <w:p w14:paraId="37B93DC7" w14:textId="77777777" w:rsidR="00AC607F" w:rsidRPr="004E2CCD" w:rsidRDefault="00AC607F" w:rsidP="00891A42">
            <w:pPr>
              <w:jc w:val="center"/>
              <w:rPr>
                <w:rFonts w:ascii="Times" w:hAnsi="Times"/>
                <w:sz w:val="20"/>
                <w:szCs w:val="20"/>
              </w:rPr>
            </w:pPr>
            <w:r w:rsidRPr="004E2CCD">
              <w:rPr>
                <w:rFonts w:ascii="Times" w:hAnsi="Times"/>
                <w:sz w:val="20"/>
                <w:szCs w:val="20"/>
              </w:rPr>
              <w:t>4.95</w:t>
            </w:r>
          </w:p>
        </w:tc>
        <w:tc>
          <w:tcPr>
            <w:tcW w:w="1064" w:type="dxa"/>
            <w:tcBorders>
              <w:bottom w:val="single" w:sz="4" w:space="0" w:color="auto"/>
            </w:tcBorders>
            <w:vAlign w:val="bottom"/>
          </w:tcPr>
          <w:p w14:paraId="5883D701" w14:textId="77777777" w:rsidR="00AC607F" w:rsidRPr="004E2CCD" w:rsidRDefault="00AC607F" w:rsidP="00891A42">
            <w:pPr>
              <w:jc w:val="center"/>
              <w:rPr>
                <w:rFonts w:ascii="Times" w:hAnsi="Times"/>
                <w:sz w:val="20"/>
                <w:szCs w:val="20"/>
              </w:rPr>
            </w:pPr>
            <w:r w:rsidRPr="004E2CCD">
              <w:rPr>
                <w:rFonts w:ascii="Times" w:hAnsi="Times"/>
                <w:sz w:val="20"/>
                <w:szCs w:val="20"/>
              </w:rPr>
              <w:t>0.18</w:t>
            </w:r>
          </w:p>
        </w:tc>
        <w:tc>
          <w:tcPr>
            <w:tcW w:w="1217" w:type="dxa"/>
            <w:tcBorders>
              <w:bottom w:val="single" w:sz="4" w:space="0" w:color="auto"/>
            </w:tcBorders>
            <w:vAlign w:val="bottom"/>
          </w:tcPr>
          <w:p w14:paraId="54DC27CA" w14:textId="77777777" w:rsidR="00AC607F" w:rsidRPr="004E2CCD" w:rsidRDefault="00AC607F" w:rsidP="00891A42">
            <w:pPr>
              <w:jc w:val="center"/>
              <w:rPr>
                <w:rFonts w:ascii="Times" w:hAnsi="Times"/>
                <w:sz w:val="20"/>
                <w:szCs w:val="20"/>
              </w:rPr>
            </w:pPr>
            <w:r w:rsidRPr="004E2CCD">
              <w:rPr>
                <w:rFonts w:ascii="Times" w:hAnsi="Times"/>
                <w:sz w:val="20"/>
                <w:szCs w:val="20"/>
              </w:rPr>
              <w:t>[-.19</w:t>
            </w:r>
            <w:proofErr w:type="gramStart"/>
            <w:r w:rsidRPr="004E2CCD">
              <w:rPr>
                <w:rFonts w:ascii="Times" w:hAnsi="Times"/>
                <w:sz w:val="20"/>
                <w:szCs w:val="20"/>
              </w:rPr>
              <w:t>,-</w:t>
            </w:r>
            <w:proofErr w:type="gramEnd"/>
            <w:r w:rsidRPr="004E2CCD">
              <w:rPr>
                <w:rFonts w:ascii="Times" w:hAnsi="Times"/>
                <w:sz w:val="20"/>
                <w:szCs w:val="20"/>
              </w:rPr>
              <w:t>.02]</w:t>
            </w:r>
          </w:p>
        </w:tc>
        <w:tc>
          <w:tcPr>
            <w:tcW w:w="912" w:type="dxa"/>
            <w:tcBorders>
              <w:bottom w:val="single" w:sz="4" w:space="0" w:color="auto"/>
            </w:tcBorders>
            <w:vAlign w:val="bottom"/>
          </w:tcPr>
          <w:p w14:paraId="1CEF55D7" w14:textId="77777777" w:rsidR="00AC607F" w:rsidRPr="004E2CCD" w:rsidRDefault="00AC607F" w:rsidP="00891A42">
            <w:pPr>
              <w:jc w:val="center"/>
              <w:rPr>
                <w:rFonts w:ascii="Times" w:hAnsi="Times"/>
                <w:sz w:val="20"/>
                <w:szCs w:val="20"/>
              </w:rPr>
            </w:pPr>
            <w:r w:rsidRPr="004E2CCD">
              <w:rPr>
                <w:rFonts w:ascii="Times" w:hAnsi="Times"/>
                <w:sz w:val="20"/>
                <w:szCs w:val="20"/>
              </w:rPr>
              <w:t>5.85</w:t>
            </w:r>
          </w:p>
        </w:tc>
        <w:tc>
          <w:tcPr>
            <w:tcW w:w="1597" w:type="dxa"/>
            <w:tcBorders>
              <w:bottom w:val="single" w:sz="4" w:space="0" w:color="auto"/>
            </w:tcBorders>
            <w:noWrap/>
            <w:vAlign w:val="bottom"/>
          </w:tcPr>
          <w:p w14:paraId="24BCCA56" w14:textId="77777777" w:rsidR="00AC607F" w:rsidRPr="004E2CCD" w:rsidRDefault="00AC607F" w:rsidP="00891A42">
            <w:pPr>
              <w:jc w:val="center"/>
              <w:rPr>
                <w:rFonts w:ascii="Times" w:hAnsi="Times"/>
                <w:sz w:val="20"/>
                <w:szCs w:val="20"/>
              </w:rPr>
            </w:pPr>
            <w:r w:rsidRPr="004E2CCD">
              <w:rPr>
                <w:rFonts w:ascii="Times" w:hAnsi="Times"/>
                <w:sz w:val="20"/>
                <w:szCs w:val="20"/>
              </w:rPr>
              <w:t>0.12</w:t>
            </w:r>
          </w:p>
        </w:tc>
        <w:tc>
          <w:tcPr>
            <w:tcW w:w="2483" w:type="dxa"/>
            <w:tcBorders>
              <w:bottom w:val="single" w:sz="4" w:space="0" w:color="auto"/>
            </w:tcBorders>
            <w:noWrap/>
            <w:vAlign w:val="bottom"/>
          </w:tcPr>
          <w:p w14:paraId="79AB05AD" w14:textId="77777777" w:rsidR="00AC607F" w:rsidRPr="004E2CCD" w:rsidRDefault="00AC607F" w:rsidP="00891A42">
            <w:pPr>
              <w:jc w:val="center"/>
              <w:rPr>
                <w:rFonts w:ascii="Times" w:hAnsi="Times"/>
                <w:sz w:val="20"/>
                <w:szCs w:val="20"/>
              </w:rPr>
            </w:pPr>
            <w:r w:rsidRPr="004E2CCD">
              <w:rPr>
                <w:rFonts w:ascii="Times" w:hAnsi="Times"/>
                <w:sz w:val="20"/>
                <w:szCs w:val="20"/>
              </w:rPr>
              <w:t>[-.75</w:t>
            </w:r>
            <w:proofErr w:type="gramStart"/>
            <w:r w:rsidRPr="004E2CCD">
              <w:rPr>
                <w:rFonts w:ascii="Times" w:hAnsi="Times"/>
                <w:sz w:val="20"/>
                <w:szCs w:val="20"/>
              </w:rPr>
              <w:t>,-</w:t>
            </w:r>
            <w:proofErr w:type="gramEnd"/>
            <w:r w:rsidRPr="004E2CCD">
              <w:rPr>
                <w:rFonts w:ascii="Times" w:hAnsi="Times"/>
                <w:sz w:val="20"/>
                <w:szCs w:val="20"/>
              </w:rPr>
              <w:t>.11]</w:t>
            </w:r>
          </w:p>
        </w:tc>
      </w:tr>
      <w:tr w:rsidR="00AC607F" w:rsidRPr="004E2CCD" w14:paraId="2310EA25" w14:textId="77777777" w:rsidTr="00891A42">
        <w:trPr>
          <w:trHeight w:val="566"/>
        </w:trPr>
        <w:tc>
          <w:tcPr>
            <w:tcW w:w="9766" w:type="dxa"/>
            <w:gridSpan w:val="7"/>
            <w:tcBorders>
              <w:top w:val="single" w:sz="4" w:space="0" w:color="auto"/>
            </w:tcBorders>
            <w:noWrap/>
            <w:vAlign w:val="bottom"/>
          </w:tcPr>
          <w:p w14:paraId="458F3C81" w14:textId="77777777" w:rsidR="00AC607F" w:rsidRPr="004E2CCD" w:rsidRDefault="00AC607F" w:rsidP="00891A42">
            <w:pPr>
              <w:rPr>
                <w:rFonts w:ascii="Times" w:hAnsi="Times"/>
                <w:sz w:val="20"/>
                <w:szCs w:val="20"/>
              </w:rPr>
            </w:pPr>
            <w:r w:rsidRPr="004E2CCD">
              <w:rPr>
                <w:rFonts w:ascii="Times" w:hAnsi="Times"/>
                <w:sz w:val="20"/>
                <w:szCs w:val="20"/>
              </w:rPr>
              <w:t>Number of Observations: 1503</w:t>
            </w:r>
            <w:r>
              <w:rPr>
                <w:rFonts w:ascii="Times" w:hAnsi="Times"/>
                <w:sz w:val="20"/>
                <w:szCs w:val="20"/>
              </w:rPr>
              <w:br/>
            </w:r>
            <w:r w:rsidRPr="004E2CCD">
              <w:rPr>
                <w:rFonts w:ascii="Times" w:hAnsi="Times"/>
                <w:sz w:val="20"/>
                <w:szCs w:val="20"/>
                <w:vertAlign w:val="subscript"/>
              </w:rPr>
              <w:t>1</w:t>
            </w:r>
            <w:r w:rsidRPr="004E2CCD">
              <w:rPr>
                <w:rFonts w:ascii="Times" w:hAnsi="Times"/>
                <w:sz w:val="20"/>
                <w:szCs w:val="20"/>
              </w:rPr>
              <w:t xml:space="preserve">M.E. </w:t>
            </w:r>
            <w:proofErr w:type="gramStart"/>
            <w:r w:rsidRPr="004E2CCD">
              <w:rPr>
                <w:rFonts w:ascii="Times" w:hAnsi="Times"/>
                <w:sz w:val="20"/>
                <w:szCs w:val="20"/>
              </w:rPr>
              <w:t>stands</w:t>
            </w:r>
            <w:proofErr w:type="gramEnd"/>
            <w:r w:rsidRPr="004E2CCD">
              <w:rPr>
                <w:rFonts w:ascii="Times" w:hAnsi="Times"/>
                <w:sz w:val="20"/>
                <w:szCs w:val="20"/>
              </w:rPr>
              <w:t xml:space="preserve"> for Marginal Effects. M.E. </w:t>
            </w:r>
            <w:proofErr w:type="gramStart"/>
            <w:r w:rsidRPr="004E2CCD">
              <w:rPr>
                <w:rFonts w:ascii="Times" w:hAnsi="Times"/>
                <w:sz w:val="20"/>
                <w:szCs w:val="20"/>
              </w:rPr>
              <w:t>are</w:t>
            </w:r>
            <w:proofErr w:type="gramEnd"/>
            <w:r w:rsidRPr="004E2CCD">
              <w:rPr>
                <w:rFonts w:ascii="Times" w:hAnsi="Times"/>
                <w:sz w:val="20"/>
                <w:szCs w:val="20"/>
              </w:rPr>
              <w:t xml:space="preserve"> evaluated at the sample mean.</w:t>
            </w:r>
            <w:r>
              <w:rPr>
                <w:rFonts w:ascii="Times" w:hAnsi="Times"/>
                <w:sz w:val="20"/>
                <w:szCs w:val="20"/>
              </w:rPr>
              <w:br/>
            </w:r>
            <w:r w:rsidRPr="004E2CCD">
              <w:rPr>
                <w:rFonts w:ascii="Times" w:hAnsi="Times"/>
                <w:sz w:val="20"/>
                <w:szCs w:val="20"/>
                <w:vertAlign w:val="subscript"/>
              </w:rPr>
              <w:t>2</w:t>
            </w:r>
            <w:r w:rsidRPr="004E2CCD">
              <w:rPr>
                <w:rFonts w:ascii="Times" w:hAnsi="Times"/>
                <w:sz w:val="20"/>
                <w:szCs w:val="20"/>
              </w:rPr>
              <w:t>Conditional Likelihood Ratio Test</w:t>
            </w:r>
            <w:proofErr w:type="gramStart"/>
            <w:r w:rsidRPr="004E2CCD">
              <w:rPr>
                <w:rFonts w:ascii="Times" w:hAnsi="Times"/>
                <w:sz w:val="20"/>
                <w:szCs w:val="20"/>
              </w:rPr>
              <w:t xml:space="preserve">,  </w:t>
            </w:r>
            <w:r w:rsidRPr="004E2CCD">
              <w:rPr>
                <w:rFonts w:ascii="Times" w:hAnsi="Times"/>
                <w:sz w:val="20"/>
                <w:szCs w:val="20"/>
                <w:vertAlign w:val="subscript"/>
              </w:rPr>
              <w:t>3</w:t>
            </w:r>
            <w:r w:rsidRPr="004E2CCD">
              <w:rPr>
                <w:rFonts w:ascii="Times" w:hAnsi="Times"/>
                <w:sz w:val="20"/>
                <w:szCs w:val="20"/>
              </w:rPr>
              <w:t>Andrerson</w:t>
            </w:r>
            <w:proofErr w:type="gramEnd"/>
            <w:r w:rsidRPr="004E2CCD">
              <w:rPr>
                <w:rFonts w:ascii="Times" w:hAnsi="Times"/>
                <w:sz w:val="20"/>
                <w:szCs w:val="20"/>
              </w:rPr>
              <w:t>-Rubin Test</w:t>
            </w:r>
          </w:p>
        </w:tc>
      </w:tr>
    </w:tbl>
    <w:tbl>
      <w:tblPr>
        <w:tblW w:w="8992" w:type="dxa"/>
        <w:tblInd w:w="108" w:type="dxa"/>
        <w:tblLook w:val="0000" w:firstRow="0" w:lastRow="0" w:firstColumn="0" w:lastColumn="0" w:noHBand="0" w:noVBand="0"/>
      </w:tblPr>
      <w:tblGrid>
        <w:gridCol w:w="3586"/>
        <w:gridCol w:w="293"/>
        <w:gridCol w:w="218"/>
        <w:gridCol w:w="852"/>
        <w:gridCol w:w="285"/>
        <w:gridCol w:w="1208"/>
        <w:gridCol w:w="115"/>
        <w:gridCol w:w="1227"/>
        <w:gridCol w:w="1208"/>
      </w:tblGrid>
      <w:tr w:rsidR="00AC607F" w:rsidRPr="004E2CCD" w14:paraId="66407B52" w14:textId="77777777" w:rsidTr="00534EBC">
        <w:trPr>
          <w:trHeight w:hRule="exact" w:val="543"/>
        </w:trPr>
        <w:tc>
          <w:tcPr>
            <w:tcW w:w="6441" w:type="dxa"/>
            <w:gridSpan w:val="6"/>
            <w:tcBorders>
              <w:top w:val="nil"/>
              <w:left w:val="nil"/>
              <w:bottom w:val="single" w:sz="4" w:space="0" w:color="auto"/>
              <w:right w:val="nil"/>
            </w:tcBorders>
            <w:noWrap/>
            <w:vAlign w:val="bottom"/>
          </w:tcPr>
          <w:p w14:paraId="5AF359A4" w14:textId="77777777" w:rsidR="00AC607F" w:rsidRDefault="00AC607F" w:rsidP="00294B67">
            <w:pPr>
              <w:rPr>
                <w:rFonts w:ascii="Times" w:hAnsi="Times"/>
                <w:b/>
                <w:bCs/>
                <w:sz w:val="20"/>
                <w:szCs w:val="20"/>
              </w:rPr>
            </w:pPr>
            <w:r>
              <w:rPr>
                <w:rFonts w:ascii="Times" w:hAnsi="Times"/>
                <w:b/>
                <w:lang w:val="en-GB"/>
              </w:rPr>
              <w:lastRenderedPageBreak/>
              <w:t>Appendix</w:t>
            </w:r>
          </w:p>
          <w:p w14:paraId="44C2DE5E" w14:textId="77777777" w:rsidR="00AC607F" w:rsidRPr="004E2CCD" w:rsidRDefault="00AC607F" w:rsidP="00294B67">
            <w:pPr>
              <w:rPr>
                <w:rFonts w:ascii="Times" w:hAnsi="Times"/>
                <w:b/>
                <w:bCs/>
                <w:sz w:val="20"/>
                <w:szCs w:val="20"/>
              </w:rPr>
            </w:pPr>
            <w:r w:rsidRPr="004E2CCD">
              <w:rPr>
                <w:rFonts w:ascii="Times" w:hAnsi="Times"/>
                <w:b/>
                <w:bCs/>
                <w:sz w:val="20"/>
                <w:szCs w:val="20"/>
              </w:rPr>
              <w:t xml:space="preserve">Table A-1: Linear Probability Model Estimates </w:t>
            </w:r>
          </w:p>
        </w:tc>
        <w:tc>
          <w:tcPr>
            <w:tcW w:w="1342" w:type="dxa"/>
            <w:gridSpan w:val="2"/>
            <w:tcBorders>
              <w:top w:val="nil"/>
              <w:left w:val="nil"/>
              <w:bottom w:val="single" w:sz="4" w:space="0" w:color="auto"/>
              <w:right w:val="nil"/>
            </w:tcBorders>
            <w:noWrap/>
            <w:vAlign w:val="bottom"/>
          </w:tcPr>
          <w:p w14:paraId="02D9844F" w14:textId="77777777" w:rsidR="00AC607F" w:rsidRPr="004E2CCD" w:rsidRDefault="00AC607F" w:rsidP="00294B67">
            <w:pPr>
              <w:rPr>
                <w:rFonts w:ascii="Times" w:hAnsi="Times"/>
                <w:sz w:val="20"/>
                <w:szCs w:val="20"/>
              </w:rPr>
            </w:pPr>
          </w:p>
        </w:tc>
        <w:tc>
          <w:tcPr>
            <w:tcW w:w="1208" w:type="dxa"/>
            <w:tcBorders>
              <w:top w:val="nil"/>
              <w:left w:val="nil"/>
              <w:bottom w:val="single" w:sz="4" w:space="0" w:color="auto"/>
              <w:right w:val="nil"/>
            </w:tcBorders>
            <w:noWrap/>
            <w:vAlign w:val="bottom"/>
          </w:tcPr>
          <w:p w14:paraId="6DB57B1A" w14:textId="77777777" w:rsidR="00AC607F" w:rsidRPr="004E2CCD" w:rsidRDefault="00AC607F" w:rsidP="00294B67">
            <w:pPr>
              <w:rPr>
                <w:rFonts w:ascii="Times" w:hAnsi="Times"/>
                <w:sz w:val="20"/>
                <w:szCs w:val="20"/>
              </w:rPr>
            </w:pPr>
          </w:p>
        </w:tc>
      </w:tr>
      <w:tr w:rsidR="00AC607F" w:rsidRPr="004E2CCD" w14:paraId="42C447C0" w14:textId="77777777" w:rsidTr="00534EBC">
        <w:trPr>
          <w:trHeight w:hRule="exact" w:val="361"/>
        </w:trPr>
        <w:tc>
          <w:tcPr>
            <w:tcW w:w="6441" w:type="dxa"/>
            <w:gridSpan w:val="6"/>
            <w:tcBorders>
              <w:top w:val="single" w:sz="4" w:space="0" w:color="auto"/>
              <w:left w:val="nil"/>
              <w:right w:val="nil"/>
            </w:tcBorders>
            <w:noWrap/>
            <w:vAlign w:val="bottom"/>
          </w:tcPr>
          <w:p w14:paraId="52C7F8B1" w14:textId="77777777" w:rsidR="00AC607F" w:rsidRPr="004E2CCD" w:rsidRDefault="00AC607F" w:rsidP="00294B67">
            <w:pPr>
              <w:rPr>
                <w:rFonts w:ascii="Times" w:hAnsi="Times"/>
                <w:sz w:val="20"/>
                <w:szCs w:val="20"/>
              </w:rPr>
            </w:pPr>
            <w:r w:rsidRPr="004E2CCD">
              <w:rPr>
                <w:rFonts w:ascii="Times" w:hAnsi="Times"/>
                <w:sz w:val="20"/>
                <w:szCs w:val="20"/>
              </w:rPr>
              <w:t>Dependent Variable: Dummy for arranged marriage</w:t>
            </w:r>
          </w:p>
        </w:tc>
        <w:tc>
          <w:tcPr>
            <w:tcW w:w="1342" w:type="dxa"/>
            <w:gridSpan w:val="2"/>
            <w:tcBorders>
              <w:top w:val="single" w:sz="4" w:space="0" w:color="auto"/>
              <w:left w:val="nil"/>
              <w:right w:val="nil"/>
            </w:tcBorders>
            <w:noWrap/>
            <w:vAlign w:val="bottom"/>
          </w:tcPr>
          <w:p w14:paraId="5C9C7A76" w14:textId="77777777" w:rsidR="00AC607F" w:rsidRPr="004E2CCD" w:rsidRDefault="00AC607F" w:rsidP="00294B67">
            <w:pPr>
              <w:rPr>
                <w:rFonts w:ascii="Times" w:hAnsi="Times"/>
                <w:sz w:val="20"/>
                <w:szCs w:val="20"/>
              </w:rPr>
            </w:pPr>
          </w:p>
        </w:tc>
        <w:tc>
          <w:tcPr>
            <w:tcW w:w="1208" w:type="dxa"/>
            <w:tcBorders>
              <w:top w:val="single" w:sz="4" w:space="0" w:color="auto"/>
              <w:left w:val="nil"/>
              <w:right w:val="nil"/>
            </w:tcBorders>
            <w:noWrap/>
            <w:vAlign w:val="bottom"/>
          </w:tcPr>
          <w:p w14:paraId="7A12EABD" w14:textId="77777777" w:rsidR="00AC607F" w:rsidRPr="004E2CCD" w:rsidRDefault="00AC607F" w:rsidP="00294B67">
            <w:pPr>
              <w:rPr>
                <w:rFonts w:ascii="Times" w:hAnsi="Times"/>
                <w:sz w:val="20"/>
                <w:szCs w:val="20"/>
              </w:rPr>
            </w:pPr>
          </w:p>
        </w:tc>
      </w:tr>
      <w:tr w:rsidR="00AC607F" w:rsidRPr="004E2CCD" w14:paraId="3A739118" w14:textId="77777777" w:rsidTr="00534EBC">
        <w:trPr>
          <w:trHeight w:hRule="exact" w:val="258"/>
        </w:trPr>
        <w:tc>
          <w:tcPr>
            <w:tcW w:w="3586" w:type="dxa"/>
            <w:tcBorders>
              <w:top w:val="nil"/>
              <w:left w:val="nil"/>
              <w:bottom w:val="single" w:sz="4" w:space="0" w:color="auto"/>
              <w:right w:val="nil"/>
            </w:tcBorders>
            <w:noWrap/>
            <w:vAlign w:val="bottom"/>
          </w:tcPr>
          <w:p w14:paraId="7F016A96" w14:textId="77777777" w:rsidR="00AC607F" w:rsidRPr="004E2CCD" w:rsidRDefault="00AC607F" w:rsidP="00294B67">
            <w:pPr>
              <w:rPr>
                <w:rFonts w:ascii="Times" w:hAnsi="Times"/>
                <w:sz w:val="20"/>
                <w:szCs w:val="20"/>
              </w:rPr>
            </w:pPr>
          </w:p>
        </w:tc>
        <w:tc>
          <w:tcPr>
            <w:tcW w:w="1363" w:type="dxa"/>
            <w:gridSpan w:val="3"/>
            <w:tcBorders>
              <w:top w:val="nil"/>
              <w:left w:val="nil"/>
              <w:bottom w:val="single" w:sz="4" w:space="0" w:color="auto"/>
              <w:right w:val="nil"/>
            </w:tcBorders>
            <w:noWrap/>
            <w:vAlign w:val="bottom"/>
          </w:tcPr>
          <w:p w14:paraId="7462F486" w14:textId="77777777" w:rsidR="00AC607F" w:rsidRPr="004E2CCD" w:rsidRDefault="00AC607F" w:rsidP="00294B67">
            <w:pPr>
              <w:jc w:val="center"/>
              <w:rPr>
                <w:rFonts w:ascii="Times" w:hAnsi="Times"/>
                <w:sz w:val="20"/>
                <w:szCs w:val="20"/>
              </w:rPr>
            </w:pPr>
            <w:r w:rsidRPr="004E2CCD">
              <w:rPr>
                <w:rFonts w:ascii="Times" w:hAnsi="Times"/>
                <w:sz w:val="20"/>
                <w:szCs w:val="20"/>
              </w:rPr>
              <w:t>(1)</w:t>
            </w:r>
          </w:p>
        </w:tc>
        <w:tc>
          <w:tcPr>
            <w:tcW w:w="1608" w:type="dxa"/>
            <w:gridSpan w:val="3"/>
            <w:tcBorders>
              <w:top w:val="nil"/>
              <w:left w:val="nil"/>
              <w:bottom w:val="single" w:sz="4" w:space="0" w:color="auto"/>
              <w:right w:val="nil"/>
            </w:tcBorders>
            <w:noWrap/>
            <w:vAlign w:val="bottom"/>
          </w:tcPr>
          <w:p w14:paraId="134BB896" w14:textId="77777777" w:rsidR="00AC607F" w:rsidRPr="004E2CCD" w:rsidRDefault="00AC607F" w:rsidP="00294B67">
            <w:pPr>
              <w:jc w:val="center"/>
              <w:rPr>
                <w:rFonts w:ascii="Times" w:hAnsi="Times"/>
                <w:sz w:val="20"/>
                <w:szCs w:val="20"/>
              </w:rPr>
            </w:pPr>
            <w:r w:rsidRPr="004E2CCD">
              <w:rPr>
                <w:rFonts w:ascii="Times" w:hAnsi="Times"/>
                <w:sz w:val="20"/>
                <w:szCs w:val="20"/>
              </w:rPr>
              <w:t>(2)</w:t>
            </w:r>
          </w:p>
        </w:tc>
        <w:tc>
          <w:tcPr>
            <w:tcW w:w="1227" w:type="dxa"/>
            <w:tcBorders>
              <w:top w:val="nil"/>
              <w:left w:val="nil"/>
              <w:bottom w:val="single" w:sz="4" w:space="0" w:color="auto"/>
              <w:right w:val="nil"/>
            </w:tcBorders>
            <w:noWrap/>
            <w:vAlign w:val="bottom"/>
          </w:tcPr>
          <w:p w14:paraId="5AF5085D" w14:textId="77777777" w:rsidR="00AC607F" w:rsidRPr="004E2CCD" w:rsidRDefault="00AC607F" w:rsidP="00294B67">
            <w:pPr>
              <w:jc w:val="center"/>
              <w:rPr>
                <w:rFonts w:ascii="Times" w:hAnsi="Times"/>
                <w:sz w:val="20"/>
                <w:szCs w:val="20"/>
              </w:rPr>
            </w:pPr>
            <w:r w:rsidRPr="004E2CCD">
              <w:rPr>
                <w:rFonts w:ascii="Times" w:hAnsi="Times"/>
                <w:sz w:val="20"/>
                <w:szCs w:val="20"/>
              </w:rPr>
              <w:t>(3)</w:t>
            </w:r>
          </w:p>
        </w:tc>
        <w:tc>
          <w:tcPr>
            <w:tcW w:w="1208" w:type="dxa"/>
            <w:tcBorders>
              <w:top w:val="nil"/>
              <w:left w:val="nil"/>
              <w:bottom w:val="single" w:sz="4" w:space="0" w:color="auto"/>
              <w:right w:val="nil"/>
            </w:tcBorders>
            <w:noWrap/>
            <w:vAlign w:val="bottom"/>
          </w:tcPr>
          <w:p w14:paraId="054EC8A2" w14:textId="77777777" w:rsidR="00AC607F" w:rsidRPr="004E2CCD" w:rsidRDefault="00AC607F" w:rsidP="00294B67">
            <w:pPr>
              <w:jc w:val="center"/>
              <w:rPr>
                <w:rFonts w:ascii="Times" w:hAnsi="Times"/>
                <w:sz w:val="20"/>
                <w:szCs w:val="20"/>
              </w:rPr>
            </w:pPr>
            <w:r w:rsidRPr="004E2CCD">
              <w:rPr>
                <w:rFonts w:ascii="Times" w:hAnsi="Times"/>
                <w:sz w:val="20"/>
                <w:szCs w:val="20"/>
              </w:rPr>
              <w:t>(4)</w:t>
            </w:r>
          </w:p>
        </w:tc>
      </w:tr>
      <w:tr w:rsidR="00AC607F" w:rsidRPr="004E2CCD" w14:paraId="094DCF21" w14:textId="77777777" w:rsidTr="00534EBC">
        <w:trPr>
          <w:trHeight w:hRule="exact" w:val="527"/>
        </w:trPr>
        <w:tc>
          <w:tcPr>
            <w:tcW w:w="3879" w:type="dxa"/>
            <w:gridSpan w:val="2"/>
            <w:tcBorders>
              <w:top w:val="single" w:sz="4" w:space="0" w:color="auto"/>
              <w:left w:val="nil"/>
              <w:bottom w:val="nil"/>
              <w:right w:val="nil"/>
            </w:tcBorders>
            <w:noWrap/>
            <w:vAlign w:val="bottom"/>
          </w:tcPr>
          <w:p w14:paraId="7E921FEE" w14:textId="77777777" w:rsidR="00AC607F" w:rsidRPr="004E2CCD" w:rsidRDefault="00AC607F" w:rsidP="00294B67">
            <w:pPr>
              <w:rPr>
                <w:rFonts w:ascii="Times" w:hAnsi="Times"/>
                <w:b/>
                <w:bCs/>
                <w:sz w:val="20"/>
                <w:szCs w:val="20"/>
              </w:rPr>
            </w:pPr>
            <w:r w:rsidRPr="004E2CCD">
              <w:rPr>
                <w:rFonts w:ascii="Times" w:hAnsi="Times"/>
                <w:b/>
                <w:bCs/>
                <w:sz w:val="20"/>
                <w:szCs w:val="20"/>
              </w:rPr>
              <w:t>Years of schooling</w:t>
            </w:r>
          </w:p>
        </w:tc>
        <w:tc>
          <w:tcPr>
            <w:tcW w:w="1354" w:type="dxa"/>
            <w:gridSpan w:val="3"/>
            <w:tcBorders>
              <w:top w:val="single" w:sz="4" w:space="0" w:color="auto"/>
              <w:left w:val="nil"/>
              <w:bottom w:val="nil"/>
              <w:right w:val="nil"/>
            </w:tcBorders>
            <w:noWrap/>
            <w:vAlign w:val="bottom"/>
          </w:tcPr>
          <w:p w14:paraId="46DFE1F9" w14:textId="77777777" w:rsidR="00AC607F" w:rsidRPr="004E2CCD" w:rsidRDefault="00AC607F" w:rsidP="00294B67">
            <w:pPr>
              <w:jc w:val="center"/>
              <w:rPr>
                <w:rFonts w:ascii="Times" w:hAnsi="Times"/>
                <w:b/>
                <w:sz w:val="20"/>
                <w:szCs w:val="20"/>
              </w:rPr>
            </w:pPr>
            <w:r w:rsidRPr="004E2CCD">
              <w:rPr>
                <w:rFonts w:ascii="Times" w:hAnsi="Times"/>
                <w:b/>
                <w:sz w:val="20"/>
                <w:szCs w:val="20"/>
              </w:rPr>
              <w:t>-0.02***</w:t>
            </w:r>
          </w:p>
        </w:tc>
        <w:tc>
          <w:tcPr>
            <w:tcW w:w="1208" w:type="dxa"/>
            <w:tcBorders>
              <w:top w:val="single" w:sz="4" w:space="0" w:color="auto"/>
              <w:left w:val="nil"/>
              <w:bottom w:val="nil"/>
              <w:right w:val="nil"/>
            </w:tcBorders>
            <w:noWrap/>
            <w:vAlign w:val="bottom"/>
          </w:tcPr>
          <w:p w14:paraId="15ECF8AF" w14:textId="77777777" w:rsidR="00AC607F" w:rsidRPr="004E2CCD" w:rsidRDefault="00AC607F" w:rsidP="00294B67">
            <w:pPr>
              <w:jc w:val="center"/>
              <w:rPr>
                <w:rFonts w:ascii="Times" w:hAnsi="Times"/>
                <w:sz w:val="20"/>
                <w:szCs w:val="20"/>
              </w:rPr>
            </w:pPr>
            <w:r w:rsidRPr="004E2CCD">
              <w:rPr>
                <w:rFonts w:ascii="Times" w:hAnsi="Times"/>
                <w:b/>
                <w:sz w:val="20"/>
                <w:szCs w:val="20"/>
              </w:rPr>
              <w:t>-0.02***</w:t>
            </w:r>
          </w:p>
        </w:tc>
        <w:tc>
          <w:tcPr>
            <w:tcW w:w="1342" w:type="dxa"/>
            <w:gridSpan w:val="2"/>
            <w:tcBorders>
              <w:top w:val="single" w:sz="4" w:space="0" w:color="auto"/>
              <w:left w:val="nil"/>
              <w:bottom w:val="nil"/>
              <w:right w:val="nil"/>
            </w:tcBorders>
            <w:noWrap/>
            <w:vAlign w:val="bottom"/>
          </w:tcPr>
          <w:p w14:paraId="3F0D0247" w14:textId="77777777" w:rsidR="00AC607F" w:rsidRPr="004E2CCD" w:rsidRDefault="00AC607F" w:rsidP="00294B67">
            <w:pPr>
              <w:jc w:val="center"/>
              <w:rPr>
                <w:rFonts w:ascii="Times" w:hAnsi="Times"/>
                <w:sz w:val="20"/>
                <w:szCs w:val="20"/>
              </w:rPr>
            </w:pPr>
            <w:r w:rsidRPr="004E2CCD">
              <w:rPr>
                <w:rFonts w:ascii="Times" w:hAnsi="Times"/>
                <w:b/>
                <w:sz w:val="20"/>
                <w:szCs w:val="20"/>
              </w:rPr>
              <w:t>-0.02***</w:t>
            </w:r>
          </w:p>
        </w:tc>
        <w:tc>
          <w:tcPr>
            <w:tcW w:w="1208" w:type="dxa"/>
            <w:tcBorders>
              <w:top w:val="single" w:sz="4" w:space="0" w:color="auto"/>
              <w:left w:val="nil"/>
              <w:bottom w:val="nil"/>
              <w:right w:val="nil"/>
            </w:tcBorders>
            <w:noWrap/>
            <w:vAlign w:val="bottom"/>
          </w:tcPr>
          <w:p w14:paraId="711D3A2D" w14:textId="77777777" w:rsidR="00AC607F" w:rsidRPr="004E2CCD" w:rsidRDefault="00AC607F" w:rsidP="00294B67">
            <w:pPr>
              <w:jc w:val="center"/>
              <w:rPr>
                <w:rFonts w:ascii="Times" w:hAnsi="Times"/>
                <w:sz w:val="20"/>
                <w:szCs w:val="20"/>
              </w:rPr>
            </w:pPr>
            <w:r w:rsidRPr="004E2CCD">
              <w:rPr>
                <w:rFonts w:ascii="Times" w:hAnsi="Times"/>
                <w:b/>
                <w:sz w:val="20"/>
                <w:szCs w:val="20"/>
              </w:rPr>
              <w:t>-0.01***</w:t>
            </w:r>
          </w:p>
        </w:tc>
      </w:tr>
      <w:tr w:rsidR="00AC607F" w:rsidRPr="004E2CCD" w14:paraId="6095B314" w14:textId="77777777" w:rsidTr="00534EBC">
        <w:trPr>
          <w:trHeight w:hRule="exact" w:val="285"/>
        </w:trPr>
        <w:tc>
          <w:tcPr>
            <w:tcW w:w="3879" w:type="dxa"/>
            <w:gridSpan w:val="2"/>
            <w:tcBorders>
              <w:top w:val="nil"/>
              <w:left w:val="nil"/>
              <w:bottom w:val="nil"/>
              <w:right w:val="nil"/>
            </w:tcBorders>
            <w:noWrap/>
            <w:vAlign w:val="bottom"/>
          </w:tcPr>
          <w:p w14:paraId="090FE55B" w14:textId="77777777" w:rsidR="00AC607F" w:rsidRPr="004E2CCD" w:rsidRDefault="00AC607F" w:rsidP="00294B67">
            <w:pPr>
              <w:rPr>
                <w:rFonts w:ascii="Times" w:hAnsi="Times"/>
                <w:sz w:val="20"/>
                <w:szCs w:val="20"/>
              </w:rPr>
            </w:pPr>
          </w:p>
        </w:tc>
        <w:tc>
          <w:tcPr>
            <w:tcW w:w="1354" w:type="dxa"/>
            <w:gridSpan w:val="3"/>
            <w:tcBorders>
              <w:top w:val="nil"/>
              <w:left w:val="nil"/>
              <w:bottom w:val="nil"/>
              <w:right w:val="nil"/>
            </w:tcBorders>
            <w:noWrap/>
            <w:vAlign w:val="bottom"/>
          </w:tcPr>
          <w:p w14:paraId="41DE88A9" w14:textId="77777777" w:rsidR="00AC607F" w:rsidRPr="004E2CCD" w:rsidRDefault="00AC607F" w:rsidP="00294B67">
            <w:pPr>
              <w:jc w:val="center"/>
              <w:rPr>
                <w:rFonts w:ascii="Times" w:hAnsi="Times"/>
                <w:sz w:val="20"/>
                <w:szCs w:val="20"/>
              </w:rPr>
            </w:pPr>
            <w:r w:rsidRPr="004E2CCD">
              <w:rPr>
                <w:rFonts w:ascii="Times" w:hAnsi="Times"/>
                <w:sz w:val="20"/>
                <w:szCs w:val="20"/>
              </w:rPr>
              <w:t>(-6.91)</w:t>
            </w:r>
          </w:p>
        </w:tc>
        <w:tc>
          <w:tcPr>
            <w:tcW w:w="1208" w:type="dxa"/>
            <w:tcBorders>
              <w:top w:val="nil"/>
              <w:left w:val="nil"/>
              <w:bottom w:val="nil"/>
              <w:right w:val="nil"/>
            </w:tcBorders>
            <w:noWrap/>
            <w:vAlign w:val="bottom"/>
          </w:tcPr>
          <w:p w14:paraId="112D8281" w14:textId="77777777" w:rsidR="00AC607F" w:rsidRPr="004E2CCD" w:rsidRDefault="00AC607F" w:rsidP="00294B67">
            <w:pPr>
              <w:jc w:val="center"/>
              <w:rPr>
                <w:rFonts w:ascii="Times" w:hAnsi="Times"/>
                <w:sz w:val="20"/>
                <w:szCs w:val="20"/>
              </w:rPr>
            </w:pPr>
            <w:r w:rsidRPr="004E2CCD">
              <w:rPr>
                <w:rFonts w:ascii="Times" w:hAnsi="Times"/>
                <w:sz w:val="20"/>
                <w:szCs w:val="20"/>
              </w:rPr>
              <w:t>(-6.67)</w:t>
            </w:r>
          </w:p>
        </w:tc>
        <w:tc>
          <w:tcPr>
            <w:tcW w:w="1342" w:type="dxa"/>
            <w:gridSpan w:val="2"/>
            <w:tcBorders>
              <w:top w:val="nil"/>
              <w:left w:val="nil"/>
              <w:bottom w:val="nil"/>
              <w:right w:val="nil"/>
            </w:tcBorders>
            <w:noWrap/>
            <w:vAlign w:val="bottom"/>
          </w:tcPr>
          <w:p w14:paraId="19F450CE" w14:textId="77777777" w:rsidR="00AC607F" w:rsidRPr="004E2CCD" w:rsidRDefault="00AC607F" w:rsidP="00294B67">
            <w:pPr>
              <w:jc w:val="center"/>
              <w:rPr>
                <w:rFonts w:ascii="Times" w:hAnsi="Times"/>
                <w:sz w:val="20"/>
                <w:szCs w:val="20"/>
              </w:rPr>
            </w:pPr>
            <w:r w:rsidRPr="004E2CCD">
              <w:rPr>
                <w:rFonts w:ascii="Times" w:hAnsi="Times"/>
                <w:sz w:val="20"/>
                <w:szCs w:val="20"/>
              </w:rPr>
              <w:t>(-6.67)</w:t>
            </w:r>
          </w:p>
        </w:tc>
        <w:tc>
          <w:tcPr>
            <w:tcW w:w="1208" w:type="dxa"/>
            <w:tcBorders>
              <w:top w:val="nil"/>
              <w:left w:val="nil"/>
              <w:bottom w:val="nil"/>
              <w:right w:val="nil"/>
            </w:tcBorders>
            <w:noWrap/>
            <w:vAlign w:val="bottom"/>
          </w:tcPr>
          <w:p w14:paraId="4CCC9C51" w14:textId="77777777" w:rsidR="00AC607F" w:rsidRPr="004E2CCD" w:rsidRDefault="00AC607F" w:rsidP="00294B67">
            <w:pPr>
              <w:jc w:val="center"/>
              <w:rPr>
                <w:rFonts w:ascii="Times" w:hAnsi="Times"/>
                <w:sz w:val="20"/>
                <w:szCs w:val="20"/>
              </w:rPr>
            </w:pPr>
            <w:r w:rsidRPr="004E2CCD">
              <w:rPr>
                <w:rFonts w:ascii="Times" w:hAnsi="Times"/>
                <w:sz w:val="20"/>
                <w:szCs w:val="20"/>
              </w:rPr>
              <w:t>(-4.22)</w:t>
            </w:r>
          </w:p>
        </w:tc>
      </w:tr>
      <w:tr w:rsidR="00AC607F" w:rsidRPr="004E2CCD" w14:paraId="4FEA241F" w14:textId="77777777" w:rsidTr="00534EBC">
        <w:trPr>
          <w:trHeight w:hRule="exact" w:val="285"/>
        </w:trPr>
        <w:tc>
          <w:tcPr>
            <w:tcW w:w="3879" w:type="dxa"/>
            <w:gridSpan w:val="2"/>
            <w:tcBorders>
              <w:top w:val="nil"/>
              <w:left w:val="nil"/>
              <w:right w:val="nil"/>
            </w:tcBorders>
            <w:noWrap/>
            <w:vAlign w:val="bottom"/>
          </w:tcPr>
          <w:p w14:paraId="6A03F66E" w14:textId="77777777" w:rsidR="00AC607F" w:rsidRPr="004E2CCD" w:rsidRDefault="00AC607F" w:rsidP="00294B67">
            <w:pPr>
              <w:rPr>
                <w:rFonts w:ascii="Times" w:hAnsi="Times"/>
                <w:sz w:val="20"/>
                <w:szCs w:val="20"/>
              </w:rPr>
            </w:pPr>
          </w:p>
        </w:tc>
        <w:tc>
          <w:tcPr>
            <w:tcW w:w="1354" w:type="dxa"/>
            <w:gridSpan w:val="3"/>
            <w:tcBorders>
              <w:top w:val="nil"/>
              <w:left w:val="nil"/>
              <w:bottom w:val="nil"/>
              <w:right w:val="nil"/>
            </w:tcBorders>
            <w:noWrap/>
            <w:vAlign w:val="bottom"/>
          </w:tcPr>
          <w:p w14:paraId="3511D6F1" w14:textId="77777777" w:rsidR="00AC607F" w:rsidRPr="004E2CCD" w:rsidRDefault="00AC607F" w:rsidP="00294B67">
            <w:pPr>
              <w:jc w:val="center"/>
              <w:rPr>
                <w:rFonts w:ascii="Times" w:hAnsi="Times"/>
                <w:sz w:val="20"/>
                <w:szCs w:val="20"/>
              </w:rPr>
            </w:pPr>
            <w:r w:rsidRPr="004E2CCD">
              <w:rPr>
                <w:rFonts w:ascii="Times" w:hAnsi="Times"/>
                <w:sz w:val="20"/>
                <w:szCs w:val="20"/>
              </w:rPr>
              <w:t>[0.00]</w:t>
            </w:r>
          </w:p>
        </w:tc>
        <w:tc>
          <w:tcPr>
            <w:tcW w:w="1208" w:type="dxa"/>
            <w:tcBorders>
              <w:top w:val="nil"/>
              <w:left w:val="nil"/>
              <w:bottom w:val="nil"/>
              <w:right w:val="nil"/>
            </w:tcBorders>
            <w:noWrap/>
            <w:vAlign w:val="bottom"/>
          </w:tcPr>
          <w:p w14:paraId="086FB47F" w14:textId="77777777" w:rsidR="00AC607F" w:rsidRPr="004E2CCD" w:rsidRDefault="00AC607F" w:rsidP="00294B67">
            <w:pPr>
              <w:jc w:val="center"/>
              <w:rPr>
                <w:rFonts w:ascii="Times" w:hAnsi="Times"/>
                <w:sz w:val="20"/>
                <w:szCs w:val="20"/>
              </w:rPr>
            </w:pPr>
            <w:r w:rsidRPr="004E2CCD">
              <w:rPr>
                <w:rFonts w:ascii="Times" w:hAnsi="Times"/>
                <w:sz w:val="20"/>
                <w:szCs w:val="20"/>
              </w:rPr>
              <w:t>[0.00]</w:t>
            </w:r>
          </w:p>
        </w:tc>
        <w:tc>
          <w:tcPr>
            <w:tcW w:w="1342" w:type="dxa"/>
            <w:gridSpan w:val="2"/>
            <w:tcBorders>
              <w:top w:val="nil"/>
              <w:left w:val="nil"/>
              <w:bottom w:val="nil"/>
              <w:right w:val="nil"/>
            </w:tcBorders>
            <w:noWrap/>
            <w:vAlign w:val="bottom"/>
          </w:tcPr>
          <w:p w14:paraId="406C108D" w14:textId="77777777" w:rsidR="00AC607F" w:rsidRPr="004E2CCD" w:rsidRDefault="00AC607F" w:rsidP="00294B67">
            <w:pPr>
              <w:jc w:val="center"/>
              <w:rPr>
                <w:rFonts w:ascii="Times" w:hAnsi="Times"/>
                <w:sz w:val="20"/>
                <w:szCs w:val="20"/>
              </w:rPr>
            </w:pPr>
            <w:r w:rsidRPr="004E2CCD">
              <w:rPr>
                <w:rFonts w:ascii="Times" w:hAnsi="Times"/>
                <w:sz w:val="20"/>
                <w:szCs w:val="20"/>
              </w:rPr>
              <w:t>[0.00]</w:t>
            </w:r>
          </w:p>
        </w:tc>
        <w:tc>
          <w:tcPr>
            <w:tcW w:w="1208" w:type="dxa"/>
            <w:tcBorders>
              <w:top w:val="nil"/>
              <w:left w:val="nil"/>
              <w:bottom w:val="nil"/>
              <w:right w:val="nil"/>
            </w:tcBorders>
            <w:noWrap/>
            <w:vAlign w:val="bottom"/>
          </w:tcPr>
          <w:p w14:paraId="0CC3D5B4" w14:textId="77777777" w:rsidR="00AC607F" w:rsidRPr="004E2CCD" w:rsidRDefault="00AC607F" w:rsidP="00294B67">
            <w:pPr>
              <w:jc w:val="center"/>
              <w:rPr>
                <w:rFonts w:ascii="Times" w:hAnsi="Times"/>
                <w:sz w:val="20"/>
                <w:szCs w:val="20"/>
              </w:rPr>
            </w:pPr>
            <w:r w:rsidRPr="004E2CCD">
              <w:rPr>
                <w:rFonts w:ascii="Times" w:hAnsi="Times"/>
                <w:sz w:val="20"/>
                <w:szCs w:val="20"/>
              </w:rPr>
              <w:t>[0.00]</w:t>
            </w:r>
          </w:p>
        </w:tc>
      </w:tr>
      <w:tr w:rsidR="00AC607F" w:rsidRPr="004E2CCD" w14:paraId="7AA21AB0" w14:textId="77777777" w:rsidTr="00534EBC">
        <w:trPr>
          <w:trHeight w:hRule="exact" w:val="285"/>
        </w:trPr>
        <w:tc>
          <w:tcPr>
            <w:tcW w:w="3879" w:type="dxa"/>
            <w:gridSpan w:val="2"/>
            <w:tcBorders>
              <w:top w:val="nil"/>
              <w:left w:val="nil"/>
              <w:bottom w:val="single" w:sz="4" w:space="0" w:color="auto"/>
              <w:right w:val="nil"/>
            </w:tcBorders>
            <w:noWrap/>
            <w:vAlign w:val="bottom"/>
          </w:tcPr>
          <w:p w14:paraId="647888E9" w14:textId="77777777" w:rsidR="00AC607F" w:rsidRPr="004E2CCD" w:rsidRDefault="00AC607F" w:rsidP="00294B67">
            <w:pPr>
              <w:rPr>
                <w:rFonts w:ascii="Times" w:hAnsi="Times"/>
                <w:b/>
                <w:bCs/>
                <w:sz w:val="20"/>
                <w:szCs w:val="20"/>
              </w:rPr>
            </w:pPr>
            <w:r w:rsidRPr="004E2CCD">
              <w:rPr>
                <w:rFonts w:ascii="Times" w:hAnsi="Times"/>
                <w:b/>
                <w:bCs/>
                <w:sz w:val="20"/>
                <w:szCs w:val="20"/>
              </w:rPr>
              <w:t>Other Controls</w:t>
            </w:r>
          </w:p>
        </w:tc>
        <w:tc>
          <w:tcPr>
            <w:tcW w:w="1354" w:type="dxa"/>
            <w:gridSpan w:val="3"/>
            <w:tcBorders>
              <w:top w:val="nil"/>
              <w:left w:val="nil"/>
              <w:bottom w:val="nil"/>
              <w:right w:val="nil"/>
            </w:tcBorders>
            <w:noWrap/>
            <w:vAlign w:val="bottom"/>
          </w:tcPr>
          <w:p w14:paraId="7F292FB4" w14:textId="77777777" w:rsidR="00AC607F" w:rsidRPr="004E2CCD" w:rsidRDefault="00AC607F" w:rsidP="00294B67">
            <w:pPr>
              <w:jc w:val="center"/>
              <w:rPr>
                <w:rFonts w:ascii="Times" w:hAnsi="Times"/>
                <w:sz w:val="20"/>
                <w:szCs w:val="20"/>
              </w:rPr>
            </w:pPr>
          </w:p>
        </w:tc>
        <w:tc>
          <w:tcPr>
            <w:tcW w:w="1208" w:type="dxa"/>
            <w:tcBorders>
              <w:top w:val="nil"/>
              <w:left w:val="nil"/>
              <w:bottom w:val="nil"/>
              <w:right w:val="nil"/>
            </w:tcBorders>
            <w:noWrap/>
            <w:vAlign w:val="bottom"/>
          </w:tcPr>
          <w:p w14:paraId="6A17FD28" w14:textId="77777777" w:rsidR="00AC607F" w:rsidRPr="004E2CCD" w:rsidRDefault="00AC607F" w:rsidP="00294B67">
            <w:pPr>
              <w:jc w:val="center"/>
              <w:rPr>
                <w:rFonts w:ascii="Times" w:hAnsi="Times"/>
                <w:sz w:val="20"/>
                <w:szCs w:val="20"/>
              </w:rPr>
            </w:pPr>
          </w:p>
        </w:tc>
        <w:tc>
          <w:tcPr>
            <w:tcW w:w="1342" w:type="dxa"/>
            <w:gridSpan w:val="2"/>
            <w:tcBorders>
              <w:top w:val="nil"/>
              <w:left w:val="nil"/>
              <w:bottom w:val="nil"/>
              <w:right w:val="nil"/>
            </w:tcBorders>
            <w:noWrap/>
            <w:vAlign w:val="bottom"/>
          </w:tcPr>
          <w:p w14:paraId="3557CF9C" w14:textId="77777777" w:rsidR="00AC607F" w:rsidRPr="004E2CCD" w:rsidRDefault="00AC607F" w:rsidP="00294B67">
            <w:pPr>
              <w:jc w:val="center"/>
              <w:rPr>
                <w:rFonts w:ascii="Times" w:hAnsi="Times"/>
                <w:sz w:val="20"/>
                <w:szCs w:val="20"/>
              </w:rPr>
            </w:pPr>
          </w:p>
        </w:tc>
        <w:tc>
          <w:tcPr>
            <w:tcW w:w="1208" w:type="dxa"/>
            <w:tcBorders>
              <w:top w:val="nil"/>
              <w:left w:val="nil"/>
              <w:bottom w:val="nil"/>
              <w:right w:val="nil"/>
            </w:tcBorders>
            <w:noWrap/>
            <w:vAlign w:val="bottom"/>
          </w:tcPr>
          <w:p w14:paraId="04C4529E" w14:textId="77777777" w:rsidR="00AC607F" w:rsidRPr="004E2CCD" w:rsidRDefault="00AC607F" w:rsidP="00294B67">
            <w:pPr>
              <w:jc w:val="center"/>
              <w:rPr>
                <w:rFonts w:ascii="Times" w:hAnsi="Times"/>
                <w:sz w:val="20"/>
                <w:szCs w:val="20"/>
              </w:rPr>
            </w:pPr>
          </w:p>
        </w:tc>
      </w:tr>
      <w:tr w:rsidR="00AC607F" w:rsidRPr="004E2CCD" w14:paraId="62A1A55D" w14:textId="77777777" w:rsidTr="00534EBC">
        <w:trPr>
          <w:trHeight w:hRule="exact" w:val="361"/>
        </w:trPr>
        <w:tc>
          <w:tcPr>
            <w:tcW w:w="3879" w:type="dxa"/>
            <w:gridSpan w:val="2"/>
            <w:tcBorders>
              <w:top w:val="single" w:sz="4" w:space="0" w:color="auto"/>
              <w:left w:val="nil"/>
              <w:bottom w:val="nil"/>
              <w:right w:val="nil"/>
            </w:tcBorders>
            <w:noWrap/>
            <w:vAlign w:val="bottom"/>
          </w:tcPr>
          <w:p w14:paraId="37E6C0FB" w14:textId="77777777" w:rsidR="00AC607F" w:rsidRPr="004E2CCD" w:rsidRDefault="00AC607F" w:rsidP="00294B67">
            <w:pPr>
              <w:rPr>
                <w:rFonts w:ascii="Times" w:hAnsi="Times"/>
                <w:sz w:val="20"/>
                <w:szCs w:val="20"/>
              </w:rPr>
            </w:pPr>
            <w:r w:rsidRPr="004E2CCD">
              <w:rPr>
                <w:rFonts w:ascii="Times" w:hAnsi="Times"/>
                <w:sz w:val="20"/>
                <w:szCs w:val="20"/>
              </w:rPr>
              <w:t>Age</w:t>
            </w:r>
          </w:p>
        </w:tc>
        <w:tc>
          <w:tcPr>
            <w:tcW w:w="1354" w:type="dxa"/>
            <w:gridSpan w:val="3"/>
            <w:tcBorders>
              <w:top w:val="nil"/>
              <w:left w:val="nil"/>
              <w:bottom w:val="nil"/>
              <w:right w:val="nil"/>
            </w:tcBorders>
            <w:noWrap/>
            <w:vAlign w:val="bottom"/>
          </w:tcPr>
          <w:p w14:paraId="2A863E84" w14:textId="77777777" w:rsidR="00AC607F" w:rsidRPr="004E2CCD" w:rsidRDefault="00AC607F" w:rsidP="00294B67">
            <w:pPr>
              <w:jc w:val="center"/>
              <w:rPr>
                <w:rFonts w:ascii="Times" w:hAnsi="Times"/>
                <w:sz w:val="20"/>
                <w:szCs w:val="20"/>
              </w:rPr>
            </w:pPr>
            <w:r w:rsidRPr="004E2CCD">
              <w:rPr>
                <w:rFonts w:ascii="Times" w:hAnsi="Times"/>
                <w:sz w:val="20"/>
                <w:szCs w:val="20"/>
              </w:rPr>
              <w:t>0.00</w:t>
            </w:r>
          </w:p>
        </w:tc>
        <w:tc>
          <w:tcPr>
            <w:tcW w:w="1208" w:type="dxa"/>
            <w:tcBorders>
              <w:top w:val="nil"/>
              <w:left w:val="nil"/>
              <w:bottom w:val="nil"/>
              <w:right w:val="nil"/>
            </w:tcBorders>
            <w:noWrap/>
            <w:vAlign w:val="bottom"/>
          </w:tcPr>
          <w:p w14:paraId="7B1925EA" w14:textId="77777777" w:rsidR="00AC607F" w:rsidRPr="004E2CCD" w:rsidRDefault="00AC607F" w:rsidP="00294B67">
            <w:pPr>
              <w:jc w:val="center"/>
              <w:rPr>
                <w:rFonts w:ascii="Times" w:hAnsi="Times"/>
                <w:sz w:val="20"/>
                <w:szCs w:val="20"/>
              </w:rPr>
            </w:pPr>
            <w:r w:rsidRPr="004E2CCD">
              <w:rPr>
                <w:rFonts w:ascii="Times" w:hAnsi="Times"/>
                <w:sz w:val="20"/>
                <w:szCs w:val="20"/>
              </w:rPr>
              <w:t>0.00</w:t>
            </w:r>
          </w:p>
        </w:tc>
        <w:tc>
          <w:tcPr>
            <w:tcW w:w="1342" w:type="dxa"/>
            <w:gridSpan w:val="2"/>
            <w:tcBorders>
              <w:top w:val="nil"/>
              <w:left w:val="nil"/>
              <w:bottom w:val="nil"/>
              <w:right w:val="nil"/>
            </w:tcBorders>
            <w:noWrap/>
            <w:vAlign w:val="bottom"/>
          </w:tcPr>
          <w:p w14:paraId="0ED08BA8" w14:textId="77777777" w:rsidR="00AC607F" w:rsidRPr="004E2CCD" w:rsidRDefault="00AC607F" w:rsidP="00294B67">
            <w:pPr>
              <w:jc w:val="center"/>
              <w:rPr>
                <w:rFonts w:ascii="Times" w:hAnsi="Times"/>
                <w:sz w:val="20"/>
                <w:szCs w:val="20"/>
              </w:rPr>
            </w:pPr>
            <w:r w:rsidRPr="004E2CCD">
              <w:rPr>
                <w:rFonts w:ascii="Times" w:hAnsi="Times"/>
                <w:sz w:val="20"/>
                <w:szCs w:val="20"/>
              </w:rPr>
              <w:t>0.00</w:t>
            </w:r>
          </w:p>
        </w:tc>
        <w:tc>
          <w:tcPr>
            <w:tcW w:w="1208" w:type="dxa"/>
            <w:tcBorders>
              <w:top w:val="nil"/>
              <w:left w:val="nil"/>
              <w:bottom w:val="nil"/>
              <w:right w:val="nil"/>
            </w:tcBorders>
            <w:noWrap/>
            <w:vAlign w:val="bottom"/>
          </w:tcPr>
          <w:p w14:paraId="718A5311" w14:textId="77777777" w:rsidR="00AC607F" w:rsidRPr="004E2CCD" w:rsidRDefault="00AC607F" w:rsidP="00294B67">
            <w:pPr>
              <w:jc w:val="center"/>
              <w:rPr>
                <w:rFonts w:ascii="Times" w:hAnsi="Times"/>
                <w:sz w:val="20"/>
                <w:szCs w:val="20"/>
              </w:rPr>
            </w:pPr>
            <w:r w:rsidRPr="004E2CCD">
              <w:rPr>
                <w:rFonts w:ascii="Times" w:hAnsi="Times"/>
                <w:sz w:val="20"/>
                <w:szCs w:val="20"/>
              </w:rPr>
              <w:t>0.00</w:t>
            </w:r>
          </w:p>
        </w:tc>
      </w:tr>
      <w:tr w:rsidR="00AC607F" w:rsidRPr="004E2CCD" w14:paraId="4B31A03D" w14:textId="77777777" w:rsidTr="00534EBC">
        <w:trPr>
          <w:trHeight w:hRule="exact" w:val="361"/>
        </w:trPr>
        <w:tc>
          <w:tcPr>
            <w:tcW w:w="3879" w:type="dxa"/>
            <w:gridSpan w:val="2"/>
            <w:tcBorders>
              <w:top w:val="nil"/>
              <w:left w:val="nil"/>
              <w:bottom w:val="nil"/>
              <w:right w:val="nil"/>
            </w:tcBorders>
            <w:noWrap/>
            <w:vAlign w:val="bottom"/>
          </w:tcPr>
          <w:p w14:paraId="6E51DA17" w14:textId="77777777" w:rsidR="00AC607F" w:rsidRPr="004E2CCD" w:rsidRDefault="00AC607F" w:rsidP="00294B67">
            <w:pPr>
              <w:rPr>
                <w:rFonts w:ascii="Times" w:hAnsi="Times"/>
                <w:sz w:val="20"/>
                <w:szCs w:val="20"/>
              </w:rPr>
            </w:pPr>
            <w:r w:rsidRPr="004E2CCD">
              <w:rPr>
                <w:rFonts w:ascii="Times" w:hAnsi="Times"/>
                <w:sz w:val="20"/>
                <w:szCs w:val="20"/>
              </w:rPr>
              <w:t>Age Squared</w:t>
            </w:r>
          </w:p>
        </w:tc>
        <w:tc>
          <w:tcPr>
            <w:tcW w:w="1354" w:type="dxa"/>
            <w:gridSpan w:val="3"/>
            <w:tcBorders>
              <w:top w:val="nil"/>
              <w:left w:val="nil"/>
              <w:bottom w:val="nil"/>
              <w:right w:val="nil"/>
            </w:tcBorders>
            <w:noWrap/>
            <w:vAlign w:val="bottom"/>
          </w:tcPr>
          <w:p w14:paraId="5528A77B" w14:textId="77777777" w:rsidR="00AC607F" w:rsidRPr="004E2CCD" w:rsidRDefault="00AC607F" w:rsidP="00294B67">
            <w:pPr>
              <w:jc w:val="center"/>
              <w:rPr>
                <w:rFonts w:ascii="Times" w:hAnsi="Times"/>
                <w:sz w:val="20"/>
                <w:szCs w:val="20"/>
              </w:rPr>
            </w:pPr>
            <w:r w:rsidRPr="004E2CCD">
              <w:rPr>
                <w:rFonts w:ascii="Times" w:hAnsi="Times"/>
                <w:sz w:val="20"/>
                <w:szCs w:val="20"/>
              </w:rPr>
              <w:t>0.00</w:t>
            </w:r>
          </w:p>
        </w:tc>
        <w:tc>
          <w:tcPr>
            <w:tcW w:w="1208" w:type="dxa"/>
            <w:tcBorders>
              <w:top w:val="nil"/>
              <w:left w:val="nil"/>
              <w:bottom w:val="nil"/>
              <w:right w:val="nil"/>
            </w:tcBorders>
            <w:noWrap/>
            <w:vAlign w:val="bottom"/>
          </w:tcPr>
          <w:p w14:paraId="13ADEEBB" w14:textId="77777777" w:rsidR="00AC607F" w:rsidRPr="004E2CCD" w:rsidRDefault="00AC607F" w:rsidP="00294B67">
            <w:pPr>
              <w:jc w:val="center"/>
              <w:rPr>
                <w:rFonts w:ascii="Times" w:hAnsi="Times"/>
                <w:sz w:val="20"/>
                <w:szCs w:val="20"/>
              </w:rPr>
            </w:pPr>
            <w:r w:rsidRPr="004E2CCD">
              <w:rPr>
                <w:rFonts w:ascii="Times" w:hAnsi="Times"/>
                <w:sz w:val="20"/>
                <w:szCs w:val="20"/>
              </w:rPr>
              <w:t>0.00</w:t>
            </w:r>
          </w:p>
        </w:tc>
        <w:tc>
          <w:tcPr>
            <w:tcW w:w="1342" w:type="dxa"/>
            <w:gridSpan w:val="2"/>
            <w:tcBorders>
              <w:top w:val="nil"/>
              <w:left w:val="nil"/>
              <w:bottom w:val="nil"/>
              <w:right w:val="nil"/>
            </w:tcBorders>
            <w:noWrap/>
            <w:vAlign w:val="bottom"/>
          </w:tcPr>
          <w:p w14:paraId="12AC35A2" w14:textId="77777777" w:rsidR="00AC607F" w:rsidRPr="004E2CCD" w:rsidRDefault="00AC607F" w:rsidP="00294B67">
            <w:pPr>
              <w:jc w:val="center"/>
              <w:rPr>
                <w:rFonts w:ascii="Times" w:hAnsi="Times"/>
                <w:sz w:val="20"/>
                <w:szCs w:val="20"/>
              </w:rPr>
            </w:pPr>
            <w:r w:rsidRPr="004E2CCD">
              <w:rPr>
                <w:rFonts w:ascii="Times" w:hAnsi="Times"/>
                <w:sz w:val="20"/>
                <w:szCs w:val="20"/>
              </w:rPr>
              <w:t>0.00</w:t>
            </w:r>
          </w:p>
        </w:tc>
        <w:tc>
          <w:tcPr>
            <w:tcW w:w="1208" w:type="dxa"/>
            <w:tcBorders>
              <w:top w:val="nil"/>
              <w:left w:val="nil"/>
              <w:bottom w:val="nil"/>
              <w:right w:val="nil"/>
            </w:tcBorders>
            <w:noWrap/>
            <w:vAlign w:val="bottom"/>
          </w:tcPr>
          <w:p w14:paraId="73923614" w14:textId="77777777" w:rsidR="00AC607F" w:rsidRPr="004E2CCD" w:rsidRDefault="00AC607F" w:rsidP="00294B67">
            <w:pPr>
              <w:jc w:val="center"/>
              <w:rPr>
                <w:rFonts w:ascii="Times" w:hAnsi="Times"/>
                <w:sz w:val="20"/>
                <w:szCs w:val="20"/>
              </w:rPr>
            </w:pPr>
            <w:r w:rsidRPr="004E2CCD">
              <w:rPr>
                <w:rFonts w:ascii="Times" w:hAnsi="Times"/>
                <w:sz w:val="20"/>
                <w:szCs w:val="20"/>
              </w:rPr>
              <w:t>0.00</w:t>
            </w:r>
          </w:p>
        </w:tc>
      </w:tr>
      <w:tr w:rsidR="00AC607F" w:rsidRPr="004E2CCD" w14:paraId="0CF4AEAF" w14:textId="77777777" w:rsidTr="00534EBC">
        <w:trPr>
          <w:trHeight w:hRule="exact" w:val="361"/>
        </w:trPr>
        <w:tc>
          <w:tcPr>
            <w:tcW w:w="3879" w:type="dxa"/>
            <w:gridSpan w:val="2"/>
            <w:tcBorders>
              <w:top w:val="nil"/>
              <w:left w:val="nil"/>
              <w:bottom w:val="nil"/>
              <w:right w:val="nil"/>
            </w:tcBorders>
            <w:noWrap/>
            <w:vAlign w:val="bottom"/>
          </w:tcPr>
          <w:p w14:paraId="49DD317B" w14:textId="77777777" w:rsidR="00AC607F" w:rsidRPr="004E2CCD" w:rsidRDefault="00AC607F" w:rsidP="00294B67">
            <w:pPr>
              <w:rPr>
                <w:rFonts w:ascii="Times" w:hAnsi="Times"/>
                <w:sz w:val="20"/>
                <w:szCs w:val="20"/>
              </w:rPr>
            </w:pPr>
            <w:r w:rsidRPr="004E2CCD">
              <w:rPr>
                <w:rFonts w:ascii="Times" w:hAnsi="Times"/>
                <w:sz w:val="20"/>
                <w:szCs w:val="20"/>
              </w:rPr>
              <w:t>Age at marriage</w:t>
            </w:r>
          </w:p>
        </w:tc>
        <w:tc>
          <w:tcPr>
            <w:tcW w:w="1354" w:type="dxa"/>
            <w:gridSpan w:val="3"/>
            <w:tcBorders>
              <w:top w:val="nil"/>
              <w:left w:val="nil"/>
              <w:bottom w:val="nil"/>
              <w:right w:val="nil"/>
            </w:tcBorders>
            <w:noWrap/>
            <w:vAlign w:val="bottom"/>
          </w:tcPr>
          <w:p w14:paraId="45C0160C" w14:textId="77777777" w:rsidR="00AC607F" w:rsidRPr="004E2CCD" w:rsidRDefault="00AC607F" w:rsidP="00294B67">
            <w:pPr>
              <w:jc w:val="center"/>
              <w:rPr>
                <w:rFonts w:ascii="Times" w:hAnsi="Times"/>
                <w:sz w:val="20"/>
                <w:szCs w:val="20"/>
              </w:rPr>
            </w:pPr>
            <w:r w:rsidRPr="004E2CCD">
              <w:rPr>
                <w:rFonts w:ascii="Times" w:hAnsi="Times"/>
                <w:sz w:val="20"/>
                <w:szCs w:val="20"/>
              </w:rPr>
              <w:t>-0.02***</w:t>
            </w:r>
          </w:p>
        </w:tc>
        <w:tc>
          <w:tcPr>
            <w:tcW w:w="1208" w:type="dxa"/>
            <w:tcBorders>
              <w:top w:val="nil"/>
              <w:left w:val="nil"/>
              <w:bottom w:val="nil"/>
              <w:right w:val="nil"/>
            </w:tcBorders>
            <w:noWrap/>
            <w:vAlign w:val="bottom"/>
          </w:tcPr>
          <w:p w14:paraId="751AA671" w14:textId="77777777" w:rsidR="00AC607F" w:rsidRPr="004E2CCD" w:rsidRDefault="00AC607F" w:rsidP="00294B67">
            <w:pPr>
              <w:jc w:val="center"/>
              <w:rPr>
                <w:rFonts w:ascii="Times" w:hAnsi="Times"/>
                <w:sz w:val="20"/>
                <w:szCs w:val="20"/>
              </w:rPr>
            </w:pPr>
            <w:r w:rsidRPr="004E2CCD">
              <w:rPr>
                <w:rFonts w:ascii="Times" w:hAnsi="Times"/>
                <w:sz w:val="20"/>
                <w:szCs w:val="20"/>
              </w:rPr>
              <w:t>-0.02***</w:t>
            </w:r>
          </w:p>
        </w:tc>
        <w:tc>
          <w:tcPr>
            <w:tcW w:w="1342" w:type="dxa"/>
            <w:gridSpan w:val="2"/>
            <w:tcBorders>
              <w:top w:val="nil"/>
              <w:left w:val="nil"/>
              <w:bottom w:val="nil"/>
              <w:right w:val="nil"/>
            </w:tcBorders>
            <w:noWrap/>
            <w:vAlign w:val="bottom"/>
          </w:tcPr>
          <w:p w14:paraId="1A704652" w14:textId="77777777" w:rsidR="00AC607F" w:rsidRPr="004E2CCD" w:rsidRDefault="00AC607F" w:rsidP="00294B67">
            <w:pPr>
              <w:jc w:val="center"/>
              <w:rPr>
                <w:rFonts w:ascii="Times" w:hAnsi="Times"/>
                <w:sz w:val="20"/>
                <w:szCs w:val="20"/>
              </w:rPr>
            </w:pPr>
            <w:r w:rsidRPr="004E2CCD">
              <w:rPr>
                <w:rFonts w:ascii="Times" w:hAnsi="Times"/>
                <w:sz w:val="20"/>
                <w:szCs w:val="20"/>
              </w:rPr>
              <w:t>-0.02***</w:t>
            </w:r>
          </w:p>
        </w:tc>
        <w:tc>
          <w:tcPr>
            <w:tcW w:w="1208" w:type="dxa"/>
            <w:tcBorders>
              <w:top w:val="nil"/>
              <w:left w:val="nil"/>
              <w:bottom w:val="nil"/>
              <w:right w:val="nil"/>
            </w:tcBorders>
            <w:noWrap/>
            <w:vAlign w:val="bottom"/>
          </w:tcPr>
          <w:p w14:paraId="604688A3" w14:textId="77777777" w:rsidR="00AC607F" w:rsidRPr="004E2CCD" w:rsidRDefault="00AC607F" w:rsidP="00294B67">
            <w:pPr>
              <w:jc w:val="center"/>
              <w:rPr>
                <w:rFonts w:ascii="Times" w:hAnsi="Times"/>
                <w:sz w:val="20"/>
                <w:szCs w:val="20"/>
              </w:rPr>
            </w:pPr>
            <w:r w:rsidRPr="004E2CCD">
              <w:rPr>
                <w:rFonts w:ascii="Times" w:hAnsi="Times"/>
                <w:sz w:val="20"/>
                <w:szCs w:val="20"/>
              </w:rPr>
              <w:t>-0.02***</w:t>
            </w:r>
          </w:p>
        </w:tc>
      </w:tr>
      <w:tr w:rsidR="00AC607F" w:rsidRPr="004E2CCD" w14:paraId="70D1BFD6" w14:textId="77777777" w:rsidTr="00534EBC">
        <w:trPr>
          <w:trHeight w:hRule="exact" w:val="361"/>
        </w:trPr>
        <w:tc>
          <w:tcPr>
            <w:tcW w:w="3879" w:type="dxa"/>
            <w:gridSpan w:val="2"/>
            <w:tcBorders>
              <w:top w:val="nil"/>
              <w:left w:val="nil"/>
              <w:bottom w:val="nil"/>
              <w:right w:val="nil"/>
            </w:tcBorders>
            <w:noWrap/>
            <w:vAlign w:val="bottom"/>
          </w:tcPr>
          <w:p w14:paraId="21DE1E68" w14:textId="77777777" w:rsidR="00AC607F" w:rsidRPr="004E2CCD" w:rsidRDefault="00AC607F" w:rsidP="00294B67">
            <w:pPr>
              <w:rPr>
                <w:rFonts w:ascii="Times" w:hAnsi="Times"/>
                <w:sz w:val="20"/>
                <w:szCs w:val="20"/>
              </w:rPr>
            </w:pPr>
            <w:r w:rsidRPr="004E2CCD">
              <w:rPr>
                <w:rFonts w:ascii="Times" w:hAnsi="Times"/>
                <w:sz w:val="20"/>
                <w:szCs w:val="20"/>
              </w:rPr>
              <w:t>Married b. 1960</w:t>
            </w:r>
          </w:p>
        </w:tc>
        <w:tc>
          <w:tcPr>
            <w:tcW w:w="1354" w:type="dxa"/>
            <w:gridSpan w:val="3"/>
            <w:tcBorders>
              <w:top w:val="nil"/>
              <w:left w:val="nil"/>
              <w:bottom w:val="nil"/>
              <w:right w:val="nil"/>
            </w:tcBorders>
            <w:noWrap/>
            <w:vAlign w:val="bottom"/>
          </w:tcPr>
          <w:p w14:paraId="61414369" w14:textId="77777777" w:rsidR="00AC607F" w:rsidRPr="004E2CCD" w:rsidRDefault="00AC607F" w:rsidP="00294B67">
            <w:pPr>
              <w:jc w:val="center"/>
              <w:rPr>
                <w:rFonts w:ascii="Times" w:hAnsi="Times"/>
                <w:sz w:val="20"/>
                <w:szCs w:val="20"/>
              </w:rPr>
            </w:pPr>
            <w:r w:rsidRPr="004E2CCD">
              <w:rPr>
                <w:rFonts w:ascii="Times" w:hAnsi="Times"/>
                <w:sz w:val="20"/>
                <w:szCs w:val="20"/>
              </w:rPr>
              <w:t>0.018***</w:t>
            </w:r>
          </w:p>
        </w:tc>
        <w:tc>
          <w:tcPr>
            <w:tcW w:w="1208" w:type="dxa"/>
            <w:tcBorders>
              <w:top w:val="nil"/>
              <w:left w:val="nil"/>
              <w:bottom w:val="nil"/>
              <w:right w:val="nil"/>
            </w:tcBorders>
            <w:noWrap/>
            <w:vAlign w:val="bottom"/>
          </w:tcPr>
          <w:p w14:paraId="1FC405DD" w14:textId="77777777" w:rsidR="00AC607F" w:rsidRPr="004E2CCD" w:rsidRDefault="00AC607F" w:rsidP="00294B67">
            <w:pPr>
              <w:jc w:val="center"/>
              <w:rPr>
                <w:rFonts w:ascii="Times" w:hAnsi="Times"/>
                <w:sz w:val="20"/>
                <w:szCs w:val="20"/>
              </w:rPr>
            </w:pPr>
            <w:r w:rsidRPr="004E2CCD">
              <w:rPr>
                <w:rFonts w:ascii="Times" w:hAnsi="Times"/>
                <w:sz w:val="20"/>
                <w:szCs w:val="20"/>
              </w:rPr>
              <w:t>0.020***</w:t>
            </w:r>
          </w:p>
        </w:tc>
        <w:tc>
          <w:tcPr>
            <w:tcW w:w="1342" w:type="dxa"/>
            <w:gridSpan w:val="2"/>
            <w:tcBorders>
              <w:top w:val="nil"/>
              <w:left w:val="nil"/>
              <w:bottom w:val="nil"/>
              <w:right w:val="nil"/>
            </w:tcBorders>
            <w:noWrap/>
            <w:vAlign w:val="bottom"/>
          </w:tcPr>
          <w:p w14:paraId="3E21A648" w14:textId="77777777" w:rsidR="00AC607F" w:rsidRPr="004E2CCD" w:rsidRDefault="00AC607F" w:rsidP="00294B67">
            <w:pPr>
              <w:jc w:val="center"/>
              <w:rPr>
                <w:rFonts w:ascii="Times" w:hAnsi="Times"/>
                <w:sz w:val="20"/>
                <w:szCs w:val="20"/>
              </w:rPr>
            </w:pPr>
            <w:r w:rsidRPr="004E2CCD">
              <w:rPr>
                <w:rFonts w:ascii="Times" w:hAnsi="Times"/>
                <w:sz w:val="20"/>
                <w:szCs w:val="20"/>
              </w:rPr>
              <w:t>0.020***</w:t>
            </w:r>
          </w:p>
        </w:tc>
        <w:tc>
          <w:tcPr>
            <w:tcW w:w="1208" w:type="dxa"/>
            <w:tcBorders>
              <w:top w:val="nil"/>
              <w:left w:val="nil"/>
              <w:bottom w:val="nil"/>
              <w:right w:val="nil"/>
            </w:tcBorders>
            <w:noWrap/>
            <w:vAlign w:val="bottom"/>
          </w:tcPr>
          <w:p w14:paraId="2BF4FE6F" w14:textId="77777777" w:rsidR="00AC607F" w:rsidRPr="004E2CCD" w:rsidRDefault="00AC607F" w:rsidP="00294B67">
            <w:pPr>
              <w:jc w:val="center"/>
              <w:rPr>
                <w:rFonts w:ascii="Times" w:hAnsi="Times"/>
                <w:sz w:val="20"/>
                <w:szCs w:val="20"/>
              </w:rPr>
            </w:pPr>
            <w:r w:rsidRPr="004E2CCD">
              <w:rPr>
                <w:rFonts w:ascii="Times" w:hAnsi="Times"/>
                <w:sz w:val="20"/>
                <w:szCs w:val="20"/>
              </w:rPr>
              <w:t>0.021***</w:t>
            </w:r>
          </w:p>
        </w:tc>
      </w:tr>
      <w:tr w:rsidR="00AC607F" w:rsidRPr="004E2CCD" w14:paraId="1500B0EE" w14:textId="77777777" w:rsidTr="00534EBC">
        <w:trPr>
          <w:trHeight w:hRule="exact" w:val="361"/>
        </w:trPr>
        <w:tc>
          <w:tcPr>
            <w:tcW w:w="3879" w:type="dxa"/>
            <w:gridSpan w:val="2"/>
            <w:tcBorders>
              <w:top w:val="nil"/>
              <w:left w:val="nil"/>
              <w:bottom w:val="nil"/>
              <w:right w:val="nil"/>
            </w:tcBorders>
            <w:noWrap/>
            <w:vAlign w:val="bottom"/>
          </w:tcPr>
          <w:p w14:paraId="39B97AF1" w14:textId="77777777" w:rsidR="00AC607F" w:rsidRPr="004E2CCD" w:rsidRDefault="00AC607F" w:rsidP="00294B67">
            <w:pPr>
              <w:rPr>
                <w:rFonts w:ascii="Times" w:hAnsi="Times"/>
                <w:sz w:val="20"/>
                <w:szCs w:val="20"/>
              </w:rPr>
            </w:pPr>
            <w:r w:rsidRPr="004E2CCD">
              <w:rPr>
                <w:rFonts w:ascii="Times" w:hAnsi="Times"/>
                <w:sz w:val="20"/>
                <w:szCs w:val="20"/>
              </w:rPr>
              <w:t>Number of Siblings</w:t>
            </w:r>
          </w:p>
        </w:tc>
        <w:tc>
          <w:tcPr>
            <w:tcW w:w="1354" w:type="dxa"/>
            <w:gridSpan w:val="3"/>
            <w:tcBorders>
              <w:top w:val="nil"/>
              <w:left w:val="nil"/>
              <w:bottom w:val="nil"/>
              <w:right w:val="nil"/>
            </w:tcBorders>
            <w:noWrap/>
            <w:vAlign w:val="bottom"/>
          </w:tcPr>
          <w:p w14:paraId="1BAE2F51" w14:textId="77777777" w:rsidR="00AC607F" w:rsidRPr="004E2CCD" w:rsidRDefault="00AC607F" w:rsidP="00294B67">
            <w:pPr>
              <w:jc w:val="center"/>
              <w:rPr>
                <w:rFonts w:ascii="Times" w:hAnsi="Times"/>
                <w:sz w:val="20"/>
                <w:szCs w:val="20"/>
              </w:rPr>
            </w:pPr>
            <w:r w:rsidRPr="004E2CCD">
              <w:rPr>
                <w:rFonts w:ascii="Times" w:hAnsi="Times"/>
                <w:sz w:val="20"/>
                <w:szCs w:val="20"/>
              </w:rPr>
              <w:t>0.01*</w:t>
            </w:r>
          </w:p>
        </w:tc>
        <w:tc>
          <w:tcPr>
            <w:tcW w:w="1208" w:type="dxa"/>
            <w:tcBorders>
              <w:top w:val="nil"/>
              <w:left w:val="nil"/>
              <w:bottom w:val="nil"/>
              <w:right w:val="nil"/>
            </w:tcBorders>
            <w:noWrap/>
            <w:vAlign w:val="bottom"/>
          </w:tcPr>
          <w:p w14:paraId="045A0002" w14:textId="77777777" w:rsidR="00AC607F" w:rsidRPr="004E2CCD" w:rsidRDefault="00AC607F" w:rsidP="00294B67">
            <w:pPr>
              <w:jc w:val="center"/>
              <w:rPr>
                <w:rFonts w:ascii="Times" w:hAnsi="Times"/>
                <w:sz w:val="20"/>
                <w:szCs w:val="20"/>
              </w:rPr>
            </w:pPr>
            <w:r w:rsidRPr="004E2CCD">
              <w:rPr>
                <w:rFonts w:ascii="Times" w:hAnsi="Times"/>
                <w:sz w:val="20"/>
                <w:szCs w:val="20"/>
              </w:rPr>
              <w:t>0.00</w:t>
            </w:r>
          </w:p>
        </w:tc>
        <w:tc>
          <w:tcPr>
            <w:tcW w:w="1342" w:type="dxa"/>
            <w:gridSpan w:val="2"/>
            <w:tcBorders>
              <w:top w:val="nil"/>
              <w:left w:val="nil"/>
              <w:bottom w:val="nil"/>
              <w:right w:val="nil"/>
            </w:tcBorders>
            <w:noWrap/>
            <w:vAlign w:val="bottom"/>
          </w:tcPr>
          <w:p w14:paraId="0BBF0E71" w14:textId="77777777" w:rsidR="00AC607F" w:rsidRPr="004E2CCD" w:rsidRDefault="00AC607F" w:rsidP="00294B67">
            <w:pPr>
              <w:jc w:val="center"/>
              <w:rPr>
                <w:rFonts w:ascii="Times" w:hAnsi="Times"/>
                <w:sz w:val="20"/>
                <w:szCs w:val="20"/>
              </w:rPr>
            </w:pPr>
            <w:r w:rsidRPr="004E2CCD">
              <w:rPr>
                <w:rFonts w:ascii="Times" w:hAnsi="Times"/>
                <w:sz w:val="20"/>
                <w:szCs w:val="20"/>
              </w:rPr>
              <w:t>0.00</w:t>
            </w:r>
          </w:p>
        </w:tc>
        <w:tc>
          <w:tcPr>
            <w:tcW w:w="1208" w:type="dxa"/>
            <w:tcBorders>
              <w:top w:val="nil"/>
              <w:left w:val="nil"/>
              <w:bottom w:val="nil"/>
              <w:right w:val="nil"/>
            </w:tcBorders>
            <w:noWrap/>
            <w:vAlign w:val="bottom"/>
          </w:tcPr>
          <w:p w14:paraId="3B99C3FE" w14:textId="77777777" w:rsidR="00AC607F" w:rsidRPr="004E2CCD" w:rsidRDefault="00AC607F" w:rsidP="00294B67">
            <w:pPr>
              <w:jc w:val="center"/>
              <w:rPr>
                <w:rFonts w:ascii="Times" w:hAnsi="Times"/>
                <w:sz w:val="20"/>
                <w:szCs w:val="20"/>
              </w:rPr>
            </w:pPr>
            <w:r w:rsidRPr="004E2CCD">
              <w:rPr>
                <w:rFonts w:ascii="Times" w:hAnsi="Times"/>
                <w:sz w:val="20"/>
                <w:szCs w:val="20"/>
              </w:rPr>
              <w:t>0.00</w:t>
            </w:r>
          </w:p>
        </w:tc>
      </w:tr>
      <w:tr w:rsidR="00AC607F" w:rsidRPr="004E2CCD" w14:paraId="6C5C52B6" w14:textId="77777777" w:rsidTr="00534EBC">
        <w:trPr>
          <w:trHeight w:hRule="exact" w:val="361"/>
        </w:trPr>
        <w:tc>
          <w:tcPr>
            <w:tcW w:w="3879" w:type="dxa"/>
            <w:gridSpan w:val="2"/>
            <w:tcBorders>
              <w:top w:val="nil"/>
              <w:left w:val="nil"/>
              <w:bottom w:val="nil"/>
              <w:right w:val="nil"/>
            </w:tcBorders>
            <w:noWrap/>
            <w:vAlign w:val="bottom"/>
          </w:tcPr>
          <w:p w14:paraId="56906324" w14:textId="77777777" w:rsidR="00AC607F" w:rsidRPr="004E2CCD" w:rsidRDefault="00AC607F" w:rsidP="00294B67">
            <w:pPr>
              <w:rPr>
                <w:rFonts w:ascii="Times" w:hAnsi="Times"/>
                <w:sz w:val="20"/>
                <w:szCs w:val="20"/>
              </w:rPr>
            </w:pPr>
            <w:r w:rsidRPr="004E2CCD">
              <w:rPr>
                <w:rFonts w:ascii="Times" w:hAnsi="Times"/>
                <w:sz w:val="20"/>
                <w:szCs w:val="20"/>
              </w:rPr>
              <w:t>Has no religion</w:t>
            </w:r>
          </w:p>
        </w:tc>
        <w:tc>
          <w:tcPr>
            <w:tcW w:w="1354" w:type="dxa"/>
            <w:gridSpan w:val="3"/>
            <w:tcBorders>
              <w:top w:val="nil"/>
              <w:left w:val="nil"/>
              <w:bottom w:val="nil"/>
              <w:right w:val="nil"/>
            </w:tcBorders>
            <w:noWrap/>
            <w:vAlign w:val="bottom"/>
          </w:tcPr>
          <w:p w14:paraId="7C383D42" w14:textId="77777777" w:rsidR="00AC607F" w:rsidRPr="004E2CCD" w:rsidRDefault="00AC607F" w:rsidP="00294B67">
            <w:pPr>
              <w:jc w:val="center"/>
              <w:rPr>
                <w:rFonts w:ascii="Times" w:hAnsi="Times"/>
                <w:sz w:val="20"/>
                <w:szCs w:val="20"/>
              </w:rPr>
            </w:pPr>
            <w:r w:rsidRPr="004E2CCD">
              <w:rPr>
                <w:rFonts w:ascii="Times" w:hAnsi="Times"/>
                <w:sz w:val="20"/>
                <w:szCs w:val="20"/>
              </w:rPr>
              <w:t>-0.06***</w:t>
            </w:r>
          </w:p>
        </w:tc>
        <w:tc>
          <w:tcPr>
            <w:tcW w:w="1208" w:type="dxa"/>
            <w:tcBorders>
              <w:top w:val="nil"/>
              <w:left w:val="nil"/>
              <w:bottom w:val="nil"/>
              <w:right w:val="nil"/>
            </w:tcBorders>
            <w:noWrap/>
            <w:vAlign w:val="bottom"/>
          </w:tcPr>
          <w:p w14:paraId="1492FD5F" w14:textId="77777777" w:rsidR="00AC607F" w:rsidRPr="004E2CCD" w:rsidRDefault="00AC607F" w:rsidP="00294B67">
            <w:pPr>
              <w:jc w:val="center"/>
              <w:rPr>
                <w:rFonts w:ascii="Times" w:hAnsi="Times"/>
                <w:sz w:val="20"/>
                <w:szCs w:val="20"/>
              </w:rPr>
            </w:pPr>
            <w:r w:rsidRPr="004E2CCD">
              <w:rPr>
                <w:rFonts w:ascii="Times" w:hAnsi="Times"/>
                <w:sz w:val="20"/>
                <w:szCs w:val="20"/>
              </w:rPr>
              <w:t>-0.05***</w:t>
            </w:r>
          </w:p>
        </w:tc>
        <w:tc>
          <w:tcPr>
            <w:tcW w:w="1342" w:type="dxa"/>
            <w:gridSpan w:val="2"/>
            <w:tcBorders>
              <w:top w:val="nil"/>
              <w:left w:val="nil"/>
              <w:bottom w:val="nil"/>
              <w:right w:val="nil"/>
            </w:tcBorders>
            <w:noWrap/>
            <w:vAlign w:val="bottom"/>
          </w:tcPr>
          <w:p w14:paraId="660EEAAB" w14:textId="77777777" w:rsidR="00AC607F" w:rsidRPr="004E2CCD" w:rsidRDefault="00AC607F" w:rsidP="00294B67">
            <w:pPr>
              <w:jc w:val="center"/>
              <w:rPr>
                <w:rFonts w:ascii="Times" w:hAnsi="Times"/>
                <w:sz w:val="20"/>
                <w:szCs w:val="20"/>
              </w:rPr>
            </w:pPr>
            <w:r w:rsidRPr="004E2CCD">
              <w:rPr>
                <w:rFonts w:ascii="Times" w:hAnsi="Times"/>
                <w:sz w:val="20"/>
                <w:szCs w:val="20"/>
              </w:rPr>
              <w:t>-0.05***</w:t>
            </w:r>
          </w:p>
        </w:tc>
        <w:tc>
          <w:tcPr>
            <w:tcW w:w="1208" w:type="dxa"/>
            <w:tcBorders>
              <w:top w:val="nil"/>
              <w:left w:val="nil"/>
              <w:bottom w:val="nil"/>
              <w:right w:val="nil"/>
            </w:tcBorders>
            <w:noWrap/>
            <w:vAlign w:val="bottom"/>
          </w:tcPr>
          <w:p w14:paraId="654D950F" w14:textId="77777777" w:rsidR="00AC607F" w:rsidRPr="004E2CCD" w:rsidRDefault="00AC607F" w:rsidP="00294B67">
            <w:pPr>
              <w:jc w:val="center"/>
              <w:rPr>
                <w:rFonts w:ascii="Times" w:hAnsi="Times"/>
                <w:sz w:val="20"/>
                <w:szCs w:val="20"/>
              </w:rPr>
            </w:pPr>
            <w:r w:rsidRPr="004E2CCD">
              <w:rPr>
                <w:rFonts w:ascii="Times" w:hAnsi="Times"/>
                <w:sz w:val="20"/>
                <w:szCs w:val="20"/>
              </w:rPr>
              <w:t>-0.04***</w:t>
            </w:r>
          </w:p>
        </w:tc>
      </w:tr>
      <w:tr w:rsidR="00AC607F" w:rsidRPr="004E2CCD" w14:paraId="2D0F8BD4" w14:textId="77777777" w:rsidTr="00534EBC">
        <w:trPr>
          <w:trHeight w:hRule="exact" w:val="361"/>
        </w:trPr>
        <w:tc>
          <w:tcPr>
            <w:tcW w:w="3879" w:type="dxa"/>
            <w:gridSpan w:val="2"/>
            <w:tcBorders>
              <w:top w:val="nil"/>
              <w:left w:val="nil"/>
              <w:bottom w:val="nil"/>
              <w:right w:val="nil"/>
            </w:tcBorders>
            <w:noWrap/>
            <w:vAlign w:val="bottom"/>
          </w:tcPr>
          <w:p w14:paraId="2CDE1065" w14:textId="77777777" w:rsidR="00AC607F" w:rsidRPr="004E2CCD" w:rsidRDefault="00AC607F" w:rsidP="00294B67">
            <w:pPr>
              <w:rPr>
                <w:rFonts w:ascii="Times" w:hAnsi="Times"/>
                <w:sz w:val="20"/>
                <w:szCs w:val="20"/>
              </w:rPr>
            </w:pPr>
            <w:r w:rsidRPr="004E2CCD">
              <w:rPr>
                <w:rFonts w:ascii="Times" w:hAnsi="Times"/>
                <w:sz w:val="20"/>
                <w:szCs w:val="20"/>
              </w:rPr>
              <w:t>Met spouse in school</w:t>
            </w:r>
          </w:p>
        </w:tc>
        <w:tc>
          <w:tcPr>
            <w:tcW w:w="1354" w:type="dxa"/>
            <w:gridSpan w:val="3"/>
            <w:tcBorders>
              <w:top w:val="nil"/>
              <w:left w:val="nil"/>
              <w:bottom w:val="nil"/>
              <w:right w:val="nil"/>
            </w:tcBorders>
            <w:noWrap/>
            <w:vAlign w:val="bottom"/>
          </w:tcPr>
          <w:p w14:paraId="5E27CB54" w14:textId="77777777" w:rsidR="00AC607F" w:rsidRPr="004E2CCD" w:rsidRDefault="00AC607F" w:rsidP="00294B67">
            <w:pPr>
              <w:jc w:val="center"/>
              <w:rPr>
                <w:rFonts w:ascii="Times" w:hAnsi="Times"/>
                <w:sz w:val="20"/>
                <w:szCs w:val="20"/>
              </w:rPr>
            </w:pPr>
            <w:r w:rsidRPr="004E2CCD">
              <w:rPr>
                <w:rFonts w:ascii="Times" w:hAnsi="Times"/>
                <w:sz w:val="20"/>
                <w:szCs w:val="20"/>
              </w:rPr>
              <w:t>-0.12***</w:t>
            </w:r>
          </w:p>
        </w:tc>
        <w:tc>
          <w:tcPr>
            <w:tcW w:w="1208" w:type="dxa"/>
            <w:tcBorders>
              <w:top w:val="nil"/>
              <w:left w:val="nil"/>
              <w:bottom w:val="nil"/>
              <w:right w:val="nil"/>
            </w:tcBorders>
            <w:noWrap/>
            <w:vAlign w:val="bottom"/>
          </w:tcPr>
          <w:p w14:paraId="37B05126" w14:textId="77777777" w:rsidR="00AC607F" w:rsidRPr="004E2CCD" w:rsidRDefault="00AC607F" w:rsidP="00294B67">
            <w:pPr>
              <w:jc w:val="center"/>
              <w:rPr>
                <w:rFonts w:ascii="Times" w:hAnsi="Times"/>
                <w:sz w:val="20"/>
                <w:szCs w:val="20"/>
              </w:rPr>
            </w:pPr>
            <w:r w:rsidRPr="004E2CCD">
              <w:rPr>
                <w:rFonts w:ascii="Times" w:hAnsi="Times"/>
                <w:sz w:val="20"/>
                <w:szCs w:val="20"/>
              </w:rPr>
              <w:t>-0.12***</w:t>
            </w:r>
          </w:p>
        </w:tc>
        <w:tc>
          <w:tcPr>
            <w:tcW w:w="1342" w:type="dxa"/>
            <w:gridSpan w:val="2"/>
            <w:tcBorders>
              <w:top w:val="nil"/>
              <w:left w:val="nil"/>
              <w:bottom w:val="nil"/>
              <w:right w:val="nil"/>
            </w:tcBorders>
            <w:noWrap/>
            <w:vAlign w:val="bottom"/>
          </w:tcPr>
          <w:p w14:paraId="0225ED69" w14:textId="77777777" w:rsidR="00AC607F" w:rsidRPr="004E2CCD" w:rsidRDefault="00AC607F" w:rsidP="00294B67">
            <w:pPr>
              <w:jc w:val="center"/>
              <w:rPr>
                <w:rFonts w:ascii="Times" w:hAnsi="Times"/>
                <w:sz w:val="20"/>
                <w:szCs w:val="20"/>
              </w:rPr>
            </w:pPr>
            <w:r w:rsidRPr="004E2CCD">
              <w:rPr>
                <w:rFonts w:ascii="Times" w:hAnsi="Times"/>
                <w:sz w:val="20"/>
                <w:szCs w:val="20"/>
              </w:rPr>
              <w:t>-0.12***</w:t>
            </w:r>
          </w:p>
        </w:tc>
        <w:tc>
          <w:tcPr>
            <w:tcW w:w="1208" w:type="dxa"/>
            <w:tcBorders>
              <w:top w:val="nil"/>
              <w:left w:val="nil"/>
              <w:bottom w:val="nil"/>
              <w:right w:val="nil"/>
            </w:tcBorders>
            <w:noWrap/>
            <w:vAlign w:val="bottom"/>
          </w:tcPr>
          <w:p w14:paraId="04117704" w14:textId="77777777" w:rsidR="00AC607F" w:rsidRPr="004E2CCD" w:rsidRDefault="00AC607F" w:rsidP="00294B67">
            <w:pPr>
              <w:jc w:val="center"/>
              <w:rPr>
                <w:rFonts w:ascii="Times" w:hAnsi="Times"/>
                <w:sz w:val="20"/>
                <w:szCs w:val="20"/>
              </w:rPr>
            </w:pPr>
            <w:r w:rsidRPr="004E2CCD">
              <w:rPr>
                <w:rFonts w:ascii="Times" w:hAnsi="Times"/>
                <w:sz w:val="20"/>
                <w:szCs w:val="20"/>
              </w:rPr>
              <w:t>-0.13***</w:t>
            </w:r>
          </w:p>
        </w:tc>
      </w:tr>
      <w:tr w:rsidR="00AC607F" w:rsidRPr="004E2CCD" w14:paraId="43B56D75" w14:textId="77777777" w:rsidTr="00534EBC">
        <w:trPr>
          <w:trHeight w:hRule="exact" w:val="361"/>
        </w:trPr>
        <w:tc>
          <w:tcPr>
            <w:tcW w:w="3879" w:type="dxa"/>
            <w:gridSpan w:val="2"/>
            <w:tcBorders>
              <w:top w:val="nil"/>
              <w:left w:val="nil"/>
              <w:bottom w:val="nil"/>
              <w:right w:val="nil"/>
            </w:tcBorders>
            <w:noWrap/>
            <w:vAlign w:val="bottom"/>
          </w:tcPr>
          <w:p w14:paraId="48741767" w14:textId="77777777" w:rsidR="00AC607F" w:rsidRPr="004E2CCD" w:rsidRDefault="00AC607F" w:rsidP="00294B67">
            <w:pPr>
              <w:rPr>
                <w:rFonts w:ascii="Times" w:hAnsi="Times"/>
                <w:sz w:val="20"/>
                <w:szCs w:val="20"/>
              </w:rPr>
            </w:pPr>
            <w:r w:rsidRPr="004E2CCD">
              <w:rPr>
                <w:rFonts w:ascii="Times" w:hAnsi="Times"/>
                <w:sz w:val="20"/>
                <w:szCs w:val="20"/>
              </w:rPr>
              <w:t>Male</w:t>
            </w:r>
          </w:p>
        </w:tc>
        <w:tc>
          <w:tcPr>
            <w:tcW w:w="1354" w:type="dxa"/>
            <w:gridSpan w:val="3"/>
            <w:tcBorders>
              <w:top w:val="nil"/>
              <w:left w:val="nil"/>
              <w:bottom w:val="nil"/>
              <w:right w:val="nil"/>
            </w:tcBorders>
            <w:noWrap/>
            <w:vAlign w:val="bottom"/>
          </w:tcPr>
          <w:p w14:paraId="28B29B61" w14:textId="77777777" w:rsidR="00AC607F" w:rsidRPr="004E2CCD" w:rsidRDefault="00AC607F" w:rsidP="00294B67">
            <w:pPr>
              <w:jc w:val="center"/>
              <w:rPr>
                <w:rFonts w:ascii="Times" w:hAnsi="Times"/>
                <w:sz w:val="20"/>
                <w:szCs w:val="20"/>
              </w:rPr>
            </w:pPr>
            <w:r w:rsidRPr="004E2CCD">
              <w:rPr>
                <w:rFonts w:ascii="Times" w:hAnsi="Times"/>
                <w:sz w:val="20"/>
                <w:szCs w:val="20"/>
              </w:rPr>
              <w:t>0.05***</w:t>
            </w:r>
          </w:p>
        </w:tc>
        <w:tc>
          <w:tcPr>
            <w:tcW w:w="1208" w:type="dxa"/>
            <w:tcBorders>
              <w:top w:val="nil"/>
              <w:left w:val="nil"/>
              <w:bottom w:val="nil"/>
              <w:right w:val="nil"/>
            </w:tcBorders>
            <w:noWrap/>
            <w:vAlign w:val="bottom"/>
          </w:tcPr>
          <w:p w14:paraId="66FFA902" w14:textId="77777777" w:rsidR="00AC607F" w:rsidRPr="004E2CCD" w:rsidRDefault="00AC607F" w:rsidP="00294B67">
            <w:pPr>
              <w:jc w:val="center"/>
              <w:rPr>
                <w:rFonts w:ascii="Times" w:hAnsi="Times"/>
                <w:sz w:val="20"/>
                <w:szCs w:val="20"/>
              </w:rPr>
            </w:pPr>
            <w:r w:rsidRPr="004E2CCD">
              <w:rPr>
                <w:rFonts w:ascii="Times" w:hAnsi="Times"/>
                <w:sz w:val="20"/>
                <w:szCs w:val="20"/>
              </w:rPr>
              <w:t>0.04***</w:t>
            </w:r>
          </w:p>
        </w:tc>
        <w:tc>
          <w:tcPr>
            <w:tcW w:w="1342" w:type="dxa"/>
            <w:gridSpan w:val="2"/>
            <w:tcBorders>
              <w:top w:val="nil"/>
              <w:left w:val="nil"/>
              <w:bottom w:val="nil"/>
              <w:right w:val="nil"/>
            </w:tcBorders>
            <w:noWrap/>
            <w:vAlign w:val="bottom"/>
          </w:tcPr>
          <w:p w14:paraId="7903AA95" w14:textId="77777777" w:rsidR="00AC607F" w:rsidRPr="004E2CCD" w:rsidRDefault="00AC607F" w:rsidP="00294B67">
            <w:pPr>
              <w:jc w:val="center"/>
              <w:rPr>
                <w:rFonts w:ascii="Times" w:hAnsi="Times"/>
                <w:sz w:val="20"/>
                <w:szCs w:val="20"/>
              </w:rPr>
            </w:pPr>
            <w:r w:rsidRPr="004E2CCD">
              <w:rPr>
                <w:rFonts w:ascii="Times" w:hAnsi="Times"/>
                <w:sz w:val="20"/>
                <w:szCs w:val="20"/>
              </w:rPr>
              <w:t>0.04***</w:t>
            </w:r>
          </w:p>
        </w:tc>
        <w:tc>
          <w:tcPr>
            <w:tcW w:w="1208" w:type="dxa"/>
            <w:tcBorders>
              <w:top w:val="nil"/>
              <w:left w:val="nil"/>
              <w:bottom w:val="nil"/>
              <w:right w:val="nil"/>
            </w:tcBorders>
            <w:noWrap/>
            <w:vAlign w:val="bottom"/>
          </w:tcPr>
          <w:p w14:paraId="1CB415CF" w14:textId="77777777" w:rsidR="00AC607F" w:rsidRPr="004E2CCD" w:rsidRDefault="00AC607F" w:rsidP="00294B67">
            <w:pPr>
              <w:jc w:val="center"/>
              <w:rPr>
                <w:rFonts w:ascii="Times" w:hAnsi="Times"/>
                <w:sz w:val="20"/>
                <w:szCs w:val="20"/>
              </w:rPr>
            </w:pPr>
            <w:r w:rsidRPr="004E2CCD">
              <w:rPr>
                <w:rFonts w:ascii="Times" w:hAnsi="Times"/>
                <w:sz w:val="20"/>
                <w:szCs w:val="20"/>
              </w:rPr>
              <w:t>0.03**</w:t>
            </w:r>
          </w:p>
        </w:tc>
      </w:tr>
      <w:tr w:rsidR="00AC607F" w:rsidRPr="004E2CCD" w14:paraId="01AC8312" w14:textId="77777777" w:rsidTr="00534EBC">
        <w:trPr>
          <w:trHeight w:hRule="exact" w:val="361"/>
        </w:trPr>
        <w:tc>
          <w:tcPr>
            <w:tcW w:w="3879" w:type="dxa"/>
            <w:gridSpan w:val="2"/>
            <w:tcBorders>
              <w:top w:val="nil"/>
              <w:left w:val="nil"/>
              <w:bottom w:val="nil"/>
              <w:right w:val="nil"/>
            </w:tcBorders>
            <w:noWrap/>
            <w:vAlign w:val="bottom"/>
          </w:tcPr>
          <w:p w14:paraId="2234F161" w14:textId="77777777" w:rsidR="00AC607F" w:rsidRPr="004E2CCD" w:rsidRDefault="00AC607F" w:rsidP="00294B67">
            <w:pPr>
              <w:rPr>
                <w:rFonts w:ascii="Times" w:hAnsi="Times"/>
                <w:sz w:val="20"/>
                <w:szCs w:val="20"/>
              </w:rPr>
            </w:pPr>
            <w:r w:rsidRPr="004E2CCD">
              <w:rPr>
                <w:rFonts w:ascii="Times" w:hAnsi="Times"/>
                <w:sz w:val="20"/>
                <w:szCs w:val="20"/>
              </w:rPr>
              <w:t>Father is farmer</w:t>
            </w:r>
          </w:p>
        </w:tc>
        <w:tc>
          <w:tcPr>
            <w:tcW w:w="1354" w:type="dxa"/>
            <w:gridSpan w:val="3"/>
            <w:tcBorders>
              <w:top w:val="nil"/>
              <w:left w:val="nil"/>
              <w:bottom w:val="nil"/>
              <w:right w:val="nil"/>
            </w:tcBorders>
            <w:noWrap/>
            <w:vAlign w:val="bottom"/>
          </w:tcPr>
          <w:p w14:paraId="641CE1D7" w14:textId="77777777" w:rsidR="00AC607F" w:rsidRPr="004E2CCD" w:rsidRDefault="00AC607F" w:rsidP="00294B67">
            <w:pPr>
              <w:jc w:val="center"/>
              <w:rPr>
                <w:rFonts w:ascii="Times" w:hAnsi="Times"/>
                <w:sz w:val="20"/>
                <w:szCs w:val="20"/>
              </w:rPr>
            </w:pPr>
          </w:p>
        </w:tc>
        <w:tc>
          <w:tcPr>
            <w:tcW w:w="1208" w:type="dxa"/>
            <w:tcBorders>
              <w:top w:val="nil"/>
              <w:left w:val="nil"/>
              <w:bottom w:val="nil"/>
              <w:right w:val="nil"/>
            </w:tcBorders>
            <w:noWrap/>
            <w:vAlign w:val="bottom"/>
          </w:tcPr>
          <w:p w14:paraId="4310D982" w14:textId="77777777" w:rsidR="00AC607F" w:rsidRPr="004E2CCD" w:rsidRDefault="00AC607F" w:rsidP="00294B67">
            <w:pPr>
              <w:jc w:val="center"/>
              <w:rPr>
                <w:rFonts w:ascii="Times" w:hAnsi="Times"/>
                <w:sz w:val="20"/>
                <w:szCs w:val="20"/>
              </w:rPr>
            </w:pPr>
            <w:r w:rsidRPr="004E2CCD">
              <w:rPr>
                <w:rFonts w:ascii="Times" w:hAnsi="Times"/>
                <w:sz w:val="20"/>
                <w:szCs w:val="20"/>
              </w:rPr>
              <w:t>0.01</w:t>
            </w:r>
          </w:p>
        </w:tc>
        <w:tc>
          <w:tcPr>
            <w:tcW w:w="1342" w:type="dxa"/>
            <w:gridSpan w:val="2"/>
            <w:tcBorders>
              <w:top w:val="nil"/>
              <w:left w:val="nil"/>
              <w:bottom w:val="nil"/>
              <w:right w:val="nil"/>
            </w:tcBorders>
            <w:noWrap/>
            <w:vAlign w:val="bottom"/>
          </w:tcPr>
          <w:p w14:paraId="78753959" w14:textId="77777777" w:rsidR="00AC607F" w:rsidRPr="004E2CCD" w:rsidRDefault="00AC607F" w:rsidP="00294B67">
            <w:pPr>
              <w:jc w:val="center"/>
              <w:rPr>
                <w:rFonts w:ascii="Times" w:hAnsi="Times"/>
                <w:sz w:val="20"/>
                <w:szCs w:val="20"/>
              </w:rPr>
            </w:pPr>
            <w:r w:rsidRPr="004E2CCD">
              <w:rPr>
                <w:rFonts w:ascii="Times" w:hAnsi="Times"/>
                <w:sz w:val="20"/>
                <w:szCs w:val="20"/>
              </w:rPr>
              <w:t>0.01</w:t>
            </w:r>
          </w:p>
        </w:tc>
        <w:tc>
          <w:tcPr>
            <w:tcW w:w="1208" w:type="dxa"/>
            <w:tcBorders>
              <w:top w:val="nil"/>
              <w:left w:val="nil"/>
              <w:bottom w:val="nil"/>
              <w:right w:val="nil"/>
            </w:tcBorders>
            <w:noWrap/>
            <w:vAlign w:val="bottom"/>
          </w:tcPr>
          <w:p w14:paraId="44260577" w14:textId="77777777" w:rsidR="00AC607F" w:rsidRPr="004E2CCD" w:rsidRDefault="00AC607F" w:rsidP="00294B67">
            <w:pPr>
              <w:jc w:val="center"/>
              <w:rPr>
                <w:rFonts w:ascii="Times" w:hAnsi="Times"/>
                <w:sz w:val="20"/>
                <w:szCs w:val="20"/>
              </w:rPr>
            </w:pPr>
            <w:r w:rsidRPr="004E2CCD">
              <w:rPr>
                <w:rFonts w:ascii="Times" w:hAnsi="Times"/>
                <w:sz w:val="20"/>
                <w:szCs w:val="20"/>
              </w:rPr>
              <w:t>0.00</w:t>
            </w:r>
          </w:p>
        </w:tc>
      </w:tr>
      <w:tr w:rsidR="00AC607F" w:rsidRPr="004E2CCD" w14:paraId="0ED65E6F" w14:textId="77777777" w:rsidTr="00534EBC">
        <w:trPr>
          <w:trHeight w:hRule="exact" w:val="361"/>
        </w:trPr>
        <w:tc>
          <w:tcPr>
            <w:tcW w:w="3879" w:type="dxa"/>
            <w:gridSpan w:val="2"/>
            <w:tcBorders>
              <w:top w:val="nil"/>
              <w:left w:val="nil"/>
              <w:bottom w:val="nil"/>
              <w:right w:val="nil"/>
            </w:tcBorders>
            <w:noWrap/>
            <w:vAlign w:val="bottom"/>
          </w:tcPr>
          <w:p w14:paraId="522CFF09" w14:textId="77777777" w:rsidR="00AC607F" w:rsidRPr="004E2CCD" w:rsidRDefault="00AC607F" w:rsidP="00294B67">
            <w:pPr>
              <w:rPr>
                <w:rFonts w:ascii="Times" w:hAnsi="Times"/>
                <w:sz w:val="20"/>
                <w:szCs w:val="20"/>
              </w:rPr>
            </w:pPr>
            <w:r w:rsidRPr="004E2CCD">
              <w:rPr>
                <w:rFonts w:ascii="Times" w:hAnsi="Times"/>
                <w:sz w:val="20"/>
                <w:szCs w:val="20"/>
              </w:rPr>
              <w:t>Father first born</w:t>
            </w:r>
          </w:p>
        </w:tc>
        <w:tc>
          <w:tcPr>
            <w:tcW w:w="1354" w:type="dxa"/>
            <w:gridSpan w:val="3"/>
            <w:tcBorders>
              <w:top w:val="nil"/>
              <w:left w:val="nil"/>
              <w:bottom w:val="nil"/>
              <w:right w:val="nil"/>
            </w:tcBorders>
            <w:noWrap/>
            <w:vAlign w:val="bottom"/>
          </w:tcPr>
          <w:p w14:paraId="2340F0A3" w14:textId="77777777" w:rsidR="00AC607F" w:rsidRPr="004E2CCD" w:rsidRDefault="00AC607F" w:rsidP="00294B67">
            <w:pPr>
              <w:jc w:val="center"/>
              <w:rPr>
                <w:rFonts w:ascii="Times" w:hAnsi="Times"/>
                <w:sz w:val="20"/>
                <w:szCs w:val="20"/>
              </w:rPr>
            </w:pPr>
          </w:p>
        </w:tc>
        <w:tc>
          <w:tcPr>
            <w:tcW w:w="1208" w:type="dxa"/>
            <w:tcBorders>
              <w:top w:val="nil"/>
              <w:left w:val="nil"/>
              <w:bottom w:val="nil"/>
              <w:right w:val="nil"/>
            </w:tcBorders>
            <w:noWrap/>
            <w:vAlign w:val="bottom"/>
          </w:tcPr>
          <w:p w14:paraId="0D5C6B12" w14:textId="77777777" w:rsidR="00AC607F" w:rsidRPr="004E2CCD" w:rsidRDefault="00AC607F" w:rsidP="00294B67">
            <w:pPr>
              <w:jc w:val="center"/>
              <w:rPr>
                <w:rFonts w:ascii="Times" w:hAnsi="Times"/>
                <w:sz w:val="20"/>
                <w:szCs w:val="20"/>
              </w:rPr>
            </w:pPr>
            <w:r w:rsidRPr="004E2CCD">
              <w:rPr>
                <w:rFonts w:ascii="Times" w:hAnsi="Times"/>
                <w:sz w:val="20"/>
                <w:szCs w:val="20"/>
              </w:rPr>
              <w:t>0.00</w:t>
            </w:r>
          </w:p>
        </w:tc>
        <w:tc>
          <w:tcPr>
            <w:tcW w:w="1342" w:type="dxa"/>
            <w:gridSpan w:val="2"/>
            <w:tcBorders>
              <w:top w:val="nil"/>
              <w:left w:val="nil"/>
              <w:bottom w:val="nil"/>
              <w:right w:val="nil"/>
            </w:tcBorders>
            <w:noWrap/>
            <w:vAlign w:val="bottom"/>
          </w:tcPr>
          <w:p w14:paraId="2D843A74" w14:textId="77777777" w:rsidR="00AC607F" w:rsidRPr="004E2CCD" w:rsidRDefault="00AC607F" w:rsidP="00294B67">
            <w:pPr>
              <w:jc w:val="center"/>
              <w:rPr>
                <w:rFonts w:ascii="Times" w:hAnsi="Times"/>
                <w:sz w:val="20"/>
                <w:szCs w:val="20"/>
              </w:rPr>
            </w:pPr>
            <w:r w:rsidRPr="004E2CCD">
              <w:rPr>
                <w:rFonts w:ascii="Times" w:hAnsi="Times"/>
                <w:sz w:val="20"/>
                <w:szCs w:val="20"/>
              </w:rPr>
              <w:t>0.00</w:t>
            </w:r>
          </w:p>
        </w:tc>
        <w:tc>
          <w:tcPr>
            <w:tcW w:w="1208" w:type="dxa"/>
            <w:tcBorders>
              <w:top w:val="nil"/>
              <w:left w:val="nil"/>
              <w:bottom w:val="nil"/>
              <w:right w:val="nil"/>
            </w:tcBorders>
            <w:noWrap/>
            <w:vAlign w:val="bottom"/>
          </w:tcPr>
          <w:p w14:paraId="44C32E5C" w14:textId="77777777" w:rsidR="00AC607F" w:rsidRPr="004E2CCD" w:rsidRDefault="00AC607F" w:rsidP="00294B67">
            <w:pPr>
              <w:jc w:val="center"/>
              <w:rPr>
                <w:rFonts w:ascii="Times" w:hAnsi="Times"/>
                <w:sz w:val="20"/>
                <w:szCs w:val="20"/>
              </w:rPr>
            </w:pPr>
            <w:r w:rsidRPr="004E2CCD">
              <w:rPr>
                <w:rFonts w:ascii="Times" w:hAnsi="Times"/>
                <w:sz w:val="20"/>
                <w:szCs w:val="20"/>
              </w:rPr>
              <w:t>0.00</w:t>
            </w:r>
          </w:p>
        </w:tc>
      </w:tr>
      <w:tr w:rsidR="00AC607F" w:rsidRPr="004E2CCD" w14:paraId="37AEFA72" w14:textId="77777777" w:rsidTr="00534EBC">
        <w:trPr>
          <w:trHeight w:hRule="exact" w:val="361"/>
        </w:trPr>
        <w:tc>
          <w:tcPr>
            <w:tcW w:w="3879" w:type="dxa"/>
            <w:gridSpan w:val="2"/>
            <w:tcBorders>
              <w:top w:val="nil"/>
              <w:left w:val="nil"/>
              <w:bottom w:val="nil"/>
              <w:right w:val="nil"/>
            </w:tcBorders>
            <w:noWrap/>
            <w:vAlign w:val="bottom"/>
          </w:tcPr>
          <w:p w14:paraId="50F18816" w14:textId="77777777" w:rsidR="00AC607F" w:rsidRPr="004E2CCD" w:rsidRDefault="00AC607F" w:rsidP="00294B67">
            <w:pPr>
              <w:rPr>
                <w:rFonts w:ascii="Times" w:hAnsi="Times"/>
                <w:sz w:val="20"/>
                <w:szCs w:val="20"/>
              </w:rPr>
            </w:pPr>
            <w:r w:rsidRPr="004E2CCD">
              <w:rPr>
                <w:rFonts w:ascii="Times" w:hAnsi="Times"/>
                <w:sz w:val="20"/>
                <w:szCs w:val="20"/>
              </w:rPr>
              <w:t>Father number of siblings</w:t>
            </w:r>
          </w:p>
        </w:tc>
        <w:tc>
          <w:tcPr>
            <w:tcW w:w="1354" w:type="dxa"/>
            <w:gridSpan w:val="3"/>
            <w:tcBorders>
              <w:top w:val="nil"/>
              <w:left w:val="nil"/>
              <w:bottom w:val="nil"/>
              <w:right w:val="nil"/>
            </w:tcBorders>
            <w:noWrap/>
            <w:vAlign w:val="bottom"/>
          </w:tcPr>
          <w:p w14:paraId="5CFEA3EF" w14:textId="77777777" w:rsidR="00AC607F" w:rsidRPr="004E2CCD" w:rsidRDefault="00AC607F" w:rsidP="00294B67">
            <w:pPr>
              <w:jc w:val="center"/>
              <w:rPr>
                <w:rFonts w:ascii="Times" w:hAnsi="Times"/>
                <w:sz w:val="20"/>
                <w:szCs w:val="20"/>
              </w:rPr>
            </w:pPr>
          </w:p>
        </w:tc>
        <w:tc>
          <w:tcPr>
            <w:tcW w:w="1208" w:type="dxa"/>
            <w:tcBorders>
              <w:top w:val="nil"/>
              <w:left w:val="nil"/>
              <w:bottom w:val="nil"/>
              <w:right w:val="nil"/>
            </w:tcBorders>
            <w:noWrap/>
            <w:vAlign w:val="bottom"/>
          </w:tcPr>
          <w:p w14:paraId="2FE3EFE7" w14:textId="77777777" w:rsidR="00AC607F" w:rsidRPr="004E2CCD" w:rsidRDefault="00AC607F" w:rsidP="00294B67">
            <w:pPr>
              <w:jc w:val="center"/>
              <w:rPr>
                <w:rFonts w:ascii="Times" w:hAnsi="Times"/>
                <w:sz w:val="20"/>
                <w:szCs w:val="20"/>
              </w:rPr>
            </w:pPr>
            <w:r w:rsidRPr="004E2CCD">
              <w:rPr>
                <w:rFonts w:ascii="Times" w:hAnsi="Times"/>
                <w:sz w:val="20"/>
                <w:szCs w:val="20"/>
              </w:rPr>
              <w:t>0.01***</w:t>
            </w:r>
          </w:p>
        </w:tc>
        <w:tc>
          <w:tcPr>
            <w:tcW w:w="1342" w:type="dxa"/>
            <w:gridSpan w:val="2"/>
            <w:tcBorders>
              <w:top w:val="nil"/>
              <w:left w:val="nil"/>
              <w:bottom w:val="nil"/>
              <w:right w:val="nil"/>
            </w:tcBorders>
            <w:noWrap/>
            <w:vAlign w:val="bottom"/>
          </w:tcPr>
          <w:p w14:paraId="56772FDB" w14:textId="77777777" w:rsidR="00AC607F" w:rsidRPr="004E2CCD" w:rsidRDefault="00AC607F" w:rsidP="00294B67">
            <w:pPr>
              <w:jc w:val="center"/>
              <w:rPr>
                <w:rFonts w:ascii="Times" w:hAnsi="Times"/>
                <w:sz w:val="20"/>
                <w:szCs w:val="20"/>
              </w:rPr>
            </w:pPr>
            <w:r w:rsidRPr="004E2CCD">
              <w:rPr>
                <w:rFonts w:ascii="Times" w:hAnsi="Times"/>
                <w:sz w:val="20"/>
                <w:szCs w:val="20"/>
              </w:rPr>
              <w:t>0.01***</w:t>
            </w:r>
          </w:p>
        </w:tc>
        <w:tc>
          <w:tcPr>
            <w:tcW w:w="1208" w:type="dxa"/>
            <w:tcBorders>
              <w:top w:val="nil"/>
              <w:left w:val="nil"/>
              <w:bottom w:val="nil"/>
              <w:right w:val="nil"/>
            </w:tcBorders>
            <w:noWrap/>
            <w:vAlign w:val="bottom"/>
          </w:tcPr>
          <w:p w14:paraId="3573D494" w14:textId="77777777" w:rsidR="00AC607F" w:rsidRPr="004E2CCD" w:rsidRDefault="00AC607F" w:rsidP="00294B67">
            <w:pPr>
              <w:jc w:val="center"/>
              <w:rPr>
                <w:rFonts w:ascii="Times" w:hAnsi="Times"/>
                <w:sz w:val="20"/>
                <w:szCs w:val="20"/>
              </w:rPr>
            </w:pPr>
            <w:r w:rsidRPr="004E2CCD">
              <w:rPr>
                <w:rFonts w:ascii="Times" w:hAnsi="Times"/>
                <w:sz w:val="20"/>
                <w:szCs w:val="20"/>
              </w:rPr>
              <w:t>0.01***</w:t>
            </w:r>
          </w:p>
        </w:tc>
      </w:tr>
      <w:tr w:rsidR="00AC607F" w:rsidRPr="004E2CCD" w14:paraId="47503703" w14:textId="77777777" w:rsidTr="00534EBC">
        <w:trPr>
          <w:trHeight w:hRule="exact" w:val="361"/>
        </w:trPr>
        <w:tc>
          <w:tcPr>
            <w:tcW w:w="3879" w:type="dxa"/>
            <w:gridSpan w:val="2"/>
            <w:tcBorders>
              <w:top w:val="nil"/>
              <w:left w:val="nil"/>
              <w:bottom w:val="nil"/>
              <w:right w:val="nil"/>
            </w:tcBorders>
            <w:noWrap/>
            <w:vAlign w:val="bottom"/>
          </w:tcPr>
          <w:p w14:paraId="4ECAC898" w14:textId="77777777" w:rsidR="00AC607F" w:rsidRPr="004E2CCD" w:rsidRDefault="00AC607F" w:rsidP="00294B67">
            <w:pPr>
              <w:rPr>
                <w:rFonts w:ascii="Times" w:hAnsi="Times"/>
                <w:sz w:val="20"/>
                <w:szCs w:val="20"/>
              </w:rPr>
            </w:pPr>
            <w:r w:rsidRPr="004E2CCD">
              <w:rPr>
                <w:rFonts w:ascii="Times" w:hAnsi="Times"/>
                <w:sz w:val="20"/>
                <w:szCs w:val="20"/>
              </w:rPr>
              <w:t>Mother is Farmer</w:t>
            </w:r>
          </w:p>
        </w:tc>
        <w:tc>
          <w:tcPr>
            <w:tcW w:w="1354" w:type="dxa"/>
            <w:gridSpan w:val="3"/>
            <w:tcBorders>
              <w:top w:val="nil"/>
              <w:left w:val="nil"/>
              <w:bottom w:val="nil"/>
              <w:right w:val="nil"/>
            </w:tcBorders>
            <w:noWrap/>
            <w:vAlign w:val="bottom"/>
          </w:tcPr>
          <w:p w14:paraId="547E5F9C" w14:textId="77777777" w:rsidR="00AC607F" w:rsidRPr="004E2CCD" w:rsidRDefault="00AC607F" w:rsidP="00294B67">
            <w:pPr>
              <w:jc w:val="center"/>
              <w:rPr>
                <w:rFonts w:ascii="Times" w:hAnsi="Times"/>
                <w:sz w:val="20"/>
                <w:szCs w:val="20"/>
              </w:rPr>
            </w:pPr>
          </w:p>
        </w:tc>
        <w:tc>
          <w:tcPr>
            <w:tcW w:w="1208" w:type="dxa"/>
            <w:tcBorders>
              <w:top w:val="nil"/>
              <w:left w:val="nil"/>
              <w:bottom w:val="nil"/>
              <w:right w:val="nil"/>
            </w:tcBorders>
            <w:noWrap/>
            <w:vAlign w:val="bottom"/>
          </w:tcPr>
          <w:p w14:paraId="0F26CF33" w14:textId="77777777" w:rsidR="00AC607F" w:rsidRPr="004E2CCD" w:rsidRDefault="00AC607F" w:rsidP="00294B67">
            <w:pPr>
              <w:jc w:val="center"/>
              <w:rPr>
                <w:rFonts w:ascii="Times" w:hAnsi="Times"/>
                <w:sz w:val="20"/>
                <w:szCs w:val="20"/>
              </w:rPr>
            </w:pPr>
            <w:r w:rsidRPr="004E2CCD">
              <w:rPr>
                <w:rFonts w:ascii="Times" w:hAnsi="Times"/>
                <w:sz w:val="20"/>
                <w:szCs w:val="20"/>
              </w:rPr>
              <w:t>0.02</w:t>
            </w:r>
          </w:p>
        </w:tc>
        <w:tc>
          <w:tcPr>
            <w:tcW w:w="1342" w:type="dxa"/>
            <w:gridSpan w:val="2"/>
            <w:tcBorders>
              <w:top w:val="nil"/>
              <w:left w:val="nil"/>
              <w:bottom w:val="nil"/>
              <w:right w:val="nil"/>
            </w:tcBorders>
            <w:noWrap/>
            <w:vAlign w:val="bottom"/>
          </w:tcPr>
          <w:p w14:paraId="5EE77DBD" w14:textId="77777777" w:rsidR="00AC607F" w:rsidRPr="004E2CCD" w:rsidRDefault="00AC607F" w:rsidP="00294B67">
            <w:pPr>
              <w:jc w:val="center"/>
              <w:rPr>
                <w:rFonts w:ascii="Times" w:hAnsi="Times"/>
                <w:sz w:val="20"/>
                <w:szCs w:val="20"/>
              </w:rPr>
            </w:pPr>
            <w:r w:rsidRPr="004E2CCD">
              <w:rPr>
                <w:rFonts w:ascii="Times" w:hAnsi="Times"/>
                <w:sz w:val="20"/>
                <w:szCs w:val="20"/>
              </w:rPr>
              <w:t>0.02</w:t>
            </w:r>
          </w:p>
        </w:tc>
        <w:tc>
          <w:tcPr>
            <w:tcW w:w="1208" w:type="dxa"/>
            <w:tcBorders>
              <w:top w:val="nil"/>
              <w:left w:val="nil"/>
              <w:bottom w:val="nil"/>
              <w:right w:val="nil"/>
            </w:tcBorders>
            <w:noWrap/>
            <w:vAlign w:val="bottom"/>
          </w:tcPr>
          <w:p w14:paraId="71CFADEC" w14:textId="77777777" w:rsidR="00AC607F" w:rsidRPr="004E2CCD" w:rsidRDefault="00AC607F" w:rsidP="00294B67">
            <w:pPr>
              <w:jc w:val="center"/>
              <w:rPr>
                <w:rFonts w:ascii="Times" w:hAnsi="Times"/>
                <w:sz w:val="20"/>
                <w:szCs w:val="20"/>
              </w:rPr>
            </w:pPr>
            <w:r w:rsidRPr="004E2CCD">
              <w:rPr>
                <w:rFonts w:ascii="Times" w:hAnsi="Times"/>
                <w:sz w:val="20"/>
                <w:szCs w:val="20"/>
              </w:rPr>
              <w:t>-0.02</w:t>
            </w:r>
          </w:p>
        </w:tc>
      </w:tr>
      <w:tr w:rsidR="00AC607F" w:rsidRPr="004E2CCD" w14:paraId="1BAE8610" w14:textId="77777777" w:rsidTr="00534EBC">
        <w:trPr>
          <w:trHeight w:hRule="exact" w:val="361"/>
        </w:trPr>
        <w:tc>
          <w:tcPr>
            <w:tcW w:w="3879" w:type="dxa"/>
            <w:gridSpan w:val="2"/>
            <w:tcBorders>
              <w:top w:val="nil"/>
              <w:left w:val="nil"/>
              <w:bottom w:val="nil"/>
              <w:right w:val="nil"/>
            </w:tcBorders>
            <w:noWrap/>
            <w:vAlign w:val="bottom"/>
          </w:tcPr>
          <w:p w14:paraId="6B5B46BA" w14:textId="77777777" w:rsidR="00AC607F" w:rsidRPr="004E2CCD" w:rsidRDefault="00AC607F" w:rsidP="00294B67">
            <w:pPr>
              <w:rPr>
                <w:rFonts w:ascii="Times" w:hAnsi="Times"/>
                <w:sz w:val="20"/>
                <w:szCs w:val="20"/>
              </w:rPr>
            </w:pPr>
            <w:r w:rsidRPr="004E2CCD">
              <w:rPr>
                <w:rFonts w:ascii="Times" w:hAnsi="Times"/>
                <w:sz w:val="20"/>
                <w:szCs w:val="20"/>
              </w:rPr>
              <w:t>Mother is first born</w:t>
            </w:r>
          </w:p>
        </w:tc>
        <w:tc>
          <w:tcPr>
            <w:tcW w:w="1354" w:type="dxa"/>
            <w:gridSpan w:val="3"/>
            <w:tcBorders>
              <w:top w:val="nil"/>
              <w:left w:val="nil"/>
              <w:bottom w:val="nil"/>
              <w:right w:val="nil"/>
            </w:tcBorders>
            <w:noWrap/>
            <w:vAlign w:val="bottom"/>
          </w:tcPr>
          <w:p w14:paraId="27B54934" w14:textId="77777777" w:rsidR="00AC607F" w:rsidRPr="004E2CCD" w:rsidRDefault="00AC607F" w:rsidP="00294B67">
            <w:pPr>
              <w:jc w:val="center"/>
              <w:rPr>
                <w:rFonts w:ascii="Times" w:hAnsi="Times"/>
                <w:sz w:val="20"/>
                <w:szCs w:val="20"/>
              </w:rPr>
            </w:pPr>
          </w:p>
        </w:tc>
        <w:tc>
          <w:tcPr>
            <w:tcW w:w="1208" w:type="dxa"/>
            <w:tcBorders>
              <w:top w:val="nil"/>
              <w:left w:val="nil"/>
              <w:bottom w:val="nil"/>
              <w:right w:val="nil"/>
            </w:tcBorders>
            <w:noWrap/>
            <w:vAlign w:val="bottom"/>
          </w:tcPr>
          <w:p w14:paraId="70C61EA3" w14:textId="77777777" w:rsidR="00AC607F" w:rsidRPr="004E2CCD" w:rsidRDefault="00AC607F" w:rsidP="00294B67">
            <w:pPr>
              <w:jc w:val="center"/>
              <w:rPr>
                <w:rFonts w:ascii="Times" w:hAnsi="Times"/>
                <w:sz w:val="20"/>
                <w:szCs w:val="20"/>
              </w:rPr>
            </w:pPr>
            <w:r w:rsidRPr="004E2CCD">
              <w:rPr>
                <w:rFonts w:ascii="Times" w:hAnsi="Times"/>
                <w:sz w:val="20"/>
                <w:szCs w:val="20"/>
              </w:rPr>
              <w:t>0.01</w:t>
            </w:r>
          </w:p>
        </w:tc>
        <w:tc>
          <w:tcPr>
            <w:tcW w:w="1342" w:type="dxa"/>
            <w:gridSpan w:val="2"/>
            <w:tcBorders>
              <w:top w:val="nil"/>
              <w:left w:val="nil"/>
              <w:bottom w:val="nil"/>
              <w:right w:val="nil"/>
            </w:tcBorders>
            <w:noWrap/>
            <w:vAlign w:val="bottom"/>
          </w:tcPr>
          <w:p w14:paraId="7B924FBE" w14:textId="77777777" w:rsidR="00AC607F" w:rsidRPr="004E2CCD" w:rsidRDefault="00AC607F" w:rsidP="00294B67">
            <w:pPr>
              <w:jc w:val="center"/>
              <w:rPr>
                <w:rFonts w:ascii="Times" w:hAnsi="Times"/>
                <w:sz w:val="20"/>
                <w:szCs w:val="20"/>
              </w:rPr>
            </w:pPr>
            <w:r w:rsidRPr="004E2CCD">
              <w:rPr>
                <w:rFonts w:ascii="Times" w:hAnsi="Times"/>
                <w:sz w:val="20"/>
                <w:szCs w:val="20"/>
              </w:rPr>
              <w:t>0.01</w:t>
            </w:r>
          </w:p>
        </w:tc>
        <w:tc>
          <w:tcPr>
            <w:tcW w:w="1208" w:type="dxa"/>
            <w:tcBorders>
              <w:top w:val="nil"/>
              <w:left w:val="nil"/>
              <w:bottom w:val="nil"/>
              <w:right w:val="nil"/>
            </w:tcBorders>
            <w:noWrap/>
            <w:vAlign w:val="bottom"/>
          </w:tcPr>
          <w:p w14:paraId="370A2808" w14:textId="77777777" w:rsidR="00AC607F" w:rsidRPr="004E2CCD" w:rsidRDefault="00AC607F" w:rsidP="00294B67">
            <w:pPr>
              <w:jc w:val="center"/>
              <w:rPr>
                <w:rFonts w:ascii="Times" w:hAnsi="Times"/>
                <w:sz w:val="20"/>
                <w:szCs w:val="20"/>
              </w:rPr>
            </w:pPr>
            <w:r w:rsidRPr="004E2CCD">
              <w:rPr>
                <w:rFonts w:ascii="Times" w:hAnsi="Times"/>
                <w:sz w:val="20"/>
                <w:szCs w:val="20"/>
              </w:rPr>
              <w:t>0.01</w:t>
            </w:r>
          </w:p>
        </w:tc>
      </w:tr>
      <w:tr w:rsidR="00AC607F" w:rsidRPr="004E2CCD" w14:paraId="7812A09F" w14:textId="77777777" w:rsidTr="00534EBC">
        <w:trPr>
          <w:trHeight w:hRule="exact" w:val="361"/>
        </w:trPr>
        <w:tc>
          <w:tcPr>
            <w:tcW w:w="3879" w:type="dxa"/>
            <w:gridSpan w:val="2"/>
            <w:tcBorders>
              <w:top w:val="nil"/>
              <w:left w:val="nil"/>
              <w:bottom w:val="nil"/>
              <w:right w:val="nil"/>
            </w:tcBorders>
            <w:noWrap/>
            <w:vAlign w:val="bottom"/>
          </w:tcPr>
          <w:p w14:paraId="1159CE69" w14:textId="77777777" w:rsidR="00AC607F" w:rsidRPr="004E2CCD" w:rsidRDefault="00AC607F" w:rsidP="00294B67">
            <w:pPr>
              <w:rPr>
                <w:rFonts w:ascii="Times" w:hAnsi="Times"/>
                <w:sz w:val="20"/>
                <w:szCs w:val="20"/>
              </w:rPr>
            </w:pPr>
            <w:r w:rsidRPr="004E2CCD">
              <w:rPr>
                <w:rFonts w:ascii="Times" w:hAnsi="Times"/>
                <w:sz w:val="20"/>
                <w:szCs w:val="20"/>
              </w:rPr>
              <w:t>Mother's number of siblings</w:t>
            </w:r>
          </w:p>
        </w:tc>
        <w:tc>
          <w:tcPr>
            <w:tcW w:w="1354" w:type="dxa"/>
            <w:gridSpan w:val="3"/>
            <w:tcBorders>
              <w:top w:val="nil"/>
              <w:left w:val="nil"/>
              <w:bottom w:val="nil"/>
              <w:right w:val="nil"/>
            </w:tcBorders>
            <w:noWrap/>
            <w:vAlign w:val="bottom"/>
          </w:tcPr>
          <w:p w14:paraId="3D504745" w14:textId="77777777" w:rsidR="00AC607F" w:rsidRPr="004E2CCD" w:rsidRDefault="00AC607F" w:rsidP="00294B67">
            <w:pPr>
              <w:rPr>
                <w:rFonts w:ascii="Times" w:hAnsi="Times"/>
                <w:sz w:val="20"/>
                <w:szCs w:val="20"/>
              </w:rPr>
            </w:pPr>
          </w:p>
        </w:tc>
        <w:tc>
          <w:tcPr>
            <w:tcW w:w="1208" w:type="dxa"/>
            <w:tcBorders>
              <w:top w:val="nil"/>
              <w:left w:val="nil"/>
              <w:bottom w:val="nil"/>
              <w:right w:val="nil"/>
            </w:tcBorders>
            <w:noWrap/>
            <w:vAlign w:val="bottom"/>
          </w:tcPr>
          <w:p w14:paraId="4BCAF397" w14:textId="77777777" w:rsidR="00AC607F" w:rsidRPr="004E2CCD" w:rsidRDefault="00AC607F" w:rsidP="00294B67">
            <w:pPr>
              <w:rPr>
                <w:rFonts w:ascii="Times" w:hAnsi="Times"/>
                <w:sz w:val="20"/>
                <w:szCs w:val="20"/>
              </w:rPr>
            </w:pPr>
            <w:r w:rsidRPr="004E2CCD">
              <w:rPr>
                <w:rFonts w:ascii="Times" w:hAnsi="Times"/>
                <w:sz w:val="20"/>
                <w:szCs w:val="20"/>
              </w:rPr>
              <w:t>0.01***</w:t>
            </w:r>
          </w:p>
        </w:tc>
        <w:tc>
          <w:tcPr>
            <w:tcW w:w="1342" w:type="dxa"/>
            <w:gridSpan w:val="2"/>
            <w:tcBorders>
              <w:top w:val="nil"/>
              <w:left w:val="nil"/>
              <w:bottom w:val="nil"/>
              <w:right w:val="nil"/>
            </w:tcBorders>
            <w:noWrap/>
            <w:vAlign w:val="bottom"/>
          </w:tcPr>
          <w:p w14:paraId="43EFB34F" w14:textId="77777777" w:rsidR="00AC607F" w:rsidRPr="004E2CCD" w:rsidRDefault="00AC607F" w:rsidP="00294B67">
            <w:pPr>
              <w:rPr>
                <w:rFonts w:ascii="Times" w:hAnsi="Times"/>
                <w:sz w:val="20"/>
                <w:szCs w:val="20"/>
              </w:rPr>
            </w:pPr>
            <w:r w:rsidRPr="004E2CCD">
              <w:rPr>
                <w:rFonts w:ascii="Times" w:hAnsi="Times"/>
                <w:sz w:val="20"/>
                <w:szCs w:val="20"/>
              </w:rPr>
              <w:t>0.01***</w:t>
            </w:r>
          </w:p>
        </w:tc>
        <w:tc>
          <w:tcPr>
            <w:tcW w:w="1208" w:type="dxa"/>
            <w:tcBorders>
              <w:top w:val="nil"/>
              <w:left w:val="nil"/>
              <w:bottom w:val="nil"/>
              <w:right w:val="nil"/>
            </w:tcBorders>
            <w:noWrap/>
            <w:vAlign w:val="bottom"/>
          </w:tcPr>
          <w:p w14:paraId="5DBEB42A" w14:textId="77777777" w:rsidR="00AC607F" w:rsidRPr="004E2CCD" w:rsidRDefault="00AC607F" w:rsidP="00294B67">
            <w:pPr>
              <w:rPr>
                <w:rFonts w:ascii="Times" w:hAnsi="Times"/>
                <w:sz w:val="20"/>
                <w:szCs w:val="20"/>
              </w:rPr>
            </w:pPr>
            <w:r w:rsidRPr="004E2CCD">
              <w:rPr>
                <w:rFonts w:ascii="Times" w:hAnsi="Times"/>
                <w:sz w:val="20"/>
                <w:szCs w:val="20"/>
              </w:rPr>
              <w:t>0.01***</w:t>
            </w:r>
          </w:p>
        </w:tc>
      </w:tr>
      <w:tr w:rsidR="00AC607F" w:rsidRPr="004E2CCD" w14:paraId="15C3BC64" w14:textId="77777777" w:rsidTr="00534EBC">
        <w:trPr>
          <w:trHeight w:hRule="exact" w:val="361"/>
        </w:trPr>
        <w:tc>
          <w:tcPr>
            <w:tcW w:w="3879" w:type="dxa"/>
            <w:gridSpan w:val="2"/>
            <w:tcBorders>
              <w:top w:val="nil"/>
              <w:left w:val="nil"/>
              <w:bottom w:val="nil"/>
              <w:right w:val="nil"/>
            </w:tcBorders>
            <w:noWrap/>
            <w:vAlign w:val="bottom"/>
          </w:tcPr>
          <w:p w14:paraId="7DA8ED24" w14:textId="77777777" w:rsidR="00AC607F" w:rsidRPr="004E2CCD" w:rsidRDefault="00AC607F" w:rsidP="00294B67">
            <w:pPr>
              <w:rPr>
                <w:rFonts w:ascii="Times" w:hAnsi="Times"/>
                <w:sz w:val="20"/>
                <w:szCs w:val="20"/>
              </w:rPr>
            </w:pPr>
            <w:r w:rsidRPr="004E2CCD">
              <w:rPr>
                <w:rFonts w:ascii="Times" w:hAnsi="Times"/>
                <w:sz w:val="20"/>
                <w:szCs w:val="20"/>
              </w:rPr>
              <w:t>HH's number of children</w:t>
            </w:r>
          </w:p>
        </w:tc>
        <w:tc>
          <w:tcPr>
            <w:tcW w:w="1354" w:type="dxa"/>
            <w:gridSpan w:val="3"/>
            <w:tcBorders>
              <w:top w:val="nil"/>
              <w:left w:val="nil"/>
              <w:bottom w:val="nil"/>
              <w:right w:val="nil"/>
            </w:tcBorders>
            <w:noWrap/>
            <w:vAlign w:val="bottom"/>
          </w:tcPr>
          <w:p w14:paraId="549E882C" w14:textId="77777777" w:rsidR="00AC607F" w:rsidRPr="004E2CCD" w:rsidRDefault="00AC607F" w:rsidP="00294B67">
            <w:pPr>
              <w:rPr>
                <w:rFonts w:ascii="Times" w:hAnsi="Times"/>
                <w:sz w:val="20"/>
                <w:szCs w:val="20"/>
              </w:rPr>
            </w:pPr>
          </w:p>
        </w:tc>
        <w:tc>
          <w:tcPr>
            <w:tcW w:w="1208" w:type="dxa"/>
            <w:tcBorders>
              <w:top w:val="nil"/>
              <w:left w:val="nil"/>
              <w:bottom w:val="nil"/>
              <w:right w:val="nil"/>
            </w:tcBorders>
            <w:noWrap/>
            <w:vAlign w:val="bottom"/>
          </w:tcPr>
          <w:p w14:paraId="60DAD0D5" w14:textId="77777777" w:rsidR="00AC607F" w:rsidRPr="004E2CCD" w:rsidRDefault="00AC607F" w:rsidP="00294B67">
            <w:pPr>
              <w:rPr>
                <w:rFonts w:ascii="Times" w:hAnsi="Times"/>
                <w:sz w:val="20"/>
                <w:szCs w:val="20"/>
              </w:rPr>
            </w:pPr>
          </w:p>
        </w:tc>
        <w:tc>
          <w:tcPr>
            <w:tcW w:w="1342" w:type="dxa"/>
            <w:gridSpan w:val="2"/>
            <w:tcBorders>
              <w:top w:val="nil"/>
              <w:left w:val="nil"/>
              <w:bottom w:val="nil"/>
              <w:right w:val="nil"/>
            </w:tcBorders>
            <w:noWrap/>
            <w:vAlign w:val="bottom"/>
          </w:tcPr>
          <w:p w14:paraId="458A54D8" w14:textId="77777777" w:rsidR="00AC607F" w:rsidRPr="004E2CCD" w:rsidRDefault="00AC607F" w:rsidP="00294B67">
            <w:pPr>
              <w:rPr>
                <w:rFonts w:ascii="Times" w:hAnsi="Times"/>
                <w:sz w:val="20"/>
                <w:szCs w:val="20"/>
              </w:rPr>
            </w:pPr>
          </w:p>
        </w:tc>
        <w:tc>
          <w:tcPr>
            <w:tcW w:w="1208" w:type="dxa"/>
            <w:tcBorders>
              <w:top w:val="nil"/>
              <w:left w:val="nil"/>
              <w:bottom w:val="nil"/>
              <w:right w:val="nil"/>
            </w:tcBorders>
            <w:noWrap/>
            <w:vAlign w:val="bottom"/>
          </w:tcPr>
          <w:p w14:paraId="66E5B7A9" w14:textId="77777777" w:rsidR="00AC607F" w:rsidRPr="004E2CCD" w:rsidRDefault="00AC607F" w:rsidP="00294B67">
            <w:pPr>
              <w:rPr>
                <w:rFonts w:ascii="Times" w:hAnsi="Times"/>
                <w:sz w:val="20"/>
                <w:szCs w:val="20"/>
              </w:rPr>
            </w:pPr>
            <w:r w:rsidRPr="004E2CCD">
              <w:rPr>
                <w:rFonts w:ascii="Times" w:hAnsi="Times"/>
                <w:sz w:val="20"/>
                <w:szCs w:val="20"/>
              </w:rPr>
              <w:t>-0.01</w:t>
            </w:r>
          </w:p>
        </w:tc>
      </w:tr>
      <w:tr w:rsidR="00AC607F" w:rsidRPr="004E2CCD" w14:paraId="3EDF898C" w14:textId="77777777" w:rsidTr="00534EBC">
        <w:trPr>
          <w:trHeight w:hRule="exact" w:val="361"/>
        </w:trPr>
        <w:tc>
          <w:tcPr>
            <w:tcW w:w="3879" w:type="dxa"/>
            <w:gridSpan w:val="2"/>
            <w:tcBorders>
              <w:top w:val="nil"/>
              <w:left w:val="nil"/>
              <w:bottom w:val="nil"/>
              <w:right w:val="nil"/>
            </w:tcBorders>
            <w:noWrap/>
            <w:vAlign w:val="bottom"/>
          </w:tcPr>
          <w:p w14:paraId="111F14AF" w14:textId="77777777" w:rsidR="00AC607F" w:rsidRPr="004E2CCD" w:rsidRDefault="00AC607F" w:rsidP="00294B67">
            <w:pPr>
              <w:rPr>
                <w:rFonts w:ascii="Times" w:hAnsi="Times"/>
                <w:sz w:val="20"/>
                <w:szCs w:val="20"/>
              </w:rPr>
            </w:pPr>
            <w:r w:rsidRPr="004E2CCD">
              <w:rPr>
                <w:rFonts w:ascii="Times" w:hAnsi="Times"/>
                <w:sz w:val="20"/>
                <w:szCs w:val="20"/>
              </w:rPr>
              <w:t xml:space="preserve">HH's has </w:t>
            </w:r>
            <w:proofErr w:type="spellStart"/>
            <w:r w:rsidRPr="004E2CCD">
              <w:rPr>
                <w:rFonts w:ascii="Times" w:hAnsi="Times"/>
                <w:sz w:val="20"/>
                <w:szCs w:val="20"/>
              </w:rPr>
              <w:t>brickwall</w:t>
            </w:r>
            <w:proofErr w:type="spellEnd"/>
          </w:p>
        </w:tc>
        <w:tc>
          <w:tcPr>
            <w:tcW w:w="1354" w:type="dxa"/>
            <w:gridSpan w:val="3"/>
            <w:tcBorders>
              <w:top w:val="nil"/>
              <w:left w:val="nil"/>
              <w:bottom w:val="nil"/>
              <w:right w:val="nil"/>
            </w:tcBorders>
            <w:noWrap/>
            <w:vAlign w:val="bottom"/>
          </w:tcPr>
          <w:p w14:paraId="70693492" w14:textId="77777777" w:rsidR="00AC607F" w:rsidRPr="004E2CCD" w:rsidRDefault="00AC607F" w:rsidP="00294B67">
            <w:pPr>
              <w:rPr>
                <w:rFonts w:ascii="Times" w:hAnsi="Times"/>
                <w:sz w:val="20"/>
                <w:szCs w:val="20"/>
              </w:rPr>
            </w:pPr>
          </w:p>
        </w:tc>
        <w:tc>
          <w:tcPr>
            <w:tcW w:w="1208" w:type="dxa"/>
            <w:tcBorders>
              <w:top w:val="nil"/>
              <w:left w:val="nil"/>
              <w:bottom w:val="nil"/>
              <w:right w:val="nil"/>
            </w:tcBorders>
            <w:noWrap/>
            <w:vAlign w:val="bottom"/>
          </w:tcPr>
          <w:p w14:paraId="0F12AB52" w14:textId="77777777" w:rsidR="00AC607F" w:rsidRPr="004E2CCD" w:rsidRDefault="00AC607F" w:rsidP="00294B67">
            <w:pPr>
              <w:rPr>
                <w:rFonts w:ascii="Times" w:hAnsi="Times"/>
                <w:sz w:val="20"/>
                <w:szCs w:val="20"/>
              </w:rPr>
            </w:pPr>
          </w:p>
        </w:tc>
        <w:tc>
          <w:tcPr>
            <w:tcW w:w="1342" w:type="dxa"/>
            <w:gridSpan w:val="2"/>
            <w:tcBorders>
              <w:top w:val="nil"/>
              <w:left w:val="nil"/>
              <w:bottom w:val="nil"/>
              <w:right w:val="nil"/>
            </w:tcBorders>
            <w:noWrap/>
            <w:vAlign w:val="bottom"/>
          </w:tcPr>
          <w:p w14:paraId="5A431A04" w14:textId="77777777" w:rsidR="00AC607F" w:rsidRPr="004E2CCD" w:rsidRDefault="00AC607F" w:rsidP="00294B67">
            <w:pPr>
              <w:rPr>
                <w:rFonts w:ascii="Times" w:hAnsi="Times"/>
                <w:sz w:val="20"/>
                <w:szCs w:val="20"/>
              </w:rPr>
            </w:pPr>
          </w:p>
        </w:tc>
        <w:tc>
          <w:tcPr>
            <w:tcW w:w="1208" w:type="dxa"/>
            <w:tcBorders>
              <w:top w:val="nil"/>
              <w:left w:val="nil"/>
              <w:bottom w:val="nil"/>
              <w:right w:val="nil"/>
            </w:tcBorders>
            <w:noWrap/>
            <w:vAlign w:val="bottom"/>
          </w:tcPr>
          <w:p w14:paraId="5B49F241" w14:textId="77777777" w:rsidR="00AC607F" w:rsidRPr="004E2CCD" w:rsidRDefault="00AC607F" w:rsidP="00294B67">
            <w:pPr>
              <w:rPr>
                <w:rFonts w:ascii="Times" w:hAnsi="Times"/>
                <w:sz w:val="20"/>
                <w:szCs w:val="20"/>
              </w:rPr>
            </w:pPr>
            <w:r w:rsidRPr="004E2CCD">
              <w:rPr>
                <w:rFonts w:ascii="Times" w:hAnsi="Times"/>
                <w:sz w:val="20"/>
                <w:szCs w:val="20"/>
              </w:rPr>
              <w:t>0.08**</w:t>
            </w:r>
          </w:p>
        </w:tc>
      </w:tr>
      <w:tr w:rsidR="00AC607F" w:rsidRPr="004E2CCD" w14:paraId="3154374B" w14:textId="77777777" w:rsidTr="00534EBC">
        <w:trPr>
          <w:trHeight w:hRule="exact" w:val="361"/>
        </w:trPr>
        <w:tc>
          <w:tcPr>
            <w:tcW w:w="5233" w:type="dxa"/>
            <w:gridSpan w:val="5"/>
            <w:tcBorders>
              <w:top w:val="nil"/>
              <w:left w:val="nil"/>
              <w:bottom w:val="nil"/>
              <w:right w:val="nil"/>
            </w:tcBorders>
            <w:noWrap/>
            <w:vAlign w:val="bottom"/>
          </w:tcPr>
          <w:p w14:paraId="20AC82D9" w14:textId="77777777" w:rsidR="00AC607F" w:rsidRPr="004E2CCD" w:rsidRDefault="00AC607F" w:rsidP="00294B67">
            <w:pPr>
              <w:rPr>
                <w:rFonts w:ascii="Times" w:hAnsi="Times"/>
                <w:sz w:val="20"/>
                <w:szCs w:val="20"/>
              </w:rPr>
            </w:pPr>
            <w:r w:rsidRPr="004E2CCD">
              <w:rPr>
                <w:rFonts w:ascii="Times" w:hAnsi="Times"/>
                <w:sz w:val="20"/>
                <w:szCs w:val="20"/>
              </w:rPr>
              <w:t>HH's has access to information (</w:t>
            </w:r>
            <w:proofErr w:type="spellStart"/>
            <w:r w:rsidRPr="004E2CCD">
              <w:rPr>
                <w:rFonts w:ascii="Times" w:hAnsi="Times"/>
                <w:sz w:val="20"/>
                <w:szCs w:val="20"/>
              </w:rPr>
              <w:t>tv</w:t>
            </w:r>
            <w:proofErr w:type="spellEnd"/>
            <w:r w:rsidRPr="004E2CCD">
              <w:rPr>
                <w:rFonts w:ascii="Times" w:hAnsi="Times"/>
                <w:sz w:val="20"/>
                <w:szCs w:val="20"/>
              </w:rPr>
              <w:t>, radio)</w:t>
            </w:r>
          </w:p>
        </w:tc>
        <w:tc>
          <w:tcPr>
            <w:tcW w:w="1208" w:type="dxa"/>
            <w:tcBorders>
              <w:top w:val="nil"/>
              <w:left w:val="nil"/>
              <w:bottom w:val="nil"/>
              <w:right w:val="nil"/>
            </w:tcBorders>
            <w:noWrap/>
            <w:vAlign w:val="bottom"/>
          </w:tcPr>
          <w:p w14:paraId="15248126" w14:textId="77777777" w:rsidR="00AC607F" w:rsidRPr="004E2CCD" w:rsidRDefault="00AC607F" w:rsidP="00294B67">
            <w:pPr>
              <w:rPr>
                <w:rFonts w:ascii="Times" w:hAnsi="Times"/>
                <w:sz w:val="20"/>
                <w:szCs w:val="20"/>
              </w:rPr>
            </w:pPr>
          </w:p>
        </w:tc>
        <w:tc>
          <w:tcPr>
            <w:tcW w:w="1342" w:type="dxa"/>
            <w:gridSpan w:val="2"/>
            <w:tcBorders>
              <w:top w:val="nil"/>
              <w:left w:val="nil"/>
              <w:bottom w:val="nil"/>
              <w:right w:val="nil"/>
            </w:tcBorders>
            <w:noWrap/>
            <w:vAlign w:val="bottom"/>
          </w:tcPr>
          <w:p w14:paraId="347B38C4" w14:textId="77777777" w:rsidR="00AC607F" w:rsidRPr="004E2CCD" w:rsidRDefault="00AC607F" w:rsidP="00294B67">
            <w:pPr>
              <w:rPr>
                <w:rFonts w:ascii="Times" w:hAnsi="Times"/>
                <w:sz w:val="20"/>
                <w:szCs w:val="20"/>
              </w:rPr>
            </w:pPr>
          </w:p>
        </w:tc>
        <w:tc>
          <w:tcPr>
            <w:tcW w:w="1208" w:type="dxa"/>
            <w:tcBorders>
              <w:top w:val="nil"/>
              <w:left w:val="nil"/>
              <w:bottom w:val="nil"/>
              <w:right w:val="nil"/>
            </w:tcBorders>
            <w:noWrap/>
            <w:vAlign w:val="bottom"/>
          </w:tcPr>
          <w:p w14:paraId="763D8640" w14:textId="77777777" w:rsidR="00AC607F" w:rsidRPr="004E2CCD" w:rsidRDefault="00AC607F" w:rsidP="00294B67">
            <w:pPr>
              <w:rPr>
                <w:rFonts w:ascii="Times" w:hAnsi="Times"/>
                <w:sz w:val="20"/>
                <w:szCs w:val="20"/>
              </w:rPr>
            </w:pPr>
            <w:r w:rsidRPr="004E2CCD">
              <w:rPr>
                <w:rFonts w:ascii="Times" w:hAnsi="Times"/>
                <w:sz w:val="20"/>
                <w:szCs w:val="20"/>
              </w:rPr>
              <w:t>-0.04**</w:t>
            </w:r>
          </w:p>
        </w:tc>
      </w:tr>
      <w:tr w:rsidR="00AC607F" w:rsidRPr="004E2CCD" w14:paraId="1B812316" w14:textId="77777777" w:rsidTr="00534EBC">
        <w:trPr>
          <w:trHeight w:hRule="exact" w:val="361"/>
        </w:trPr>
        <w:tc>
          <w:tcPr>
            <w:tcW w:w="4097" w:type="dxa"/>
            <w:gridSpan w:val="3"/>
            <w:tcBorders>
              <w:top w:val="nil"/>
              <w:left w:val="nil"/>
              <w:bottom w:val="nil"/>
              <w:right w:val="nil"/>
            </w:tcBorders>
            <w:noWrap/>
            <w:vAlign w:val="bottom"/>
          </w:tcPr>
          <w:p w14:paraId="06D9FD69" w14:textId="77777777" w:rsidR="00AC607F" w:rsidRPr="004E2CCD" w:rsidRDefault="00AC607F" w:rsidP="00294B67">
            <w:pPr>
              <w:rPr>
                <w:rFonts w:ascii="Times" w:hAnsi="Times"/>
                <w:sz w:val="20"/>
                <w:szCs w:val="20"/>
              </w:rPr>
            </w:pPr>
            <w:r w:rsidRPr="004E2CCD">
              <w:rPr>
                <w:rFonts w:ascii="Times" w:hAnsi="Times"/>
                <w:sz w:val="20"/>
                <w:szCs w:val="20"/>
              </w:rPr>
              <w:t>HH's agricultural income</w:t>
            </w:r>
          </w:p>
        </w:tc>
        <w:tc>
          <w:tcPr>
            <w:tcW w:w="1137" w:type="dxa"/>
            <w:gridSpan w:val="2"/>
            <w:tcBorders>
              <w:top w:val="nil"/>
              <w:left w:val="nil"/>
              <w:bottom w:val="nil"/>
              <w:right w:val="nil"/>
            </w:tcBorders>
            <w:noWrap/>
            <w:vAlign w:val="bottom"/>
          </w:tcPr>
          <w:p w14:paraId="73DB4B5B" w14:textId="77777777" w:rsidR="00AC607F" w:rsidRPr="004E2CCD" w:rsidRDefault="00AC607F" w:rsidP="00294B67">
            <w:pPr>
              <w:rPr>
                <w:rFonts w:ascii="Times" w:hAnsi="Times"/>
                <w:sz w:val="20"/>
                <w:szCs w:val="20"/>
              </w:rPr>
            </w:pPr>
          </w:p>
        </w:tc>
        <w:tc>
          <w:tcPr>
            <w:tcW w:w="1208" w:type="dxa"/>
            <w:tcBorders>
              <w:top w:val="nil"/>
              <w:left w:val="nil"/>
              <w:bottom w:val="nil"/>
              <w:right w:val="nil"/>
            </w:tcBorders>
            <w:noWrap/>
            <w:vAlign w:val="bottom"/>
          </w:tcPr>
          <w:p w14:paraId="3EE6D453" w14:textId="77777777" w:rsidR="00AC607F" w:rsidRPr="004E2CCD" w:rsidRDefault="00AC607F" w:rsidP="00294B67">
            <w:pPr>
              <w:rPr>
                <w:rFonts w:ascii="Times" w:hAnsi="Times"/>
                <w:sz w:val="20"/>
                <w:szCs w:val="20"/>
              </w:rPr>
            </w:pPr>
          </w:p>
        </w:tc>
        <w:tc>
          <w:tcPr>
            <w:tcW w:w="1342" w:type="dxa"/>
            <w:gridSpan w:val="2"/>
            <w:tcBorders>
              <w:top w:val="nil"/>
              <w:left w:val="nil"/>
              <w:bottom w:val="nil"/>
              <w:right w:val="nil"/>
            </w:tcBorders>
            <w:noWrap/>
            <w:vAlign w:val="bottom"/>
          </w:tcPr>
          <w:p w14:paraId="386C4E24" w14:textId="77777777" w:rsidR="00AC607F" w:rsidRPr="004E2CCD" w:rsidRDefault="00AC607F" w:rsidP="00294B67">
            <w:pPr>
              <w:rPr>
                <w:rFonts w:ascii="Times" w:hAnsi="Times"/>
                <w:sz w:val="20"/>
                <w:szCs w:val="20"/>
              </w:rPr>
            </w:pPr>
          </w:p>
        </w:tc>
        <w:tc>
          <w:tcPr>
            <w:tcW w:w="1208" w:type="dxa"/>
            <w:tcBorders>
              <w:top w:val="nil"/>
              <w:left w:val="nil"/>
              <w:bottom w:val="nil"/>
              <w:right w:val="nil"/>
            </w:tcBorders>
            <w:noWrap/>
            <w:vAlign w:val="bottom"/>
          </w:tcPr>
          <w:p w14:paraId="2DFE9AB0" w14:textId="77777777" w:rsidR="00AC607F" w:rsidRPr="004E2CCD" w:rsidRDefault="00AC607F" w:rsidP="00294B67">
            <w:pPr>
              <w:rPr>
                <w:rFonts w:ascii="Times" w:hAnsi="Times"/>
                <w:sz w:val="20"/>
                <w:szCs w:val="20"/>
              </w:rPr>
            </w:pPr>
            <w:r w:rsidRPr="004E2CCD">
              <w:rPr>
                <w:rFonts w:ascii="Times" w:hAnsi="Times"/>
                <w:sz w:val="20"/>
                <w:szCs w:val="20"/>
              </w:rPr>
              <w:t>-0.01</w:t>
            </w:r>
          </w:p>
        </w:tc>
      </w:tr>
      <w:tr w:rsidR="00AC607F" w:rsidRPr="004E2CCD" w14:paraId="5BFDECC3" w14:textId="77777777" w:rsidTr="00534EBC">
        <w:trPr>
          <w:trHeight w:hRule="exact" w:val="361"/>
        </w:trPr>
        <w:tc>
          <w:tcPr>
            <w:tcW w:w="4097" w:type="dxa"/>
            <w:gridSpan w:val="3"/>
            <w:tcBorders>
              <w:top w:val="nil"/>
              <w:left w:val="nil"/>
              <w:bottom w:val="nil"/>
              <w:right w:val="nil"/>
            </w:tcBorders>
            <w:noWrap/>
            <w:vAlign w:val="bottom"/>
          </w:tcPr>
          <w:p w14:paraId="442BD1F7" w14:textId="77777777" w:rsidR="00AC607F" w:rsidRPr="004E2CCD" w:rsidRDefault="00AC607F" w:rsidP="00294B67">
            <w:pPr>
              <w:rPr>
                <w:rFonts w:ascii="Times" w:hAnsi="Times"/>
                <w:sz w:val="20"/>
                <w:szCs w:val="20"/>
              </w:rPr>
            </w:pPr>
            <w:r w:rsidRPr="004E2CCD">
              <w:rPr>
                <w:rFonts w:ascii="Times" w:hAnsi="Times"/>
                <w:sz w:val="20"/>
                <w:szCs w:val="20"/>
              </w:rPr>
              <w:t>HH's Wage</w:t>
            </w:r>
          </w:p>
        </w:tc>
        <w:tc>
          <w:tcPr>
            <w:tcW w:w="1137" w:type="dxa"/>
            <w:gridSpan w:val="2"/>
            <w:tcBorders>
              <w:top w:val="nil"/>
              <w:left w:val="nil"/>
              <w:bottom w:val="nil"/>
              <w:right w:val="nil"/>
            </w:tcBorders>
            <w:noWrap/>
            <w:vAlign w:val="bottom"/>
          </w:tcPr>
          <w:p w14:paraId="6022DBCD" w14:textId="77777777" w:rsidR="00AC607F" w:rsidRPr="004E2CCD" w:rsidRDefault="00AC607F" w:rsidP="00294B67">
            <w:pPr>
              <w:rPr>
                <w:rFonts w:ascii="Times" w:hAnsi="Times"/>
                <w:sz w:val="20"/>
                <w:szCs w:val="20"/>
              </w:rPr>
            </w:pPr>
          </w:p>
        </w:tc>
        <w:tc>
          <w:tcPr>
            <w:tcW w:w="1208" w:type="dxa"/>
            <w:tcBorders>
              <w:top w:val="nil"/>
              <w:left w:val="nil"/>
              <w:bottom w:val="nil"/>
              <w:right w:val="nil"/>
            </w:tcBorders>
            <w:noWrap/>
            <w:vAlign w:val="bottom"/>
          </w:tcPr>
          <w:p w14:paraId="345736F8" w14:textId="77777777" w:rsidR="00AC607F" w:rsidRPr="004E2CCD" w:rsidRDefault="00AC607F" w:rsidP="00294B67">
            <w:pPr>
              <w:rPr>
                <w:rFonts w:ascii="Times" w:hAnsi="Times"/>
                <w:sz w:val="20"/>
                <w:szCs w:val="20"/>
              </w:rPr>
            </w:pPr>
          </w:p>
        </w:tc>
        <w:tc>
          <w:tcPr>
            <w:tcW w:w="1342" w:type="dxa"/>
            <w:gridSpan w:val="2"/>
            <w:tcBorders>
              <w:top w:val="nil"/>
              <w:left w:val="nil"/>
              <w:bottom w:val="nil"/>
              <w:right w:val="nil"/>
            </w:tcBorders>
            <w:noWrap/>
            <w:vAlign w:val="bottom"/>
          </w:tcPr>
          <w:p w14:paraId="10E4865D" w14:textId="77777777" w:rsidR="00AC607F" w:rsidRPr="004E2CCD" w:rsidRDefault="00AC607F" w:rsidP="00294B67">
            <w:pPr>
              <w:rPr>
                <w:rFonts w:ascii="Times" w:hAnsi="Times"/>
                <w:sz w:val="20"/>
                <w:szCs w:val="20"/>
              </w:rPr>
            </w:pPr>
          </w:p>
        </w:tc>
        <w:tc>
          <w:tcPr>
            <w:tcW w:w="1208" w:type="dxa"/>
            <w:tcBorders>
              <w:top w:val="nil"/>
              <w:left w:val="nil"/>
              <w:bottom w:val="nil"/>
              <w:right w:val="nil"/>
            </w:tcBorders>
            <w:noWrap/>
            <w:vAlign w:val="bottom"/>
          </w:tcPr>
          <w:p w14:paraId="2A034F17" w14:textId="77777777" w:rsidR="00AC607F" w:rsidRPr="004E2CCD" w:rsidRDefault="00AC607F" w:rsidP="00294B67">
            <w:pPr>
              <w:rPr>
                <w:rFonts w:ascii="Times" w:hAnsi="Times"/>
                <w:sz w:val="20"/>
                <w:szCs w:val="20"/>
              </w:rPr>
            </w:pPr>
            <w:r w:rsidRPr="004E2CCD">
              <w:rPr>
                <w:rFonts w:ascii="Times" w:hAnsi="Times"/>
                <w:sz w:val="20"/>
                <w:szCs w:val="20"/>
              </w:rPr>
              <w:t>-0.02***</w:t>
            </w:r>
          </w:p>
        </w:tc>
      </w:tr>
      <w:tr w:rsidR="00AC607F" w:rsidRPr="004E2CCD" w14:paraId="0A8FC1EB" w14:textId="77777777" w:rsidTr="00534EBC">
        <w:trPr>
          <w:trHeight w:hRule="exact" w:val="361"/>
        </w:trPr>
        <w:tc>
          <w:tcPr>
            <w:tcW w:w="4097" w:type="dxa"/>
            <w:gridSpan w:val="3"/>
            <w:tcBorders>
              <w:top w:val="nil"/>
              <w:left w:val="nil"/>
              <w:bottom w:val="nil"/>
              <w:right w:val="nil"/>
            </w:tcBorders>
            <w:noWrap/>
            <w:vAlign w:val="bottom"/>
          </w:tcPr>
          <w:p w14:paraId="3770D2A7" w14:textId="77777777" w:rsidR="00AC607F" w:rsidRPr="004E2CCD" w:rsidRDefault="00AC607F" w:rsidP="00294B67">
            <w:pPr>
              <w:rPr>
                <w:rFonts w:ascii="Times" w:hAnsi="Times"/>
                <w:sz w:val="20"/>
                <w:szCs w:val="20"/>
              </w:rPr>
            </w:pPr>
            <w:r w:rsidRPr="004E2CCD">
              <w:rPr>
                <w:rFonts w:ascii="Times" w:hAnsi="Times"/>
                <w:sz w:val="20"/>
                <w:szCs w:val="20"/>
              </w:rPr>
              <w:t>Rural Dummy</w:t>
            </w:r>
          </w:p>
        </w:tc>
        <w:tc>
          <w:tcPr>
            <w:tcW w:w="1137" w:type="dxa"/>
            <w:gridSpan w:val="2"/>
            <w:tcBorders>
              <w:top w:val="nil"/>
              <w:left w:val="nil"/>
              <w:bottom w:val="nil"/>
              <w:right w:val="nil"/>
            </w:tcBorders>
            <w:noWrap/>
            <w:vAlign w:val="bottom"/>
          </w:tcPr>
          <w:p w14:paraId="7E4E1406" w14:textId="77777777" w:rsidR="00AC607F" w:rsidRPr="004E2CCD" w:rsidRDefault="00AC607F" w:rsidP="00294B67">
            <w:pPr>
              <w:rPr>
                <w:rFonts w:ascii="Times" w:hAnsi="Times"/>
                <w:sz w:val="20"/>
                <w:szCs w:val="20"/>
              </w:rPr>
            </w:pPr>
          </w:p>
        </w:tc>
        <w:tc>
          <w:tcPr>
            <w:tcW w:w="1208" w:type="dxa"/>
            <w:tcBorders>
              <w:top w:val="nil"/>
              <w:left w:val="nil"/>
              <w:bottom w:val="nil"/>
              <w:right w:val="nil"/>
            </w:tcBorders>
            <w:noWrap/>
            <w:vAlign w:val="bottom"/>
          </w:tcPr>
          <w:p w14:paraId="146335B3" w14:textId="77777777" w:rsidR="00AC607F" w:rsidRPr="004E2CCD" w:rsidRDefault="00AC607F" w:rsidP="00294B67">
            <w:pPr>
              <w:rPr>
                <w:rFonts w:ascii="Times" w:hAnsi="Times"/>
                <w:sz w:val="20"/>
                <w:szCs w:val="20"/>
              </w:rPr>
            </w:pPr>
          </w:p>
        </w:tc>
        <w:tc>
          <w:tcPr>
            <w:tcW w:w="1342" w:type="dxa"/>
            <w:gridSpan w:val="2"/>
            <w:tcBorders>
              <w:top w:val="nil"/>
              <w:left w:val="nil"/>
              <w:bottom w:val="nil"/>
              <w:right w:val="nil"/>
            </w:tcBorders>
            <w:noWrap/>
            <w:vAlign w:val="bottom"/>
          </w:tcPr>
          <w:p w14:paraId="3D0FCFE5" w14:textId="77777777" w:rsidR="00AC607F" w:rsidRPr="004E2CCD" w:rsidRDefault="00AC607F" w:rsidP="00294B67">
            <w:pPr>
              <w:rPr>
                <w:rFonts w:ascii="Times" w:hAnsi="Times"/>
                <w:sz w:val="20"/>
                <w:szCs w:val="20"/>
              </w:rPr>
            </w:pPr>
          </w:p>
        </w:tc>
        <w:tc>
          <w:tcPr>
            <w:tcW w:w="1208" w:type="dxa"/>
            <w:tcBorders>
              <w:top w:val="nil"/>
              <w:left w:val="nil"/>
              <w:bottom w:val="nil"/>
              <w:right w:val="nil"/>
            </w:tcBorders>
            <w:noWrap/>
            <w:vAlign w:val="bottom"/>
          </w:tcPr>
          <w:p w14:paraId="22A7630E" w14:textId="77777777" w:rsidR="00AC607F" w:rsidRPr="004E2CCD" w:rsidRDefault="00AC607F" w:rsidP="00294B67">
            <w:pPr>
              <w:rPr>
                <w:rFonts w:ascii="Times" w:hAnsi="Times"/>
                <w:sz w:val="20"/>
                <w:szCs w:val="20"/>
              </w:rPr>
            </w:pPr>
            <w:r w:rsidRPr="004E2CCD">
              <w:rPr>
                <w:rFonts w:ascii="Times" w:hAnsi="Times"/>
                <w:sz w:val="20"/>
                <w:szCs w:val="20"/>
              </w:rPr>
              <w:t>0.06**</w:t>
            </w:r>
          </w:p>
        </w:tc>
      </w:tr>
      <w:tr w:rsidR="00AC607F" w:rsidRPr="004E2CCD" w14:paraId="4C3BE833" w14:textId="77777777" w:rsidTr="00534EBC">
        <w:trPr>
          <w:trHeight w:hRule="exact" w:val="361"/>
        </w:trPr>
        <w:tc>
          <w:tcPr>
            <w:tcW w:w="4097" w:type="dxa"/>
            <w:gridSpan w:val="3"/>
            <w:tcBorders>
              <w:top w:val="nil"/>
              <w:left w:val="nil"/>
              <w:bottom w:val="nil"/>
              <w:right w:val="nil"/>
            </w:tcBorders>
            <w:noWrap/>
            <w:vAlign w:val="bottom"/>
          </w:tcPr>
          <w:p w14:paraId="480EFFD4" w14:textId="77777777" w:rsidR="00AC607F" w:rsidRPr="004E2CCD" w:rsidRDefault="00AC607F" w:rsidP="00294B67">
            <w:pPr>
              <w:rPr>
                <w:rFonts w:ascii="Times" w:hAnsi="Times"/>
                <w:sz w:val="20"/>
                <w:szCs w:val="20"/>
              </w:rPr>
            </w:pPr>
            <w:r w:rsidRPr="004E2CCD">
              <w:rPr>
                <w:rFonts w:ascii="Times" w:hAnsi="Times"/>
                <w:sz w:val="20"/>
                <w:szCs w:val="20"/>
              </w:rPr>
              <w:t>Labor Market Opportunities</w:t>
            </w:r>
            <w:r w:rsidRPr="004E2CCD">
              <w:rPr>
                <w:rFonts w:ascii="Times" w:hAnsi="Times"/>
                <w:sz w:val="20"/>
                <w:szCs w:val="20"/>
                <w:vertAlign w:val="subscript"/>
              </w:rPr>
              <w:t>1</w:t>
            </w:r>
          </w:p>
        </w:tc>
        <w:tc>
          <w:tcPr>
            <w:tcW w:w="1137" w:type="dxa"/>
            <w:gridSpan w:val="2"/>
            <w:tcBorders>
              <w:top w:val="nil"/>
              <w:left w:val="nil"/>
              <w:bottom w:val="nil"/>
              <w:right w:val="nil"/>
            </w:tcBorders>
            <w:noWrap/>
            <w:vAlign w:val="bottom"/>
          </w:tcPr>
          <w:p w14:paraId="02794F59" w14:textId="77777777" w:rsidR="00AC607F" w:rsidRPr="004E2CCD" w:rsidRDefault="00AC607F" w:rsidP="00294B67">
            <w:pPr>
              <w:rPr>
                <w:rFonts w:ascii="Times" w:hAnsi="Times"/>
                <w:sz w:val="20"/>
                <w:szCs w:val="20"/>
              </w:rPr>
            </w:pPr>
            <w:r w:rsidRPr="004E2CCD">
              <w:rPr>
                <w:rFonts w:ascii="Times" w:hAnsi="Times"/>
                <w:sz w:val="20"/>
                <w:szCs w:val="20"/>
              </w:rPr>
              <w:t>-0.12</w:t>
            </w:r>
          </w:p>
        </w:tc>
        <w:tc>
          <w:tcPr>
            <w:tcW w:w="1208" w:type="dxa"/>
            <w:tcBorders>
              <w:top w:val="nil"/>
              <w:left w:val="nil"/>
              <w:bottom w:val="nil"/>
              <w:right w:val="nil"/>
            </w:tcBorders>
            <w:noWrap/>
            <w:vAlign w:val="bottom"/>
          </w:tcPr>
          <w:p w14:paraId="02E5A8F5" w14:textId="77777777" w:rsidR="00AC607F" w:rsidRPr="004E2CCD" w:rsidRDefault="00AC607F" w:rsidP="00294B67">
            <w:pPr>
              <w:rPr>
                <w:rFonts w:ascii="Times" w:hAnsi="Times"/>
                <w:sz w:val="20"/>
                <w:szCs w:val="20"/>
              </w:rPr>
            </w:pPr>
            <w:r w:rsidRPr="004E2CCD">
              <w:rPr>
                <w:rFonts w:ascii="Times" w:hAnsi="Times"/>
                <w:sz w:val="20"/>
                <w:szCs w:val="20"/>
              </w:rPr>
              <w:t>-0.13</w:t>
            </w:r>
          </w:p>
        </w:tc>
        <w:tc>
          <w:tcPr>
            <w:tcW w:w="1342" w:type="dxa"/>
            <w:gridSpan w:val="2"/>
            <w:tcBorders>
              <w:top w:val="nil"/>
              <w:left w:val="nil"/>
              <w:bottom w:val="nil"/>
              <w:right w:val="nil"/>
            </w:tcBorders>
            <w:noWrap/>
            <w:vAlign w:val="bottom"/>
          </w:tcPr>
          <w:p w14:paraId="3F8F6525" w14:textId="77777777" w:rsidR="00AC607F" w:rsidRPr="004E2CCD" w:rsidRDefault="00AC607F" w:rsidP="00294B67">
            <w:pPr>
              <w:rPr>
                <w:rFonts w:ascii="Times" w:hAnsi="Times"/>
                <w:sz w:val="20"/>
                <w:szCs w:val="20"/>
              </w:rPr>
            </w:pPr>
            <w:r w:rsidRPr="004E2CCD">
              <w:rPr>
                <w:rFonts w:ascii="Times" w:hAnsi="Times"/>
                <w:sz w:val="20"/>
                <w:szCs w:val="20"/>
              </w:rPr>
              <w:t>-0.13</w:t>
            </w:r>
          </w:p>
        </w:tc>
        <w:tc>
          <w:tcPr>
            <w:tcW w:w="1208" w:type="dxa"/>
            <w:tcBorders>
              <w:top w:val="nil"/>
              <w:left w:val="nil"/>
              <w:bottom w:val="nil"/>
              <w:right w:val="nil"/>
            </w:tcBorders>
            <w:noWrap/>
            <w:vAlign w:val="bottom"/>
          </w:tcPr>
          <w:p w14:paraId="7B28185F" w14:textId="77777777" w:rsidR="00AC607F" w:rsidRPr="004E2CCD" w:rsidRDefault="00AC607F" w:rsidP="00294B67">
            <w:pPr>
              <w:rPr>
                <w:rFonts w:ascii="Times" w:hAnsi="Times"/>
                <w:sz w:val="20"/>
                <w:szCs w:val="20"/>
              </w:rPr>
            </w:pPr>
            <w:r w:rsidRPr="004E2CCD">
              <w:rPr>
                <w:rFonts w:ascii="Times" w:hAnsi="Times"/>
                <w:sz w:val="20"/>
                <w:szCs w:val="20"/>
              </w:rPr>
              <w:t>-0.08</w:t>
            </w:r>
          </w:p>
        </w:tc>
      </w:tr>
      <w:tr w:rsidR="00AC607F" w:rsidRPr="004E2CCD" w14:paraId="010C4454" w14:textId="77777777" w:rsidTr="00534EBC">
        <w:trPr>
          <w:trHeight w:hRule="exact" w:val="361"/>
        </w:trPr>
        <w:tc>
          <w:tcPr>
            <w:tcW w:w="4097" w:type="dxa"/>
            <w:gridSpan w:val="3"/>
            <w:tcBorders>
              <w:top w:val="nil"/>
              <w:left w:val="nil"/>
              <w:bottom w:val="nil"/>
              <w:right w:val="nil"/>
            </w:tcBorders>
            <w:noWrap/>
            <w:vAlign w:val="bottom"/>
          </w:tcPr>
          <w:p w14:paraId="3147D7C0" w14:textId="77777777" w:rsidR="00AC607F" w:rsidRPr="004E2CCD" w:rsidRDefault="00AC607F" w:rsidP="00294B67">
            <w:pPr>
              <w:rPr>
                <w:rFonts w:ascii="Times" w:hAnsi="Times"/>
                <w:sz w:val="20"/>
                <w:szCs w:val="20"/>
              </w:rPr>
            </w:pPr>
            <w:r w:rsidRPr="004E2CCD">
              <w:rPr>
                <w:rFonts w:ascii="Times" w:hAnsi="Times"/>
                <w:sz w:val="20"/>
                <w:szCs w:val="20"/>
              </w:rPr>
              <w:t>Sex Ratio</w:t>
            </w:r>
          </w:p>
        </w:tc>
        <w:tc>
          <w:tcPr>
            <w:tcW w:w="1137" w:type="dxa"/>
            <w:gridSpan w:val="2"/>
            <w:tcBorders>
              <w:top w:val="nil"/>
              <w:left w:val="nil"/>
              <w:bottom w:val="nil"/>
              <w:right w:val="nil"/>
            </w:tcBorders>
            <w:noWrap/>
            <w:vAlign w:val="bottom"/>
          </w:tcPr>
          <w:p w14:paraId="2C2CB7D1" w14:textId="77777777" w:rsidR="00AC607F" w:rsidRPr="004E2CCD" w:rsidRDefault="00AC607F" w:rsidP="00294B67">
            <w:pPr>
              <w:rPr>
                <w:rFonts w:ascii="Times" w:hAnsi="Times"/>
                <w:sz w:val="20"/>
                <w:szCs w:val="20"/>
              </w:rPr>
            </w:pPr>
            <w:r w:rsidRPr="004E2CCD">
              <w:rPr>
                <w:rFonts w:ascii="Times" w:hAnsi="Times"/>
                <w:sz w:val="20"/>
                <w:szCs w:val="20"/>
              </w:rPr>
              <w:t>0.00</w:t>
            </w:r>
          </w:p>
        </w:tc>
        <w:tc>
          <w:tcPr>
            <w:tcW w:w="1208" w:type="dxa"/>
            <w:tcBorders>
              <w:top w:val="nil"/>
              <w:left w:val="nil"/>
              <w:bottom w:val="nil"/>
              <w:right w:val="nil"/>
            </w:tcBorders>
            <w:noWrap/>
            <w:vAlign w:val="bottom"/>
          </w:tcPr>
          <w:p w14:paraId="4A94A950" w14:textId="77777777" w:rsidR="00AC607F" w:rsidRPr="004E2CCD" w:rsidRDefault="00AC607F" w:rsidP="00294B67">
            <w:pPr>
              <w:rPr>
                <w:rFonts w:ascii="Times" w:hAnsi="Times"/>
                <w:sz w:val="20"/>
                <w:szCs w:val="20"/>
              </w:rPr>
            </w:pPr>
            <w:r w:rsidRPr="004E2CCD">
              <w:rPr>
                <w:rFonts w:ascii="Times" w:hAnsi="Times"/>
                <w:sz w:val="20"/>
                <w:szCs w:val="20"/>
              </w:rPr>
              <w:t>0.00</w:t>
            </w:r>
          </w:p>
        </w:tc>
        <w:tc>
          <w:tcPr>
            <w:tcW w:w="1342" w:type="dxa"/>
            <w:gridSpan w:val="2"/>
            <w:tcBorders>
              <w:top w:val="nil"/>
              <w:left w:val="nil"/>
              <w:bottom w:val="nil"/>
              <w:right w:val="nil"/>
            </w:tcBorders>
            <w:noWrap/>
            <w:vAlign w:val="bottom"/>
          </w:tcPr>
          <w:p w14:paraId="44303A7A" w14:textId="77777777" w:rsidR="00AC607F" w:rsidRPr="004E2CCD" w:rsidRDefault="00AC607F" w:rsidP="00294B67">
            <w:pPr>
              <w:rPr>
                <w:rFonts w:ascii="Times" w:hAnsi="Times"/>
                <w:sz w:val="20"/>
                <w:szCs w:val="20"/>
              </w:rPr>
            </w:pPr>
            <w:r w:rsidRPr="004E2CCD">
              <w:rPr>
                <w:rFonts w:ascii="Times" w:hAnsi="Times"/>
                <w:sz w:val="20"/>
                <w:szCs w:val="20"/>
              </w:rPr>
              <w:t>0.00</w:t>
            </w:r>
          </w:p>
        </w:tc>
        <w:tc>
          <w:tcPr>
            <w:tcW w:w="1208" w:type="dxa"/>
            <w:tcBorders>
              <w:top w:val="nil"/>
              <w:left w:val="nil"/>
              <w:bottom w:val="nil"/>
              <w:right w:val="nil"/>
            </w:tcBorders>
            <w:noWrap/>
            <w:vAlign w:val="bottom"/>
          </w:tcPr>
          <w:p w14:paraId="0940410D" w14:textId="77777777" w:rsidR="00AC607F" w:rsidRPr="004E2CCD" w:rsidRDefault="00AC607F" w:rsidP="00294B67">
            <w:pPr>
              <w:rPr>
                <w:rFonts w:ascii="Times" w:hAnsi="Times"/>
                <w:sz w:val="20"/>
                <w:szCs w:val="20"/>
              </w:rPr>
            </w:pPr>
            <w:r w:rsidRPr="004E2CCD">
              <w:rPr>
                <w:rFonts w:ascii="Times" w:hAnsi="Times"/>
                <w:sz w:val="20"/>
                <w:szCs w:val="20"/>
              </w:rPr>
              <w:t>0.00</w:t>
            </w:r>
          </w:p>
        </w:tc>
      </w:tr>
      <w:tr w:rsidR="00AC607F" w:rsidRPr="004E2CCD" w14:paraId="78F13990" w14:textId="77777777" w:rsidTr="00534EBC">
        <w:trPr>
          <w:trHeight w:hRule="exact" w:val="361"/>
        </w:trPr>
        <w:tc>
          <w:tcPr>
            <w:tcW w:w="4097" w:type="dxa"/>
            <w:gridSpan w:val="3"/>
            <w:tcBorders>
              <w:top w:val="nil"/>
              <w:left w:val="nil"/>
              <w:bottom w:val="nil"/>
              <w:right w:val="nil"/>
            </w:tcBorders>
            <w:noWrap/>
            <w:vAlign w:val="bottom"/>
          </w:tcPr>
          <w:p w14:paraId="4EA5EB42" w14:textId="77777777" w:rsidR="00AC607F" w:rsidRPr="004E2CCD" w:rsidRDefault="00AC607F" w:rsidP="00294B67">
            <w:pPr>
              <w:rPr>
                <w:rFonts w:ascii="Times" w:hAnsi="Times"/>
                <w:sz w:val="20"/>
                <w:szCs w:val="20"/>
              </w:rPr>
            </w:pPr>
            <w:r w:rsidRPr="004E2CCD">
              <w:rPr>
                <w:rFonts w:ascii="Times" w:hAnsi="Times"/>
                <w:sz w:val="20"/>
                <w:szCs w:val="20"/>
              </w:rPr>
              <w:t>Constant</w:t>
            </w:r>
          </w:p>
        </w:tc>
        <w:tc>
          <w:tcPr>
            <w:tcW w:w="1137" w:type="dxa"/>
            <w:gridSpan w:val="2"/>
            <w:tcBorders>
              <w:top w:val="nil"/>
              <w:left w:val="nil"/>
              <w:bottom w:val="nil"/>
              <w:right w:val="nil"/>
            </w:tcBorders>
            <w:noWrap/>
            <w:vAlign w:val="bottom"/>
          </w:tcPr>
          <w:p w14:paraId="4E3F2B47" w14:textId="77777777" w:rsidR="00AC607F" w:rsidRPr="004E2CCD" w:rsidRDefault="00AC607F" w:rsidP="00294B67">
            <w:pPr>
              <w:rPr>
                <w:rFonts w:ascii="Times" w:hAnsi="Times"/>
                <w:sz w:val="20"/>
                <w:szCs w:val="20"/>
              </w:rPr>
            </w:pPr>
            <w:r w:rsidRPr="004E2CCD">
              <w:rPr>
                <w:rFonts w:ascii="Times" w:hAnsi="Times"/>
                <w:sz w:val="20"/>
                <w:szCs w:val="20"/>
              </w:rPr>
              <w:t>0.82**</w:t>
            </w:r>
          </w:p>
        </w:tc>
        <w:tc>
          <w:tcPr>
            <w:tcW w:w="1208" w:type="dxa"/>
            <w:tcBorders>
              <w:top w:val="nil"/>
              <w:left w:val="nil"/>
              <w:bottom w:val="nil"/>
              <w:right w:val="nil"/>
            </w:tcBorders>
            <w:noWrap/>
            <w:vAlign w:val="bottom"/>
          </w:tcPr>
          <w:p w14:paraId="686C221A" w14:textId="77777777" w:rsidR="00AC607F" w:rsidRPr="004E2CCD" w:rsidRDefault="00AC607F" w:rsidP="00294B67">
            <w:pPr>
              <w:rPr>
                <w:rFonts w:ascii="Times" w:hAnsi="Times"/>
                <w:sz w:val="20"/>
                <w:szCs w:val="20"/>
              </w:rPr>
            </w:pPr>
            <w:r w:rsidRPr="004E2CCD">
              <w:rPr>
                <w:rFonts w:ascii="Times" w:hAnsi="Times"/>
                <w:sz w:val="20"/>
                <w:szCs w:val="20"/>
              </w:rPr>
              <w:t>0.62**</w:t>
            </w:r>
          </w:p>
        </w:tc>
        <w:tc>
          <w:tcPr>
            <w:tcW w:w="1342" w:type="dxa"/>
            <w:gridSpan w:val="2"/>
            <w:tcBorders>
              <w:top w:val="nil"/>
              <w:left w:val="nil"/>
              <w:bottom w:val="nil"/>
              <w:right w:val="nil"/>
            </w:tcBorders>
            <w:noWrap/>
            <w:vAlign w:val="bottom"/>
          </w:tcPr>
          <w:p w14:paraId="17651B16" w14:textId="77777777" w:rsidR="00AC607F" w:rsidRPr="004E2CCD" w:rsidRDefault="00AC607F" w:rsidP="00294B67">
            <w:pPr>
              <w:rPr>
                <w:rFonts w:ascii="Times" w:hAnsi="Times"/>
                <w:sz w:val="20"/>
                <w:szCs w:val="20"/>
              </w:rPr>
            </w:pPr>
            <w:r w:rsidRPr="004E2CCD">
              <w:rPr>
                <w:rFonts w:ascii="Times" w:hAnsi="Times"/>
                <w:sz w:val="20"/>
                <w:szCs w:val="20"/>
              </w:rPr>
              <w:t>0.62**</w:t>
            </w:r>
          </w:p>
        </w:tc>
        <w:tc>
          <w:tcPr>
            <w:tcW w:w="1208" w:type="dxa"/>
            <w:tcBorders>
              <w:top w:val="nil"/>
              <w:left w:val="nil"/>
              <w:bottom w:val="nil"/>
              <w:right w:val="nil"/>
            </w:tcBorders>
            <w:noWrap/>
            <w:vAlign w:val="bottom"/>
          </w:tcPr>
          <w:p w14:paraId="1CCCD417" w14:textId="77777777" w:rsidR="00AC607F" w:rsidRPr="004E2CCD" w:rsidRDefault="00AC607F" w:rsidP="00294B67">
            <w:pPr>
              <w:rPr>
                <w:rFonts w:ascii="Times" w:hAnsi="Times"/>
                <w:sz w:val="20"/>
                <w:szCs w:val="20"/>
              </w:rPr>
            </w:pPr>
            <w:r w:rsidRPr="004E2CCD">
              <w:rPr>
                <w:rFonts w:ascii="Times" w:hAnsi="Times"/>
                <w:sz w:val="20"/>
                <w:szCs w:val="20"/>
              </w:rPr>
              <w:t>0.56</w:t>
            </w:r>
          </w:p>
        </w:tc>
      </w:tr>
      <w:tr w:rsidR="00AC607F" w:rsidRPr="004E2CCD" w14:paraId="5C0BCE7B" w14:textId="77777777" w:rsidTr="00534EBC">
        <w:trPr>
          <w:trHeight w:hRule="exact" w:val="361"/>
        </w:trPr>
        <w:tc>
          <w:tcPr>
            <w:tcW w:w="4097" w:type="dxa"/>
            <w:gridSpan w:val="3"/>
            <w:tcBorders>
              <w:top w:val="nil"/>
              <w:left w:val="nil"/>
              <w:bottom w:val="single" w:sz="4" w:space="0" w:color="auto"/>
              <w:right w:val="nil"/>
            </w:tcBorders>
            <w:noWrap/>
            <w:vAlign w:val="bottom"/>
          </w:tcPr>
          <w:p w14:paraId="593A46E4" w14:textId="77777777" w:rsidR="00AC607F" w:rsidRPr="004E2CCD" w:rsidRDefault="00AC607F" w:rsidP="00294B67">
            <w:pPr>
              <w:rPr>
                <w:rFonts w:ascii="Times" w:hAnsi="Times"/>
                <w:sz w:val="20"/>
                <w:szCs w:val="20"/>
              </w:rPr>
            </w:pPr>
            <w:r w:rsidRPr="004E2CCD">
              <w:rPr>
                <w:rFonts w:ascii="Times" w:hAnsi="Times"/>
                <w:sz w:val="20"/>
                <w:szCs w:val="20"/>
              </w:rPr>
              <w:t>R-squared</w:t>
            </w:r>
          </w:p>
        </w:tc>
        <w:tc>
          <w:tcPr>
            <w:tcW w:w="1137" w:type="dxa"/>
            <w:gridSpan w:val="2"/>
            <w:tcBorders>
              <w:top w:val="nil"/>
              <w:left w:val="nil"/>
              <w:bottom w:val="nil"/>
              <w:right w:val="nil"/>
            </w:tcBorders>
            <w:noWrap/>
            <w:vAlign w:val="bottom"/>
          </w:tcPr>
          <w:p w14:paraId="2BBE8327" w14:textId="77777777" w:rsidR="00AC607F" w:rsidRPr="004E2CCD" w:rsidRDefault="00AC607F" w:rsidP="00294B67">
            <w:pPr>
              <w:rPr>
                <w:rFonts w:ascii="Times" w:hAnsi="Times"/>
                <w:sz w:val="20"/>
                <w:szCs w:val="20"/>
              </w:rPr>
            </w:pPr>
            <w:r w:rsidRPr="004E2CCD">
              <w:rPr>
                <w:rFonts w:ascii="Times" w:hAnsi="Times"/>
                <w:sz w:val="20"/>
                <w:szCs w:val="20"/>
              </w:rPr>
              <w:t>0.17</w:t>
            </w:r>
          </w:p>
        </w:tc>
        <w:tc>
          <w:tcPr>
            <w:tcW w:w="1208" w:type="dxa"/>
            <w:tcBorders>
              <w:top w:val="nil"/>
              <w:left w:val="nil"/>
              <w:bottom w:val="nil"/>
              <w:right w:val="nil"/>
            </w:tcBorders>
            <w:noWrap/>
            <w:vAlign w:val="bottom"/>
          </w:tcPr>
          <w:p w14:paraId="46BA3F57" w14:textId="77777777" w:rsidR="00AC607F" w:rsidRPr="004E2CCD" w:rsidRDefault="00AC607F" w:rsidP="00294B67">
            <w:pPr>
              <w:rPr>
                <w:rFonts w:ascii="Times" w:hAnsi="Times"/>
                <w:sz w:val="20"/>
                <w:szCs w:val="20"/>
              </w:rPr>
            </w:pPr>
            <w:r w:rsidRPr="004E2CCD">
              <w:rPr>
                <w:rFonts w:ascii="Times" w:hAnsi="Times"/>
                <w:sz w:val="20"/>
                <w:szCs w:val="20"/>
              </w:rPr>
              <w:t>0.18</w:t>
            </w:r>
          </w:p>
        </w:tc>
        <w:tc>
          <w:tcPr>
            <w:tcW w:w="1342" w:type="dxa"/>
            <w:gridSpan w:val="2"/>
            <w:tcBorders>
              <w:top w:val="nil"/>
              <w:left w:val="nil"/>
              <w:bottom w:val="nil"/>
              <w:right w:val="nil"/>
            </w:tcBorders>
            <w:noWrap/>
            <w:vAlign w:val="bottom"/>
          </w:tcPr>
          <w:p w14:paraId="721CD414" w14:textId="77777777" w:rsidR="00AC607F" w:rsidRPr="004E2CCD" w:rsidRDefault="00AC607F" w:rsidP="00294B67">
            <w:pPr>
              <w:rPr>
                <w:rFonts w:ascii="Times" w:hAnsi="Times"/>
                <w:sz w:val="20"/>
                <w:szCs w:val="20"/>
              </w:rPr>
            </w:pPr>
            <w:r w:rsidRPr="004E2CCD">
              <w:rPr>
                <w:rFonts w:ascii="Times" w:hAnsi="Times"/>
                <w:sz w:val="20"/>
                <w:szCs w:val="20"/>
              </w:rPr>
              <w:t>0.18</w:t>
            </w:r>
          </w:p>
        </w:tc>
        <w:tc>
          <w:tcPr>
            <w:tcW w:w="1208" w:type="dxa"/>
            <w:tcBorders>
              <w:top w:val="nil"/>
              <w:left w:val="nil"/>
              <w:bottom w:val="nil"/>
              <w:right w:val="nil"/>
            </w:tcBorders>
            <w:noWrap/>
            <w:vAlign w:val="bottom"/>
          </w:tcPr>
          <w:p w14:paraId="5700FD8C" w14:textId="77777777" w:rsidR="00AC607F" w:rsidRPr="004E2CCD" w:rsidRDefault="00AC607F" w:rsidP="00294B67">
            <w:pPr>
              <w:rPr>
                <w:rFonts w:ascii="Times" w:hAnsi="Times"/>
                <w:sz w:val="20"/>
                <w:szCs w:val="20"/>
              </w:rPr>
            </w:pPr>
            <w:r w:rsidRPr="004E2CCD">
              <w:rPr>
                <w:rFonts w:ascii="Times" w:hAnsi="Times"/>
                <w:sz w:val="20"/>
                <w:szCs w:val="20"/>
              </w:rPr>
              <w:t>0.19</w:t>
            </w:r>
          </w:p>
        </w:tc>
      </w:tr>
      <w:tr w:rsidR="00AC607F" w:rsidRPr="004E2CCD" w14:paraId="4B434CED" w14:textId="77777777" w:rsidTr="00534EBC">
        <w:trPr>
          <w:trHeight w:hRule="exact" w:val="509"/>
        </w:trPr>
        <w:tc>
          <w:tcPr>
            <w:tcW w:w="8991" w:type="dxa"/>
            <w:gridSpan w:val="9"/>
            <w:tcBorders>
              <w:top w:val="nil"/>
              <w:left w:val="nil"/>
              <w:bottom w:val="nil"/>
              <w:right w:val="nil"/>
            </w:tcBorders>
            <w:noWrap/>
            <w:vAlign w:val="bottom"/>
          </w:tcPr>
          <w:p w14:paraId="4BFD30BB" w14:textId="77777777" w:rsidR="00AC607F" w:rsidRPr="004E2CCD" w:rsidRDefault="00AC607F" w:rsidP="00294B67">
            <w:pPr>
              <w:rPr>
                <w:rFonts w:ascii="Times" w:hAnsi="Times"/>
                <w:sz w:val="20"/>
                <w:szCs w:val="20"/>
              </w:rPr>
            </w:pPr>
            <w:r w:rsidRPr="004E2CCD">
              <w:rPr>
                <w:rFonts w:ascii="Times" w:hAnsi="Times"/>
                <w:sz w:val="20"/>
                <w:szCs w:val="20"/>
                <w:vertAlign w:val="subscript"/>
              </w:rPr>
              <w:t>1</w:t>
            </w:r>
            <w:r w:rsidRPr="004E2CCD">
              <w:rPr>
                <w:rFonts w:ascii="Times" w:hAnsi="Times"/>
                <w:sz w:val="20"/>
                <w:szCs w:val="20"/>
              </w:rPr>
              <w:t xml:space="preserve">Indicates the proportion in the Non-Farm sector at each year of marriage </w:t>
            </w:r>
          </w:p>
        </w:tc>
      </w:tr>
      <w:tr w:rsidR="00AC607F" w:rsidRPr="004E2CCD" w14:paraId="2E523CA8" w14:textId="77777777" w:rsidTr="00534EBC">
        <w:trPr>
          <w:trHeight w:hRule="exact" w:val="361"/>
        </w:trPr>
        <w:tc>
          <w:tcPr>
            <w:tcW w:w="4097" w:type="dxa"/>
            <w:gridSpan w:val="3"/>
            <w:tcBorders>
              <w:top w:val="nil"/>
              <w:left w:val="nil"/>
              <w:bottom w:val="nil"/>
              <w:right w:val="nil"/>
            </w:tcBorders>
            <w:noWrap/>
            <w:vAlign w:val="bottom"/>
          </w:tcPr>
          <w:p w14:paraId="6FEAF583" w14:textId="77777777" w:rsidR="00AC607F" w:rsidRPr="004E2CCD" w:rsidRDefault="00AC607F" w:rsidP="00294B67">
            <w:pPr>
              <w:rPr>
                <w:rFonts w:ascii="Times" w:hAnsi="Times"/>
                <w:sz w:val="20"/>
                <w:szCs w:val="20"/>
              </w:rPr>
            </w:pPr>
            <w:r w:rsidRPr="004E2CCD">
              <w:rPr>
                <w:rFonts w:ascii="Times" w:hAnsi="Times"/>
                <w:sz w:val="20"/>
                <w:szCs w:val="20"/>
              </w:rPr>
              <w:t>Number of Observations: 3219</w:t>
            </w:r>
          </w:p>
        </w:tc>
        <w:tc>
          <w:tcPr>
            <w:tcW w:w="1137" w:type="dxa"/>
            <w:gridSpan w:val="2"/>
            <w:tcBorders>
              <w:top w:val="nil"/>
              <w:left w:val="nil"/>
              <w:bottom w:val="nil"/>
              <w:right w:val="nil"/>
            </w:tcBorders>
            <w:noWrap/>
            <w:vAlign w:val="bottom"/>
          </w:tcPr>
          <w:p w14:paraId="23D9A57E" w14:textId="77777777" w:rsidR="00AC607F" w:rsidRPr="004E2CCD" w:rsidRDefault="00AC607F" w:rsidP="00294B67">
            <w:pPr>
              <w:rPr>
                <w:rFonts w:ascii="Times" w:hAnsi="Times"/>
                <w:sz w:val="20"/>
                <w:szCs w:val="20"/>
              </w:rPr>
            </w:pPr>
          </w:p>
        </w:tc>
        <w:tc>
          <w:tcPr>
            <w:tcW w:w="1208" w:type="dxa"/>
            <w:tcBorders>
              <w:top w:val="nil"/>
              <w:left w:val="nil"/>
              <w:bottom w:val="nil"/>
              <w:right w:val="nil"/>
            </w:tcBorders>
            <w:noWrap/>
            <w:vAlign w:val="bottom"/>
          </w:tcPr>
          <w:p w14:paraId="6FAE92D6" w14:textId="77777777" w:rsidR="00AC607F" w:rsidRPr="004E2CCD" w:rsidRDefault="00AC607F" w:rsidP="00294B67">
            <w:pPr>
              <w:rPr>
                <w:rFonts w:ascii="Times" w:hAnsi="Times"/>
                <w:sz w:val="20"/>
                <w:szCs w:val="20"/>
              </w:rPr>
            </w:pPr>
          </w:p>
        </w:tc>
        <w:tc>
          <w:tcPr>
            <w:tcW w:w="1342" w:type="dxa"/>
            <w:gridSpan w:val="2"/>
            <w:tcBorders>
              <w:top w:val="nil"/>
              <w:left w:val="nil"/>
              <w:bottom w:val="nil"/>
              <w:right w:val="nil"/>
            </w:tcBorders>
            <w:noWrap/>
            <w:vAlign w:val="bottom"/>
          </w:tcPr>
          <w:p w14:paraId="17440133" w14:textId="77777777" w:rsidR="00AC607F" w:rsidRPr="004E2CCD" w:rsidRDefault="00AC607F" w:rsidP="00294B67">
            <w:pPr>
              <w:rPr>
                <w:rFonts w:ascii="Times" w:hAnsi="Times"/>
                <w:sz w:val="20"/>
                <w:szCs w:val="20"/>
              </w:rPr>
            </w:pPr>
          </w:p>
        </w:tc>
        <w:tc>
          <w:tcPr>
            <w:tcW w:w="1208" w:type="dxa"/>
            <w:tcBorders>
              <w:top w:val="nil"/>
              <w:left w:val="nil"/>
              <w:bottom w:val="nil"/>
              <w:right w:val="nil"/>
            </w:tcBorders>
            <w:noWrap/>
            <w:vAlign w:val="bottom"/>
          </w:tcPr>
          <w:p w14:paraId="26EEB2E8" w14:textId="77777777" w:rsidR="00AC607F" w:rsidRPr="004E2CCD" w:rsidRDefault="00AC607F" w:rsidP="00294B67">
            <w:pPr>
              <w:rPr>
                <w:rFonts w:ascii="Times" w:hAnsi="Times"/>
                <w:sz w:val="20"/>
                <w:szCs w:val="20"/>
              </w:rPr>
            </w:pPr>
          </w:p>
        </w:tc>
      </w:tr>
      <w:tr w:rsidR="00AC607F" w:rsidRPr="004E2CCD" w14:paraId="7311ED2E" w14:textId="77777777" w:rsidTr="00534EBC">
        <w:trPr>
          <w:trHeight w:hRule="exact" w:val="361"/>
        </w:trPr>
        <w:tc>
          <w:tcPr>
            <w:tcW w:w="7784" w:type="dxa"/>
            <w:gridSpan w:val="8"/>
            <w:tcBorders>
              <w:top w:val="nil"/>
              <w:left w:val="nil"/>
              <w:bottom w:val="nil"/>
              <w:right w:val="nil"/>
            </w:tcBorders>
            <w:noWrap/>
            <w:vAlign w:val="bottom"/>
          </w:tcPr>
          <w:p w14:paraId="23EDD2B9" w14:textId="77777777" w:rsidR="00AC607F" w:rsidRPr="004E2CCD" w:rsidRDefault="00AC607F" w:rsidP="00294B67">
            <w:pPr>
              <w:rPr>
                <w:rFonts w:ascii="Times" w:hAnsi="Times"/>
                <w:sz w:val="20"/>
                <w:szCs w:val="20"/>
              </w:rPr>
            </w:pPr>
            <w:r w:rsidRPr="004E2CCD">
              <w:rPr>
                <w:rFonts w:ascii="Times" w:hAnsi="Times"/>
                <w:sz w:val="20"/>
                <w:szCs w:val="20"/>
              </w:rPr>
              <w:t>Robust p-values in brackets, Robust t-stat in parenthesis</w:t>
            </w:r>
          </w:p>
        </w:tc>
        <w:tc>
          <w:tcPr>
            <w:tcW w:w="1208" w:type="dxa"/>
            <w:tcBorders>
              <w:top w:val="nil"/>
              <w:left w:val="nil"/>
              <w:bottom w:val="nil"/>
              <w:right w:val="nil"/>
            </w:tcBorders>
            <w:noWrap/>
            <w:vAlign w:val="bottom"/>
          </w:tcPr>
          <w:p w14:paraId="75B9C6F0" w14:textId="77777777" w:rsidR="00AC607F" w:rsidRPr="004E2CCD" w:rsidRDefault="00AC607F" w:rsidP="00294B67">
            <w:pPr>
              <w:rPr>
                <w:rFonts w:ascii="Times" w:hAnsi="Times"/>
                <w:sz w:val="20"/>
                <w:szCs w:val="20"/>
              </w:rPr>
            </w:pPr>
          </w:p>
        </w:tc>
      </w:tr>
      <w:tr w:rsidR="00AC607F" w:rsidRPr="004E2CCD" w14:paraId="1F5CD95A" w14:textId="77777777" w:rsidTr="00534EBC">
        <w:trPr>
          <w:trHeight w:hRule="exact" w:val="361"/>
        </w:trPr>
        <w:tc>
          <w:tcPr>
            <w:tcW w:w="4097" w:type="dxa"/>
            <w:gridSpan w:val="3"/>
            <w:tcBorders>
              <w:top w:val="nil"/>
              <w:left w:val="nil"/>
              <w:bottom w:val="nil"/>
              <w:right w:val="nil"/>
            </w:tcBorders>
            <w:noWrap/>
            <w:vAlign w:val="bottom"/>
          </w:tcPr>
          <w:p w14:paraId="11C4F1A1" w14:textId="77777777" w:rsidR="00AC607F" w:rsidRPr="004E2CCD" w:rsidRDefault="00AC607F" w:rsidP="00294B67">
            <w:pPr>
              <w:rPr>
                <w:rFonts w:ascii="Times" w:hAnsi="Times"/>
                <w:sz w:val="20"/>
                <w:szCs w:val="20"/>
              </w:rPr>
            </w:pPr>
            <w:r w:rsidRPr="004E2CCD">
              <w:rPr>
                <w:rFonts w:ascii="Times" w:hAnsi="Times"/>
                <w:sz w:val="20"/>
                <w:szCs w:val="20"/>
              </w:rPr>
              <w:t>***P&lt;0.01, **P&lt;0.05, *p&lt;0.1</w:t>
            </w:r>
          </w:p>
        </w:tc>
        <w:tc>
          <w:tcPr>
            <w:tcW w:w="1137" w:type="dxa"/>
            <w:gridSpan w:val="2"/>
            <w:tcBorders>
              <w:top w:val="nil"/>
              <w:left w:val="nil"/>
              <w:bottom w:val="nil"/>
              <w:right w:val="nil"/>
            </w:tcBorders>
            <w:noWrap/>
            <w:vAlign w:val="bottom"/>
          </w:tcPr>
          <w:p w14:paraId="4B7660F7" w14:textId="77777777" w:rsidR="00AC607F" w:rsidRPr="004E2CCD" w:rsidRDefault="00AC607F" w:rsidP="00294B67">
            <w:pPr>
              <w:rPr>
                <w:rFonts w:ascii="Times" w:hAnsi="Times"/>
                <w:sz w:val="20"/>
                <w:szCs w:val="20"/>
              </w:rPr>
            </w:pPr>
          </w:p>
        </w:tc>
        <w:tc>
          <w:tcPr>
            <w:tcW w:w="1208" w:type="dxa"/>
            <w:tcBorders>
              <w:top w:val="nil"/>
              <w:left w:val="nil"/>
              <w:bottom w:val="nil"/>
              <w:right w:val="nil"/>
            </w:tcBorders>
            <w:noWrap/>
            <w:vAlign w:val="bottom"/>
          </w:tcPr>
          <w:p w14:paraId="1772B568" w14:textId="77777777" w:rsidR="00AC607F" w:rsidRPr="004E2CCD" w:rsidRDefault="00AC607F" w:rsidP="00294B67">
            <w:pPr>
              <w:rPr>
                <w:rFonts w:ascii="Times" w:hAnsi="Times"/>
                <w:sz w:val="20"/>
                <w:szCs w:val="20"/>
              </w:rPr>
            </w:pPr>
          </w:p>
        </w:tc>
        <w:tc>
          <w:tcPr>
            <w:tcW w:w="1342" w:type="dxa"/>
            <w:gridSpan w:val="2"/>
            <w:tcBorders>
              <w:top w:val="nil"/>
              <w:left w:val="nil"/>
              <w:bottom w:val="nil"/>
              <w:right w:val="nil"/>
            </w:tcBorders>
            <w:noWrap/>
            <w:vAlign w:val="bottom"/>
          </w:tcPr>
          <w:p w14:paraId="26A609CF" w14:textId="77777777" w:rsidR="00AC607F" w:rsidRPr="004E2CCD" w:rsidRDefault="00AC607F" w:rsidP="00294B67">
            <w:pPr>
              <w:rPr>
                <w:rFonts w:ascii="Times" w:hAnsi="Times"/>
                <w:sz w:val="20"/>
                <w:szCs w:val="20"/>
              </w:rPr>
            </w:pPr>
          </w:p>
        </w:tc>
        <w:tc>
          <w:tcPr>
            <w:tcW w:w="1208" w:type="dxa"/>
            <w:tcBorders>
              <w:top w:val="nil"/>
              <w:left w:val="nil"/>
              <w:bottom w:val="nil"/>
              <w:right w:val="nil"/>
            </w:tcBorders>
            <w:noWrap/>
            <w:vAlign w:val="bottom"/>
          </w:tcPr>
          <w:p w14:paraId="4AD3186D" w14:textId="77777777" w:rsidR="00AC607F" w:rsidRPr="004E2CCD" w:rsidRDefault="00AC607F" w:rsidP="00294B67">
            <w:pPr>
              <w:rPr>
                <w:rFonts w:ascii="Times" w:hAnsi="Times"/>
                <w:sz w:val="20"/>
                <w:szCs w:val="20"/>
              </w:rPr>
            </w:pPr>
          </w:p>
        </w:tc>
      </w:tr>
    </w:tbl>
    <w:p w14:paraId="480B1DAC" w14:textId="77777777" w:rsidR="00AC607F" w:rsidRPr="00534EBC" w:rsidRDefault="00AC607F" w:rsidP="00CC75FD">
      <w:pPr>
        <w:spacing w:line="360" w:lineRule="auto"/>
        <w:jc w:val="both"/>
        <w:rPr>
          <w:rFonts w:ascii="Times" w:hAnsi="Times"/>
          <w:b/>
          <w:lang w:val="en-GB"/>
        </w:rPr>
      </w:pPr>
    </w:p>
    <w:sectPr w:rsidR="00AC607F" w:rsidRPr="00534EBC" w:rsidSect="00534EBC">
      <w:endnotePr>
        <w:numFmt w:val="decimal"/>
      </w:endnotePr>
      <w:type w:val="continuous"/>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26CA2" w14:textId="77777777" w:rsidR="00205F98" w:rsidRDefault="00205F98">
      <w:r>
        <w:separator/>
      </w:r>
    </w:p>
  </w:endnote>
  <w:endnote w:type="continuationSeparator" w:id="0">
    <w:p w14:paraId="5D2AD8AA" w14:textId="77777777" w:rsidR="00205F98" w:rsidRDefault="00205F98">
      <w:r>
        <w:continuationSeparator/>
      </w:r>
    </w:p>
  </w:endnote>
  <w:endnote w:id="1">
    <w:p w14:paraId="35B3B19A" w14:textId="77777777" w:rsidR="00205F98" w:rsidRDefault="00205F98" w:rsidP="00900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B5345">
        <w:rPr>
          <w:rStyle w:val="EndnoteReference"/>
          <w:sz w:val="18"/>
        </w:rPr>
        <w:endnoteRef/>
      </w:r>
      <w:r w:rsidRPr="009B5345">
        <w:rPr>
          <w:rStyle w:val="EndnoteReference"/>
          <w:sz w:val="18"/>
        </w:rPr>
        <w:t xml:space="preserve"> </w:t>
      </w:r>
      <w:r w:rsidRPr="002F0B89">
        <w:rPr>
          <w:rFonts w:ascii="Times" w:hAnsi="Times" w:cs="Times"/>
          <w:sz w:val="18"/>
          <w:szCs w:val="18"/>
        </w:rPr>
        <w:t xml:space="preserve">As pointed out by an anonymous referee, the presence of government policies </w:t>
      </w:r>
      <w:r>
        <w:rPr>
          <w:rFonts w:ascii="Times" w:hAnsi="Times" w:cs="Times"/>
          <w:sz w:val="18"/>
          <w:szCs w:val="18"/>
        </w:rPr>
        <w:t xml:space="preserve">both </w:t>
      </w:r>
      <w:r w:rsidRPr="002F0B89">
        <w:rPr>
          <w:rFonts w:ascii="Times" w:hAnsi="Times" w:cs="Times"/>
          <w:sz w:val="18"/>
          <w:szCs w:val="18"/>
        </w:rPr>
        <w:t xml:space="preserve">encouraging education and discouraging arranged marriage in the </w:t>
      </w:r>
      <w:r>
        <w:rPr>
          <w:rFonts w:ascii="Times" w:hAnsi="Times" w:cs="Times"/>
          <w:sz w:val="18"/>
          <w:szCs w:val="18"/>
        </w:rPr>
        <w:t>study</w:t>
      </w:r>
      <w:r w:rsidRPr="002F0B89">
        <w:rPr>
          <w:rFonts w:ascii="Times" w:hAnsi="Times" w:cs="Times"/>
          <w:sz w:val="18"/>
          <w:szCs w:val="18"/>
        </w:rPr>
        <w:t xml:space="preserve"> period </w:t>
      </w:r>
      <w:r>
        <w:rPr>
          <w:rFonts w:ascii="Times" w:hAnsi="Times" w:cs="Times"/>
          <w:sz w:val="18"/>
          <w:szCs w:val="18"/>
        </w:rPr>
        <w:t>suggest</w:t>
      </w:r>
      <w:r w:rsidRPr="002F0B89">
        <w:rPr>
          <w:rFonts w:ascii="Times" w:hAnsi="Times" w:cs="Times"/>
          <w:sz w:val="18"/>
          <w:szCs w:val="18"/>
        </w:rPr>
        <w:t xml:space="preserve"> an</w:t>
      </w:r>
      <w:r>
        <w:rPr>
          <w:rFonts w:ascii="Times" w:hAnsi="Times" w:cs="Times"/>
          <w:sz w:val="18"/>
          <w:szCs w:val="18"/>
        </w:rPr>
        <w:t>other plausible reason for</w:t>
      </w:r>
      <w:r w:rsidRPr="002F0B89">
        <w:rPr>
          <w:rFonts w:ascii="Times" w:hAnsi="Times" w:cs="Times"/>
          <w:sz w:val="18"/>
          <w:szCs w:val="18"/>
        </w:rPr>
        <w:t xml:space="preserve"> </w:t>
      </w:r>
      <w:r>
        <w:rPr>
          <w:rFonts w:ascii="Times" w:hAnsi="Times" w:cs="Times"/>
          <w:sz w:val="18"/>
          <w:szCs w:val="18"/>
        </w:rPr>
        <w:t>the</w:t>
      </w:r>
      <w:r w:rsidRPr="002F0B89">
        <w:rPr>
          <w:rFonts w:ascii="Times" w:hAnsi="Times" w:cs="Times"/>
          <w:sz w:val="18"/>
          <w:szCs w:val="18"/>
        </w:rPr>
        <w:t xml:space="preserve"> </w:t>
      </w:r>
      <w:r>
        <w:rPr>
          <w:rFonts w:ascii="Times" w:hAnsi="Times" w:cs="Times"/>
          <w:sz w:val="18"/>
          <w:szCs w:val="18"/>
        </w:rPr>
        <w:t>correlation;</w:t>
      </w:r>
      <w:r w:rsidRPr="002F0B89">
        <w:rPr>
          <w:rFonts w:ascii="Times" w:hAnsi="Times" w:cs="Times"/>
          <w:sz w:val="18"/>
          <w:szCs w:val="18"/>
        </w:rPr>
        <w:t xml:space="preserve"> </w:t>
      </w:r>
      <w:r>
        <w:rPr>
          <w:rFonts w:ascii="Times" w:hAnsi="Times" w:cs="Times"/>
          <w:sz w:val="18"/>
          <w:szCs w:val="18"/>
        </w:rPr>
        <w:t xml:space="preserve">this </w:t>
      </w:r>
      <w:r w:rsidRPr="002F0B89">
        <w:rPr>
          <w:rFonts w:ascii="Times" w:hAnsi="Times" w:cs="Times"/>
          <w:sz w:val="18"/>
          <w:szCs w:val="18"/>
        </w:rPr>
        <w:t xml:space="preserve">also </w:t>
      </w:r>
      <w:r>
        <w:rPr>
          <w:rFonts w:ascii="Times" w:hAnsi="Times" w:cs="Times"/>
          <w:sz w:val="18"/>
          <w:szCs w:val="18"/>
        </w:rPr>
        <w:t>motivates</w:t>
      </w:r>
      <w:r w:rsidRPr="002F0B89">
        <w:rPr>
          <w:rFonts w:ascii="Times" w:hAnsi="Times" w:cs="Times"/>
          <w:sz w:val="18"/>
          <w:szCs w:val="18"/>
        </w:rPr>
        <w:t xml:space="preserve"> the </w:t>
      </w:r>
      <w:r>
        <w:rPr>
          <w:rFonts w:ascii="Times" w:hAnsi="Times" w:cs="Times"/>
          <w:sz w:val="18"/>
          <w:szCs w:val="18"/>
        </w:rPr>
        <w:t>use</w:t>
      </w:r>
      <w:r w:rsidRPr="002F0B89">
        <w:rPr>
          <w:rFonts w:ascii="Times" w:hAnsi="Times" w:cs="Times"/>
          <w:sz w:val="18"/>
          <w:szCs w:val="18"/>
        </w:rPr>
        <w:t xml:space="preserve"> </w:t>
      </w:r>
      <w:r>
        <w:rPr>
          <w:rFonts w:ascii="Times" w:hAnsi="Times" w:cs="Times"/>
          <w:sz w:val="18"/>
          <w:szCs w:val="18"/>
        </w:rPr>
        <w:t>of</w:t>
      </w:r>
      <w:r w:rsidRPr="002F0B89">
        <w:rPr>
          <w:rFonts w:ascii="Times" w:hAnsi="Times" w:cs="Times"/>
          <w:sz w:val="18"/>
          <w:szCs w:val="18"/>
        </w:rPr>
        <w:t xml:space="preserve"> an IV approach.</w:t>
      </w:r>
      <w:r>
        <w:t xml:space="preserve"> </w:t>
      </w:r>
    </w:p>
  </w:endnote>
  <w:endnote w:id="2">
    <w:p w14:paraId="49B138FC" w14:textId="77777777" w:rsidR="00205F98" w:rsidRDefault="00205F98" w:rsidP="007C283C">
      <w:pPr>
        <w:pStyle w:val="PlainText"/>
      </w:pPr>
      <w:r w:rsidRPr="00D11455">
        <w:rPr>
          <w:rStyle w:val="EndnoteReference"/>
          <w:rFonts w:ascii="Times" w:hAnsi="Times" w:cs="Courier New"/>
          <w:sz w:val="18"/>
        </w:rPr>
        <w:endnoteRef/>
      </w:r>
      <w:r w:rsidRPr="00D11455">
        <w:rPr>
          <w:rFonts w:ascii="Times" w:hAnsi="Times"/>
          <w:sz w:val="18"/>
        </w:rPr>
        <w:t xml:space="preserve"> </w:t>
      </w:r>
      <w:r w:rsidRPr="00D11455">
        <w:rPr>
          <w:rFonts w:ascii="Times" w:hAnsi="Times" w:cs="Times"/>
          <w:sz w:val="18"/>
          <w:szCs w:val="18"/>
        </w:rPr>
        <w:t>The Red River Delta is</w:t>
      </w:r>
      <w:r>
        <w:rPr>
          <w:rFonts w:ascii="Times" w:hAnsi="Times" w:cs="Times"/>
          <w:sz w:val="18"/>
          <w:szCs w:val="18"/>
        </w:rPr>
        <w:t xml:space="preserve"> considered </w:t>
      </w:r>
      <w:r w:rsidRPr="00D11455">
        <w:rPr>
          <w:rFonts w:ascii="Times" w:hAnsi="Times" w:cs="Times"/>
          <w:sz w:val="18"/>
          <w:szCs w:val="18"/>
        </w:rPr>
        <w:t>the center of ethnic Vietnamese culture. Vietnamese families are usually characterized</w:t>
      </w:r>
      <w:r w:rsidRPr="00D11455">
        <w:rPr>
          <w:rFonts w:ascii="Times" w:hAnsi="Times" w:cs="Helvetica"/>
          <w:sz w:val="18"/>
        </w:rPr>
        <w:t xml:space="preserve"> </w:t>
      </w:r>
      <w:r w:rsidRPr="00D11455">
        <w:rPr>
          <w:rFonts w:ascii="Times" w:hAnsi="Times" w:cs="Times"/>
          <w:sz w:val="18"/>
          <w:szCs w:val="18"/>
        </w:rPr>
        <w:t xml:space="preserve">as part of a Confucian patrilineal, </w:t>
      </w:r>
      <w:proofErr w:type="spellStart"/>
      <w:r w:rsidRPr="00D11455">
        <w:rPr>
          <w:rFonts w:ascii="Times" w:hAnsi="Times" w:cs="Times"/>
          <w:sz w:val="18"/>
          <w:szCs w:val="18"/>
        </w:rPr>
        <w:t>patrilocal</w:t>
      </w:r>
      <w:proofErr w:type="spellEnd"/>
      <w:r w:rsidRPr="00D11455">
        <w:rPr>
          <w:rFonts w:ascii="Times" w:hAnsi="Times" w:cs="Times"/>
          <w:sz w:val="18"/>
          <w:szCs w:val="18"/>
        </w:rPr>
        <w:t>, and patriarchal cultural heritage (Keyes, 1996).</w:t>
      </w:r>
      <w:r w:rsidRPr="00E52267">
        <w:rPr>
          <w:rFonts w:ascii="Times" w:hAnsi="Times" w:cs="Times"/>
          <w:sz w:val="18"/>
          <w:szCs w:val="18"/>
        </w:rPr>
        <w:t xml:space="preserve">  The main variation point</w:t>
      </w:r>
      <w:r>
        <w:rPr>
          <w:rFonts w:ascii="Times" w:hAnsi="Times" w:cs="Times"/>
          <w:sz w:val="18"/>
          <w:szCs w:val="18"/>
        </w:rPr>
        <w:t xml:space="preserve">ed up by anthropologists is the view of </w:t>
      </w:r>
      <w:proofErr w:type="spellStart"/>
      <w:r w:rsidRPr="00E52267">
        <w:rPr>
          <w:rFonts w:ascii="Times" w:hAnsi="Times" w:cs="Times"/>
          <w:sz w:val="18"/>
          <w:szCs w:val="18"/>
        </w:rPr>
        <w:t>Condominas</w:t>
      </w:r>
      <w:proofErr w:type="spellEnd"/>
      <w:r>
        <w:rPr>
          <w:rFonts w:ascii="Times" w:hAnsi="Times" w:cs="Times"/>
          <w:sz w:val="18"/>
          <w:szCs w:val="18"/>
        </w:rPr>
        <w:t xml:space="preserve"> (1957)</w:t>
      </w:r>
      <w:r w:rsidRPr="00E52267">
        <w:rPr>
          <w:rFonts w:ascii="Times" w:hAnsi="Times" w:cs="Times"/>
          <w:sz w:val="18"/>
          <w:szCs w:val="18"/>
        </w:rPr>
        <w:t>, and Keith</w:t>
      </w:r>
      <w:r>
        <w:rPr>
          <w:rFonts w:ascii="Times" w:hAnsi="Times" w:cs="Times"/>
          <w:sz w:val="18"/>
          <w:szCs w:val="18"/>
        </w:rPr>
        <w:t xml:space="preserve"> (2011)</w:t>
      </w:r>
      <w:r w:rsidRPr="00E52267">
        <w:rPr>
          <w:rFonts w:ascii="Times" w:hAnsi="Times" w:cs="Times"/>
          <w:sz w:val="18"/>
          <w:szCs w:val="18"/>
        </w:rPr>
        <w:t xml:space="preserve">, </w:t>
      </w:r>
      <w:r>
        <w:rPr>
          <w:rFonts w:ascii="Times" w:hAnsi="Times" w:cs="Times"/>
          <w:sz w:val="18"/>
          <w:szCs w:val="18"/>
        </w:rPr>
        <w:t>that ‘</w:t>
      </w:r>
      <w:r w:rsidRPr="00E52267">
        <w:rPr>
          <w:rFonts w:ascii="Times" w:hAnsi="Times" w:cs="Times"/>
          <w:sz w:val="18"/>
          <w:szCs w:val="18"/>
        </w:rPr>
        <w:t>C</w:t>
      </w:r>
      <w:r>
        <w:rPr>
          <w:rFonts w:ascii="Times" w:hAnsi="Times" w:cs="Times"/>
          <w:sz w:val="18"/>
          <w:szCs w:val="18"/>
        </w:rPr>
        <w:t xml:space="preserve">atholics in Vietnam are unique.’ In fact our data show that Catholics have a somewhat higher incidence of arranged marriage than non-Catholics. We control for Catholic adherence in our regression analysis (we also control for Buddhist and other religious adherence). </w:t>
      </w:r>
    </w:p>
  </w:endnote>
  <w:endnote w:id="3">
    <w:p w14:paraId="2EE405CC" w14:textId="77777777" w:rsidR="00205F98" w:rsidRDefault="00205F98" w:rsidP="00A25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11455">
        <w:rPr>
          <w:rStyle w:val="EndnoteReference"/>
          <w:rFonts w:ascii="Times" w:hAnsi="Times"/>
          <w:sz w:val="18"/>
        </w:rPr>
        <w:endnoteRef/>
      </w:r>
      <w:r w:rsidRPr="00D11455">
        <w:rPr>
          <w:rFonts w:ascii="Times" w:hAnsi="Times"/>
          <w:sz w:val="18"/>
        </w:rPr>
        <w:t xml:space="preserve"> </w:t>
      </w:r>
      <w:r w:rsidRPr="00D11455">
        <w:rPr>
          <w:rFonts w:ascii="Times" w:hAnsi="Times" w:cs="Times"/>
          <w:sz w:val="18"/>
          <w:szCs w:val="18"/>
        </w:rPr>
        <w:t xml:space="preserve">In our sample, the incidence of arranged marriage </w:t>
      </w:r>
      <w:r>
        <w:rPr>
          <w:rFonts w:ascii="Times" w:hAnsi="Times" w:cs="Times"/>
          <w:sz w:val="18"/>
          <w:szCs w:val="18"/>
        </w:rPr>
        <w:t>is approximately</w:t>
      </w:r>
      <w:r w:rsidRPr="00D11455">
        <w:rPr>
          <w:rFonts w:ascii="Times" w:hAnsi="Times" w:cs="Times"/>
          <w:sz w:val="18"/>
          <w:szCs w:val="18"/>
        </w:rPr>
        <w:t xml:space="preserve"> 25 per</w:t>
      </w:r>
      <w:r>
        <w:rPr>
          <w:rFonts w:ascii="Times" w:hAnsi="Times" w:cs="Times"/>
          <w:sz w:val="18"/>
          <w:szCs w:val="18"/>
        </w:rPr>
        <w:t xml:space="preserve"> </w:t>
      </w:r>
      <w:r w:rsidRPr="00D11455">
        <w:rPr>
          <w:rFonts w:ascii="Times" w:hAnsi="Times" w:cs="Times"/>
          <w:sz w:val="18"/>
          <w:szCs w:val="18"/>
        </w:rPr>
        <w:t>cent. The survey was carried</w:t>
      </w:r>
      <w:r w:rsidRPr="00D11455">
        <w:rPr>
          <w:rFonts w:ascii="Times" w:hAnsi="Times" w:cs="Helvetica"/>
          <w:sz w:val="18"/>
        </w:rPr>
        <w:t xml:space="preserve"> </w:t>
      </w:r>
      <w:r w:rsidRPr="00D11455">
        <w:rPr>
          <w:rFonts w:ascii="Times" w:hAnsi="Times" w:cs="Times"/>
          <w:sz w:val="18"/>
          <w:szCs w:val="18"/>
        </w:rPr>
        <w:t>out by a group of Vietnamese and American sociologists in 1995, and a large number of respondents (63 per</w:t>
      </w:r>
      <w:r>
        <w:rPr>
          <w:rFonts w:ascii="Times" w:hAnsi="Times" w:cs="Times"/>
          <w:sz w:val="18"/>
          <w:szCs w:val="18"/>
        </w:rPr>
        <w:t xml:space="preserve"> </w:t>
      </w:r>
      <w:r w:rsidRPr="00D11455">
        <w:rPr>
          <w:rFonts w:ascii="Times" w:hAnsi="Times" w:cs="Times"/>
          <w:sz w:val="18"/>
          <w:szCs w:val="18"/>
        </w:rPr>
        <w:t>cent)</w:t>
      </w:r>
      <w:r w:rsidRPr="00D11455">
        <w:rPr>
          <w:rFonts w:ascii="Times" w:hAnsi="Times" w:cs="Helvetica"/>
          <w:sz w:val="18"/>
        </w:rPr>
        <w:t xml:space="preserve"> </w:t>
      </w:r>
      <w:r w:rsidRPr="00D11455">
        <w:rPr>
          <w:rFonts w:ascii="Times" w:hAnsi="Times" w:cs="Times"/>
          <w:sz w:val="18"/>
          <w:szCs w:val="18"/>
        </w:rPr>
        <w:t xml:space="preserve">belong to birth cohorts before 1960. The incidence of arranged marriage </w:t>
      </w:r>
      <w:r>
        <w:rPr>
          <w:rFonts w:ascii="Times" w:hAnsi="Times" w:cs="Times"/>
          <w:sz w:val="18"/>
          <w:szCs w:val="18"/>
        </w:rPr>
        <w:t xml:space="preserve">has declined significantly </w:t>
      </w:r>
      <w:r w:rsidRPr="00D11455">
        <w:rPr>
          <w:rFonts w:ascii="Times" w:hAnsi="Times" w:cs="Times"/>
          <w:sz w:val="18"/>
          <w:szCs w:val="18"/>
        </w:rPr>
        <w:t>in</w:t>
      </w:r>
      <w:r w:rsidRPr="00D11455">
        <w:rPr>
          <w:rFonts w:ascii="Times" w:hAnsi="Times" w:cs="Helvetica"/>
          <w:sz w:val="18"/>
        </w:rPr>
        <w:t xml:space="preserve"> </w:t>
      </w:r>
      <w:r w:rsidRPr="00D11455">
        <w:rPr>
          <w:rFonts w:ascii="Times" w:hAnsi="Times" w:cs="Times"/>
          <w:sz w:val="18"/>
          <w:szCs w:val="18"/>
        </w:rPr>
        <w:t xml:space="preserve">recent years in Vietnam because of expansion of education and improved </w:t>
      </w:r>
      <w:proofErr w:type="spellStart"/>
      <w:r>
        <w:rPr>
          <w:rFonts w:ascii="Times" w:hAnsi="Times" w:cs="Times"/>
          <w:sz w:val="18"/>
          <w:szCs w:val="18"/>
        </w:rPr>
        <w:t>labour</w:t>
      </w:r>
      <w:proofErr w:type="spellEnd"/>
      <w:r w:rsidRPr="00D11455">
        <w:rPr>
          <w:rFonts w:ascii="Times" w:hAnsi="Times" w:cs="Times"/>
          <w:sz w:val="18"/>
          <w:szCs w:val="18"/>
        </w:rPr>
        <w:t xml:space="preserve"> market opportunities, </w:t>
      </w:r>
      <w:r>
        <w:rPr>
          <w:rFonts w:ascii="Times" w:hAnsi="Times" w:cs="Times"/>
          <w:sz w:val="18"/>
          <w:szCs w:val="18"/>
        </w:rPr>
        <w:t xml:space="preserve">plus a 1959 law that had statistically significant impact, </w:t>
      </w:r>
      <w:r w:rsidRPr="00D11455">
        <w:rPr>
          <w:rFonts w:ascii="Times" w:hAnsi="Times" w:cs="Times"/>
          <w:sz w:val="18"/>
          <w:szCs w:val="18"/>
        </w:rPr>
        <w:t>among other</w:t>
      </w:r>
      <w:r w:rsidRPr="00D11455">
        <w:rPr>
          <w:rFonts w:ascii="Times" w:hAnsi="Times" w:cs="Helvetica"/>
          <w:sz w:val="18"/>
        </w:rPr>
        <w:t xml:space="preserve"> </w:t>
      </w:r>
      <w:r w:rsidRPr="00D11455">
        <w:rPr>
          <w:rFonts w:ascii="Times" w:hAnsi="Times" w:cs="Times"/>
          <w:sz w:val="18"/>
          <w:szCs w:val="18"/>
        </w:rPr>
        <w:t>factors. In fact, the results presented in this paper imply that the probability of arranged marriage should become</w:t>
      </w:r>
      <w:r w:rsidRPr="00D11455">
        <w:rPr>
          <w:rFonts w:ascii="Times" w:hAnsi="Times" w:cs="Helvetica"/>
          <w:sz w:val="18"/>
        </w:rPr>
        <w:t xml:space="preserve"> </w:t>
      </w:r>
      <w:r w:rsidRPr="00D11455">
        <w:rPr>
          <w:rFonts w:ascii="Times" w:hAnsi="Times" w:cs="Times"/>
          <w:sz w:val="18"/>
          <w:szCs w:val="18"/>
        </w:rPr>
        <w:t xml:space="preserve">very small once an </w:t>
      </w:r>
      <w:r>
        <w:rPr>
          <w:rFonts w:ascii="Times" w:hAnsi="Times" w:cs="Times"/>
          <w:sz w:val="18"/>
          <w:szCs w:val="18"/>
        </w:rPr>
        <w:t>individual in Vietnam attains ten</w:t>
      </w:r>
      <w:r w:rsidRPr="00D11455">
        <w:rPr>
          <w:rFonts w:ascii="Times" w:hAnsi="Times" w:cs="Times"/>
          <w:sz w:val="18"/>
          <w:szCs w:val="18"/>
        </w:rPr>
        <w:t xml:space="preserve"> years of schooling</w:t>
      </w:r>
      <w:r>
        <w:rPr>
          <w:rFonts w:ascii="Times" w:hAnsi="Times" w:cs="Times"/>
          <w:sz w:val="18"/>
          <w:szCs w:val="18"/>
        </w:rPr>
        <w:t>, controlling for other factors</w:t>
      </w:r>
      <w:r w:rsidRPr="00D11455">
        <w:rPr>
          <w:rFonts w:ascii="Times" w:hAnsi="Times" w:cs="Times"/>
          <w:sz w:val="18"/>
          <w:szCs w:val="18"/>
        </w:rPr>
        <w:t>.</w:t>
      </w:r>
      <w:r w:rsidRPr="00D11455">
        <w:rPr>
          <w:rFonts w:ascii="Times" w:hAnsi="Times" w:cs="Helvetica"/>
          <w:sz w:val="18"/>
        </w:rPr>
        <w:t xml:space="preserve"> </w:t>
      </w:r>
    </w:p>
  </w:endnote>
  <w:endnote w:id="4">
    <w:p w14:paraId="4D13E4A9" w14:textId="2F8642E5" w:rsidR="00205F98" w:rsidRDefault="00205F98" w:rsidP="00080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11455">
        <w:rPr>
          <w:rStyle w:val="EndnoteReference"/>
          <w:rFonts w:ascii="Times" w:hAnsi="Times"/>
          <w:sz w:val="18"/>
        </w:rPr>
        <w:endnoteRef/>
      </w:r>
      <w:r w:rsidRPr="00D11455">
        <w:rPr>
          <w:rFonts w:ascii="Times" w:hAnsi="Times"/>
          <w:sz w:val="18"/>
        </w:rPr>
        <w:t xml:space="preserve"> </w:t>
      </w:r>
      <w:r w:rsidRPr="00D11455">
        <w:rPr>
          <w:rFonts w:ascii="Times" w:hAnsi="Times" w:cs="Times"/>
          <w:sz w:val="18"/>
          <w:szCs w:val="18"/>
        </w:rPr>
        <w:t xml:space="preserve">There are 27 birthplace dummies we can use as instruments. With only one endogenous </w:t>
      </w:r>
      <w:proofErr w:type="spellStart"/>
      <w:r w:rsidRPr="00D11455">
        <w:rPr>
          <w:rFonts w:ascii="Times" w:hAnsi="Times" w:cs="Times"/>
          <w:sz w:val="18"/>
          <w:szCs w:val="18"/>
        </w:rPr>
        <w:t>regressor</w:t>
      </w:r>
      <w:proofErr w:type="spellEnd"/>
      <w:r w:rsidRPr="00D11455">
        <w:rPr>
          <w:rFonts w:ascii="Times" w:hAnsi="Times" w:cs="Times"/>
          <w:sz w:val="18"/>
          <w:szCs w:val="18"/>
        </w:rPr>
        <w:t>, this is</w:t>
      </w:r>
      <w:r w:rsidRPr="00D11455">
        <w:rPr>
          <w:rFonts w:ascii="Times" w:hAnsi="Times" w:cs="Helvetica"/>
          <w:sz w:val="18"/>
        </w:rPr>
        <w:t xml:space="preserve"> </w:t>
      </w:r>
      <w:r w:rsidRPr="00D11455">
        <w:rPr>
          <w:rFonts w:ascii="Times" w:hAnsi="Times" w:cs="Times"/>
          <w:sz w:val="18"/>
          <w:szCs w:val="18"/>
        </w:rPr>
        <w:t>likely to create a weak IV problem. As a result, we reduce the dimension of the instruments sets</w:t>
      </w:r>
      <w:r>
        <w:rPr>
          <w:rFonts w:ascii="Times" w:hAnsi="Times" w:cs="Times"/>
          <w:sz w:val="18"/>
          <w:szCs w:val="18"/>
        </w:rPr>
        <w:t xml:space="preserve">, as described in section four. </w:t>
      </w:r>
    </w:p>
  </w:endnote>
  <w:endnote w:id="5">
    <w:p w14:paraId="0F37FAF1" w14:textId="60A5C53B" w:rsidR="00205F98" w:rsidRDefault="00205F98" w:rsidP="006E0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11455">
        <w:rPr>
          <w:rStyle w:val="EndnoteReference"/>
          <w:rFonts w:ascii="Times" w:hAnsi="Times"/>
          <w:sz w:val="18"/>
        </w:rPr>
        <w:endnoteRef/>
      </w:r>
      <w:r w:rsidRPr="00D11455">
        <w:rPr>
          <w:rFonts w:ascii="Times" w:hAnsi="Times"/>
          <w:sz w:val="18"/>
        </w:rPr>
        <w:t xml:space="preserve"> </w:t>
      </w:r>
      <w:r w:rsidRPr="00D11455">
        <w:rPr>
          <w:rFonts w:ascii="Times" w:hAnsi="Times" w:cs="Times"/>
          <w:sz w:val="18"/>
          <w:szCs w:val="18"/>
        </w:rPr>
        <w:t xml:space="preserve">This is similar to the </w:t>
      </w:r>
      <w:proofErr w:type="spellStart"/>
      <w:r w:rsidRPr="00D11455">
        <w:rPr>
          <w:rFonts w:ascii="Times" w:hAnsi="Times" w:cs="Times"/>
          <w:sz w:val="18"/>
          <w:szCs w:val="18"/>
        </w:rPr>
        <w:t>Hukou</w:t>
      </w:r>
      <w:proofErr w:type="spellEnd"/>
      <w:r w:rsidRPr="00D11455">
        <w:rPr>
          <w:rFonts w:ascii="Times" w:hAnsi="Times" w:cs="Times"/>
          <w:sz w:val="18"/>
          <w:szCs w:val="18"/>
        </w:rPr>
        <w:t xml:space="preserve"> system in China.</w:t>
      </w:r>
      <w:r w:rsidRPr="00D11455">
        <w:rPr>
          <w:rFonts w:ascii="Times" w:hAnsi="Times" w:cs="Helvetica"/>
          <w:sz w:val="18"/>
        </w:rPr>
        <w:t xml:space="preserve"> The fact that Ho </w:t>
      </w:r>
      <w:proofErr w:type="spellStart"/>
      <w:r w:rsidRPr="00D11455">
        <w:rPr>
          <w:rFonts w:ascii="Times" w:hAnsi="Times" w:cs="Helvetica"/>
          <w:sz w:val="18"/>
        </w:rPr>
        <w:t>Khau</w:t>
      </w:r>
      <w:proofErr w:type="spellEnd"/>
      <w:r w:rsidRPr="00D11455">
        <w:rPr>
          <w:rFonts w:ascii="Times" w:hAnsi="Times" w:cs="Helvetica"/>
          <w:sz w:val="18"/>
        </w:rPr>
        <w:t xml:space="preserve"> was implemented together with land reform suggests a further reason for its effectiveness. The Ho </w:t>
      </w:r>
      <w:proofErr w:type="spellStart"/>
      <w:r w:rsidRPr="00D11455">
        <w:rPr>
          <w:rFonts w:ascii="Times" w:hAnsi="Times" w:cs="Helvetica"/>
          <w:sz w:val="18"/>
        </w:rPr>
        <w:t>Khau</w:t>
      </w:r>
      <w:proofErr w:type="spellEnd"/>
      <w:r w:rsidRPr="00D11455">
        <w:rPr>
          <w:rFonts w:ascii="Times" w:hAnsi="Times" w:cs="Helvetica"/>
          <w:sz w:val="18"/>
        </w:rPr>
        <w:t xml:space="preserve"> system did not become more </w:t>
      </w:r>
      <w:proofErr w:type="spellStart"/>
      <w:r w:rsidRPr="00D11455">
        <w:rPr>
          <w:rFonts w:ascii="Times" w:hAnsi="Times" w:cs="Helvetica"/>
          <w:sz w:val="18"/>
        </w:rPr>
        <w:t>circumventable</w:t>
      </w:r>
      <w:proofErr w:type="spellEnd"/>
      <w:r w:rsidRPr="00D11455">
        <w:rPr>
          <w:rFonts w:ascii="Times" w:hAnsi="Times" w:cs="Helvetica"/>
          <w:sz w:val="18"/>
        </w:rPr>
        <w:t xml:space="preserve"> until the 1990s, thus providing an additional explanation of why mobility remained so very low throughout the relevant sample period.  For details on 1990s channels of circumvention see Hardy (2001).  While the presence of the Ho </w:t>
      </w:r>
      <w:proofErr w:type="spellStart"/>
      <w:r w:rsidRPr="00D11455">
        <w:rPr>
          <w:rFonts w:ascii="Times" w:hAnsi="Times" w:cs="Helvetica"/>
          <w:sz w:val="18"/>
        </w:rPr>
        <w:t>Khau</w:t>
      </w:r>
      <w:proofErr w:type="spellEnd"/>
      <w:r w:rsidRPr="00D11455">
        <w:rPr>
          <w:rFonts w:ascii="Times" w:hAnsi="Times" w:cs="Helvetica"/>
          <w:sz w:val="18"/>
        </w:rPr>
        <w:t xml:space="preserve"> system helps explain the very low mobility, it is not the institution but rather the </w:t>
      </w:r>
      <w:r>
        <w:rPr>
          <w:rFonts w:ascii="Times" w:hAnsi="Times" w:cs="Helvetica"/>
          <w:sz w:val="18"/>
        </w:rPr>
        <w:t>fact</w:t>
      </w:r>
      <w:r w:rsidRPr="00D11455">
        <w:rPr>
          <w:rFonts w:ascii="Times" w:hAnsi="Times" w:cs="Helvetica"/>
          <w:sz w:val="18"/>
        </w:rPr>
        <w:t xml:space="preserve"> that almost all individuals did grow up in their place of birth that is relevant for our present econometric purposes.</w:t>
      </w:r>
    </w:p>
  </w:endnote>
  <w:endnote w:id="6">
    <w:p w14:paraId="71A2B754" w14:textId="77777777" w:rsidR="00205F98" w:rsidRDefault="00205F98" w:rsidP="003A05CB">
      <w:pPr>
        <w:pStyle w:val="EndnoteText"/>
      </w:pPr>
      <w:r w:rsidRPr="008E7D62">
        <w:rPr>
          <w:rStyle w:val="EndnoteReference"/>
          <w:rFonts w:ascii="Times" w:hAnsi="Times"/>
          <w:sz w:val="18"/>
        </w:rPr>
        <w:endnoteRef/>
      </w:r>
      <w:r w:rsidRPr="008E7D62">
        <w:rPr>
          <w:rFonts w:ascii="Times" w:hAnsi="Times"/>
          <w:sz w:val="18"/>
        </w:rPr>
        <w:t xml:space="preserve"> For an analysis of the role of </w:t>
      </w:r>
      <w:proofErr w:type="spellStart"/>
      <w:r w:rsidRPr="008E7D62">
        <w:rPr>
          <w:rFonts w:ascii="Times" w:hAnsi="Times"/>
          <w:sz w:val="18"/>
        </w:rPr>
        <w:t>labo</w:t>
      </w:r>
      <w:r>
        <w:rPr>
          <w:rFonts w:ascii="Times" w:hAnsi="Times"/>
          <w:sz w:val="18"/>
        </w:rPr>
        <w:t>u</w:t>
      </w:r>
      <w:r w:rsidRPr="008E7D62">
        <w:rPr>
          <w:rFonts w:ascii="Times" w:hAnsi="Times"/>
          <w:sz w:val="18"/>
        </w:rPr>
        <w:t>r</w:t>
      </w:r>
      <w:proofErr w:type="spellEnd"/>
      <w:r w:rsidRPr="008E7D62">
        <w:rPr>
          <w:rFonts w:ascii="Times" w:hAnsi="Times"/>
          <w:sz w:val="18"/>
        </w:rPr>
        <w:t xml:space="preserve"> market opportunities in the transition from</w:t>
      </w:r>
      <w:r>
        <w:rPr>
          <w:rFonts w:ascii="Times" w:hAnsi="Times"/>
          <w:sz w:val="18"/>
        </w:rPr>
        <w:t xml:space="preserve"> </w:t>
      </w:r>
      <w:r w:rsidRPr="008E7D62">
        <w:rPr>
          <w:rFonts w:ascii="Times" w:hAnsi="Times"/>
          <w:sz w:val="18"/>
        </w:rPr>
        <w:t>arranged marriage to free spouse choice in medieval Europe, see de Moor and</w:t>
      </w:r>
      <w:r>
        <w:rPr>
          <w:rFonts w:ascii="Times" w:hAnsi="Times"/>
          <w:sz w:val="18"/>
        </w:rPr>
        <w:t xml:space="preserve"> </w:t>
      </w:r>
      <w:r w:rsidRPr="008E7D62">
        <w:rPr>
          <w:rFonts w:ascii="Times" w:hAnsi="Times"/>
          <w:sz w:val="18"/>
        </w:rPr>
        <w:t xml:space="preserve">Van </w:t>
      </w:r>
      <w:proofErr w:type="spellStart"/>
      <w:r w:rsidRPr="008E7D62">
        <w:rPr>
          <w:rFonts w:ascii="Times" w:hAnsi="Times"/>
          <w:sz w:val="18"/>
        </w:rPr>
        <w:t>Zanden</w:t>
      </w:r>
      <w:proofErr w:type="spellEnd"/>
      <w:r w:rsidRPr="008E7D62">
        <w:rPr>
          <w:rFonts w:ascii="Times" w:hAnsi="Times"/>
          <w:sz w:val="18"/>
        </w:rPr>
        <w:t xml:space="preserve"> (2005)</w:t>
      </w:r>
      <w:r>
        <w:rPr>
          <w:rFonts w:ascii="Times" w:hAnsi="Times"/>
          <w:sz w:val="18"/>
        </w:rPr>
        <w:t>.</w:t>
      </w:r>
    </w:p>
  </w:endnote>
  <w:endnote w:id="7">
    <w:p w14:paraId="0A60122C" w14:textId="77777777" w:rsidR="00205F98" w:rsidRDefault="00205F98" w:rsidP="004B40F1">
      <w:pPr>
        <w:pStyle w:val="EndnoteText"/>
      </w:pPr>
      <w:r w:rsidRPr="000C5D84">
        <w:rPr>
          <w:rStyle w:val="EndnoteReference"/>
          <w:rFonts w:ascii="Times" w:hAnsi="Times"/>
          <w:sz w:val="18"/>
        </w:rPr>
        <w:endnoteRef/>
      </w:r>
      <w:r w:rsidRPr="000C5D84">
        <w:rPr>
          <w:rFonts w:ascii="Times" w:hAnsi="Times"/>
          <w:sz w:val="18"/>
        </w:rPr>
        <w:t xml:space="preserve"> Since most of agriculture consists of </w:t>
      </w:r>
      <w:r w:rsidRPr="00D11455">
        <w:rPr>
          <w:rFonts w:ascii="Times" w:hAnsi="Times"/>
          <w:sz w:val="18"/>
        </w:rPr>
        <w:t>self-employment</w:t>
      </w:r>
      <w:r w:rsidRPr="000C5D84">
        <w:rPr>
          <w:rFonts w:ascii="Times" w:hAnsi="Times"/>
          <w:sz w:val="18"/>
        </w:rPr>
        <w:t>, a non-farm</w:t>
      </w:r>
      <w:r w:rsidRPr="00D11455">
        <w:rPr>
          <w:rFonts w:ascii="Times" w:hAnsi="Times"/>
          <w:sz w:val="18"/>
        </w:rPr>
        <w:t xml:space="preserve"> </w:t>
      </w:r>
      <w:r w:rsidRPr="000C5D84">
        <w:rPr>
          <w:rFonts w:ascii="Times" w:hAnsi="Times"/>
          <w:sz w:val="18"/>
        </w:rPr>
        <w:t xml:space="preserve">occupation is a reasonable indicator of </w:t>
      </w:r>
      <w:proofErr w:type="spellStart"/>
      <w:r w:rsidRPr="000C5D84">
        <w:rPr>
          <w:rFonts w:ascii="Times" w:hAnsi="Times"/>
          <w:sz w:val="18"/>
        </w:rPr>
        <w:t>labo</w:t>
      </w:r>
      <w:r>
        <w:rPr>
          <w:rFonts w:ascii="Times" w:hAnsi="Times"/>
          <w:sz w:val="18"/>
        </w:rPr>
        <w:t>u</w:t>
      </w:r>
      <w:r w:rsidRPr="000C5D84">
        <w:rPr>
          <w:rFonts w:ascii="Times" w:hAnsi="Times"/>
          <w:sz w:val="18"/>
        </w:rPr>
        <w:t>r</w:t>
      </w:r>
      <w:proofErr w:type="spellEnd"/>
      <w:r w:rsidRPr="000C5D84">
        <w:rPr>
          <w:rFonts w:ascii="Times" w:hAnsi="Times"/>
          <w:sz w:val="18"/>
        </w:rPr>
        <w:t xml:space="preserve"> market opportunities. If alternatively we</w:t>
      </w:r>
      <w:r w:rsidRPr="00D11455">
        <w:rPr>
          <w:rFonts w:ascii="Times" w:hAnsi="Times"/>
          <w:sz w:val="18"/>
        </w:rPr>
        <w:t xml:space="preserve"> </w:t>
      </w:r>
      <w:r w:rsidRPr="000C5D84">
        <w:rPr>
          <w:rFonts w:ascii="Times" w:hAnsi="Times"/>
          <w:sz w:val="18"/>
        </w:rPr>
        <w:t>use finer occupational categories at the time of marriage, the main</w:t>
      </w:r>
      <w:r w:rsidRPr="00D11455">
        <w:rPr>
          <w:rFonts w:ascii="Times" w:hAnsi="Times"/>
          <w:sz w:val="18"/>
        </w:rPr>
        <w:t xml:space="preserve"> </w:t>
      </w:r>
      <w:r w:rsidRPr="000C5D84">
        <w:rPr>
          <w:rFonts w:ascii="Times" w:hAnsi="Times"/>
          <w:sz w:val="18"/>
        </w:rPr>
        <w:t xml:space="preserve">results of the paper remain robust. </w:t>
      </w:r>
    </w:p>
  </w:endnote>
  <w:endnote w:id="8">
    <w:p w14:paraId="22A5D0D1" w14:textId="77777777" w:rsidR="00205F98" w:rsidRDefault="00205F98" w:rsidP="008E1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11455">
        <w:rPr>
          <w:rStyle w:val="EndnoteReference"/>
          <w:rFonts w:ascii="Times" w:hAnsi="Times"/>
          <w:sz w:val="18"/>
        </w:rPr>
        <w:endnoteRef/>
      </w:r>
      <w:r w:rsidRPr="00D11455">
        <w:rPr>
          <w:rFonts w:ascii="Times" w:hAnsi="Times"/>
          <w:sz w:val="18"/>
        </w:rPr>
        <w:t xml:space="preserve"> </w:t>
      </w:r>
      <w:r w:rsidRPr="00D11455">
        <w:rPr>
          <w:rFonts w:ascii="Times" w:hAnsi="Times" w:cs="Helvetica"/>
          <w:sz w:val="18"/>
        </w:rPr>
        <w:t xml:space="preserve"> </w:t>
      </w:r>
      <w:r w:rsidRPr="00D11455">
        <w:rPr>
          <w:rFonts w:ascii="Times" w:hAnsi="Times" w:cs="Times"/>
          <w:sz w:val="18"/>
          <w:szCs w:val="18"/>
        </w:rPr>
        <w:t>For discussions on wars in Vie</w:t>
      </w:r>
      <w:r>
        <w:rPr>
          <w:rFonts w:ascii="Times" w:hAnsi="Times" w:cs="Times"/>
          <w:sz w:val="18"/>
          <w:szCs w:val="18"/>
        </w:rPr>
        <w:t>tnam, see Harrison (1989) and Young</w:t>
      </w:r>
      <w:r w:rsidRPr="00D11455">
        <w:rPr>
          <w:rFonts w:ascii="Times" w:hAnsi="Times" w:cs="Times"/>
          <w:sz w:val="18"/>
          <w:szCs w:val="18"/>
        </w:rPr>
        <w:t xml:space="preserve"> </w:t>
      </w:r>
      <w:r>
        <w:rPr>
          <w:rFonts w:ascii="Times" w:hAnsi="Times" w:cs="Times"/>
          <w:sz w:val="18"/>
          <w:szCs w:val="18"/>
        </w:rPr>
        <w:t>(</w:t>
      </w:r>
      <w:r w:rsidRPr="00D11455">
        <w:rPr>
          <w:rFonts w:ascii="Times" w:hAnsi="Times" w:cs="Times"/>
          <w:sz w:val="18"/>
          <w:szCs w:val="18"/>
        </w:rPr>
        <w:t>1991</w:t>
      </w:r>
      <w:r>
        <w:rPr>
          <w:rFonts w:ascii="Times" w:hAnsi="Times" w:cs="Times"/>
          <w:sz w:val="18"/>
          <w:szCs w:val="18"/>
        </w:rPr>
        <w:t>).</w:t>
      </w:r>
    </w:p>
  </w:endnote>
  <w:endnote w:id="9">
    <w:p w14:paraId="4E48A98F" w14:textId="38328B52" w:rsidR="00205F98" w:rsidRDefault="00205F98" w:rsidP="008E1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11455">
        <w:rPr>
          <w:rStyle w:val="EndnoteReference"/>
          <w:rFonts w:ascii="Times" w:hAnsi="Times"/>
          <w:sz w:val="18"/>
        </w:rPr>
        <w:endnoteRef/>
      </w:r>
      <w:r w:rsidRPr="00D11455">
        <w:rPr>
          <w:rFonts w:ascii="Times" w:hAnsi="Times"/>
          <w:sz w:val="18"/>
        </w:rPr>
        <w:t xml:space="preserve"> </w:t>
      </w:r>
      <w:r w:rsidRPr="00D11455">
        <w:rPr>
          <w:rFonts w:ascii="Times" w:hAnsi="Times" w:cs="Times"/>
          <w:sz w:val="18"/>
          <w:szCs w:val="18"/>
        </w:rPr>
        <w:t xml:space="preserve">The US aerial bombing of </w:t>
      </w:r>
      <w:r>
        <w:rPr>
          <w:rFonts w:ascii="Times" w:hAnsi="Times" w:cs="Times"/>
          <w:sz w:val="18"/>
          <w:szCs w:val="18"/>
        </w:rPr>
        <w:t>North Vietnam started on 2 March</w:t>
      </w:r>
      <w:r w:rsidRPr="00D11455">
        <w:rPr>
          <w:rFonts w:ascii="Times" w:hAnsi="Times" w:cs="Times"/>
          <w:sz w:val="18"/>
          <w:szCs w:val="18"/>
        </w:rPr>
        <w:t xml:space="preserve"> 1965 with Operation Rolling Thunder. Another</w:t>
      </w:r>
      <w:r w:rsidRPr="00D11455">
        <w:rPr>
          <w:rFonts w:ascii="Times" w:hAnsi="Times" w:cs="Helvetica"/>
          <w:sz w:val="18"/>
        </w:rPr>
        <w:t xml:space="preserve"> </w:t>
      </w:r>
      <w:r w:rsidRPr="00D11455">
        <w:rPr>
          <w:rFonts w:ascii="Times" w:hAnsi="Times" w:cs="Times"/>
          <w:sz w:val="18"/>
          <w:szCs w:val="18"/>
        </w:rPr>
        <w:t xml:space="preserve">major air campaign was waged in December 1972 </w:t>
      </w:r>
      <w:r>
        <w:rPr>
          <w:rFonts w:ascii="Times" w:hAnsi="Times" w:cs="Times"/>
          <w:sz w:val="18"/>
          <w:szCs w:val="18"/>
        </w:rPr>
        <w:t>in</w:t>
      </w:r>
      <w:r w:rsidRPr="00D11455">
        <w:rPr>
          <w:rFonts w:ascii="Times" w:hAnsi="Times" w:cs="Times"/>
          <w:sz w:val="18"/>
          <w:szCs w:val="18"/>
        </w:rPr>
        <w:t xml:space="preserve"> Operation Linebacker II.</w:t>
      </w:r>
      <w:r w:rsidRPr="00D11455">
        <w:rPr>
          <w:rFonts w:ascii="Times" w:hAnsi="Times" w:cs="Helvetica"/>
          <w:sz w:val="18"/>
        </w:rPr>
        <w:t xml:space="preserve"> </w:t>
      </w:r>
      <w:r>
        <w:rPr>
          <w:rFonts w:ascii="Times" w:hAnsi="Times" w:cs="Helvetica"/>
          <w:sz w:val="18"/>
        </w:rPr>
        <w:t xml:space="preserve">Potential sources of disruption include the moving of schools to different locations and enlistment of fathers of school age children into </w:t>
      </w:r>
      <w:r w:rsidRPr="003C6AE3">
        <w:rPr>
          <w:rFonts w:ascii="Times" w:hAnsi="Times" w:cs="Times"/>
          <w:sz w:val="18"/>
          <w:szCs w:val="18"/>
        </w:rPr>
        <w:t xml:space="preserve">the military. </w:t>
      </w:r>
      <w:r>
        <w:rPr>
          <w:rFonts w:ascii="Times" w:hAnsi="Times" w:cs="Times"/>
          <w:sz w:val="18"/>
          <w:szCs w:val="18"/>
        </w:rPr>
        <w:t>T</w:t>
      </w:r>
      <w:r w:rsidRPr="003C6AE3">
        <w:rPr>
          <w:rFonts w:ascii="Times" w:hAnsi="Times" w:cs="Times"/>
          <w:sz w:val="18"/>
          <w:szCs w:val="18"/>
        </w:rPr>
        <w:t xml:space="preserve">he impact </w:t>
      </w:r>
      <w:r>
        <w:rPr>
          <w:rFonts w:ascii="Times" w:hAnsi="Times" w:cs="Times"/>
          <w:sz w:val="18"/>
          <w:szCs w:val="18"/>
        </w:rPr>
        <w:t>on education is</w:t>
      </w:r>
      <w:r w:rsidRPr="003C6AE3">
        <w:rPr>
          <w:rFonts w:ascii="Times" w:hAnsi="Times" w:cs="Times"/>
          <w:sz w:val="18"/>
          <w:szCs w:val="18"/>
        </w:rPr>
        <w:t xml:space="preserve"> found despite the longer term rising trend in educational attainment. </w:t>
      </w:r>
      <w:r>
        <w:rPr>
          <w:rFonts w:ascii="Times" w:hAnsi="Times" w:cs="Times"/>
          <w:sz w:val="18"/>
          <w:szCs w:val="18"/>
        </w:rPr>
        <w:t>It</w:t>
      </w:r>
      <w:r w:rsidRPr="003C6AE3">
        <w:rPr>
          <w:rFonts w:ascii="Times" w:hAnsi="Times" w:cs="Times"/>
          <w:sz w:val="18"/>
          <w:szCs w:val="18"/>
        </w:rPr>
        <w:t xml:space="preserve"> is not that years of schooling significantly decreased during this period, but rather that the increase became slower than the longer-term trend. This meant that otherwise similarly situated children – taking account of the trend and other variables for which we control – likely attained fewer years of schooling in this period other things equal. It is that source of variation that we are using to demonstrate the causal effect of education on the incidence of arranged marriage through this instrumental variable. </w:t>
      </w:r>
    </w:p>
  </w:endnote>
  <w:endnote w:id="10">
    <w:p w14:paraId="549D9F4D" w14:textId="77777777" w:rsidR="00205F98" w:rsidRDefault="00205F98" w:rsidP="008E1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11455">
        <w:rPr>
          <w:rStyle w:val="EndnoteReference"/>
          <w:rFonts w:ascii="Times" w:hAnsi="Times"/>
          <w:sz w:val="18"/>
        </w:rPr>
        <w:endnoteRef/>
      </w:r>
      <w:r w:rsidRPr="00D11455">
        <w:rPr>
          <w:rFonts w:ascii="Times" w:hAnsi="Times"/>
          <w:sz w:val="18"/>
        </w:rPr>
        <w:t xml:space="preserve"> </w:t>
      </w:r>
      <w:r w:rsidRPr="00D11455">
        <w:rPr>
          <w:rFonts w:ascii="Times" w:hAnsi="Times" w:cs="Times"/>
          <w:sz w:val="18"/>
          <w:szCs w:val="18"/>
        </w:rPr>
        <w:t xml:space="preserve">One </w:t>
      </w:r>
      <w:r>
        <w:rPr>
          <w:rFonts w:ascii="Times" w:hAnsi="Times" w:cs="Times"/>
          <w:sz w:val="18"/>
          <w:szCs w:val="18"/>
        </w:rPr>
        <w:t>could</w:t>
      </w:r>
      <w:r w:rsidRPr="00D11455">
        <w:rPr>
          <w:rFonts w:ascii="Times" w:hAnsi="Times" w:cs="Times"/>
          <w:sz w:val="18"/>
          <w:szCs w:val="18"/>
        </w:rPr>
        <w:t xml:space="preserve"> argue that the oldest age cohort, born long before 1954, would not experience the fruits of relative calm</w:t>
      </w:r>
      <w:r w:rsidRPr="00D11455">
        <w:rPr>
          <w:rFonts w:ascii="Times" w:hAnsi="Times" w:cs="Helvetica"/>
          <w:sz w:val="18"/>
        </w:rPr>
        <w:t xml:space="preserve"> </w:t>
      </w:r>
      <w:r w:rsidRPr="00D11455">
        <w:rPr>
          <w:rFonts w:ascii="Times" w:hAnsi="Times" w:cs="Times"/>
          <w:sz w:val="18"/>
          <w:szCs w:val="18"/>
        </w:rPr>
        <w:t>during the 1954-</w:t>
      </w:r>
      <w:r>
        <w:rPr>
          <w:rFonts w:ascii="Times" w:hAnsi="Times" w:cs="Times"/>
          <w:sz w:val="18"/>
          <w:szCs w:val="18"/>
        </w:rPr>
        <w:t>19</w:t>
      </w:r>
      <w:r w:rsidRPr="00D11455">
        <w:rPr>
          <w:rFonts w:ascii="Times" w:hAnsi="Times" w:cs="Times"/>
          <w:sz w:val="18"/>
          <w:szCs w:val="18"/>
        </w:rPr>
        <w:t xml:space="preserve">65 period, as they would have been past their school age. </w:t>
      </w:r>
      <w:r>
        <w:rPr>
          <w:rFonts w:ascii="Times" w:hAnsi="Times" w:cs="Times"/>
          <w:sz w:val="18"/>
          <w:szCs w:val="18"/>
        </w:rPr>
        <w:t>Thus, a</w:t>
      </w:r>
      <w:r w:rsidRPr="00D11455">
        <w:rPr>
          <w:rFonts w:ascii="Times" w:hAnsi="Times" w:cs="Times"/>
          <w:sz w:val="18"/>
          <w:szCs w:val="18"/>
        </w:rPr>
        <w:t xml:space="preserve">s one of our several </w:t>
      </w:r>
      <w:r>
        <w:rPr>
          <w:rFonts w:ascii="Times" w:hAnsi="Times" w:cs="Times"/>
          <w:sz w:val="18"/>
          <w:szCs w:val="18"/>
        </w:rPr>
        <w:t xml:space="preserve">robustness checks, we </w:t>
      </w:r>
      <w:r w:rsidRPr="00D11455">
        <w:rPr>
          <w:rFonts w:ascii="Times" w:hAnsi="Times" w:cs="Times"/>
          <w:sz w:val="18"/>
          <w:szCs w:val="18"/>
        </w:rPr>
        <w:t>focus on an interval of</w:t>
      </w:r>
      <w:r w:rsidRPr="00D11455">
        <w:rPr>
          <w:rFonts w:ascii="Times" w:hAnsi="Times" w:cs="Helvetica"/>
          <w:sz w:val="18"/>
        </w:rPr>
        <w:t xml:space="preserve"> </w:t>
      </w:r>
      <w:r w:rsidRPr="00D11455">
        <w:rPr>
          <w:rFonts w:ascii="Times" w:hAnsi="Times" w:cs="Times"/>
          <w:sz w:val="18"/>
          <w:szCs w:val="18"/>
        </w:rPr>
        <w:t xml:space="preserve">age cohort </w:t>
      </w:r>
      <w:r>
        <w:rPr>
          <w:rFonts w:ascii="Times" w:hAnsi="Times" w:cs="Times"/>
          <w:sz w:val="18"/>
          <w:szCs w:val="18"/>
        </w:rPr>
        <w:t>that also excludes</w:t>
      </w:r>
      <w:r w:rsidRPr="00D11455">
        <w:rPr>
          <w:rFonts w:ascii="Times" w:hAnsi="Times" w:cs="Times"/>
          <w:sz w:val="18"/>
          <w:szCs w:val="18"/>
        </w:rPr>
        <w:t xml:space="preserve"> the oldest age cohorts</w:t>
      </w:r>
      <w:r>
        <w:rPr>
          <w:rFonts w:ascii="Times" w:hAnsi="Times" w:cs="Times"/>
          <w:sz w:val="18"/>
          <w:szCs w:val="18"/>
        </w:rPr>
        <w:t xml:space="preserve">; </w:t>
      </w:r>
      <w:r w:rsidRPr="00D11455">
        <w:rPr>
          <w:rFonts w:ascii="Times" w:hAnsi="Times" w:cs="Times"/>
          <w:sz w:val="18"/>
          <w:szCs w:val="18"/>
        </w:rPr>
        <w:t>and define</w:t>
      </w:r>
      <w:r w:rsidRPr="00D11455">
        <w:rPr>
          <w:rFonts w:ascii="Times" w:hAnsi="Times" w:cs="Helvetica"/>
          <w:sz w:val="18"/>
        </w:rPr>
        <w:t xml:space="preserve"> </w:t>
      </w:r>
      <w:r w:rsidRPr="00D11455">
        <w:rPr>
          <w:rFonts w:ascii="Times" w:hAnsi="Times" w:cs="Times"/>
          <w:sz w:val="18"/>
          <w:szCs w:val="18"/>
        </w:rPr>
        <w:t>a dummy for year of birth between 1945-</w:t>
      </w:r>
      <w:r>
        <w:rPr>
          <w:rFonts w:ascii="Times" w:hAnsi="Times" w:cs="Times"/>
          <w:sz w:val="18"/>
          <w:szCs w:val="18"/>
        </w:rPr>
        <w:t>19</w:t>
      </w:r>
      <w:r w:rsidRPr="00D11455">
        <w:rPr>
          <w:rFonts w:ascii="Times" w:hAnsi="Times" w:cs="Times"/>
          <w:sz w:val="18"/>
          <w:szCs w:val="18"/>
        </w:rPr>
        <w:t>55. The main conclusion</w:t>
      </w:r>
      <w:r>
        <w:rPr>
          <w:rFonts w:ascii="Times" w:hAnsi="Times" w:cs="Times"/>
          <w:sz w:val="18"/>
          <w:szCs w:val="18"/>
        </w:rPr>
        <w:t>s</w:t>
      </w:r>
      <w:r w:rsidRPr="00D11455">
        <w:rPr>
          <w:rFonts w:ascii="Times" w:hAnsi="Times" w:cs="Times"/>
          <w:sz w:val="18"/>
          <w:szCs w:val="18"/>
        </w:rPr>
        <w:t xml:space="preserve"> of this paper </w:t>
      </w:r>
      <w:r>
        <w:rPr>
          <w:rFonts w:ascii="Times" w:hAnsi="Times" w:cs="Times"/>
          <w:sz w:val="18"/>
          <w:szCs w:val="18"/>
        </w:rPr>
        <w:t>are</w:t>
      </w:r>
      <w:r w:rsidRPr="00D11455">
        <w:rPr>
          <w:rFonts w:ascii="Times" w:hAnsi="Times" w:cs="Times"/>
          <w:sz w:val="18"/>
          <w:szCs w:val="18"/>
        </w:rPr>
        <w:t xml:space="preserve"> not sensitive to this alternative</w:t>
      </w:r>
      <w:r w:rsidRPr="00D11455">
        <w:rPr>
          <w:rFonts w:ascii="Times" w:hAnsi="Times" w:cs="Helvetica"/>
          <w:sz w:val="18"/>
        </w:rPr>
        <w:t xml:space="preserve"> </w:t>
      </w:r>
      <w:r w:rsidRPr="00D11455">
        <w:rPr>
          <w:rFonts w:ascii="Times" w:hAnsi="Times" w:cs="Times"/>
          <w:sz w:val="18"/>
          <w:szCs w:val="18"/>
        </w:rPr>
        <w:t>definition of the cohort dummy and we omit the results for sake of brevity.</w:t>
      </w:r>
      <w:r w:rsidRPr="00D11455">
        <w:rPr>
          <w:rFonts w:ascii="Times" w:hAnsi="Times" w:cs="Helvetica"/>
          <w:sz w:val="18"/>
        </w:rPr>
        <w:t xml:space="preserve"> </w:t>
      </w:r>
    </w:p>
  </w:endnote>
  <w:endnote w:id="11">
    <w:p w14:paraId="3DF52A55" w14:textId="01318937" w:rsidR="00205F98" w:rsidRDefault="00205F98" w:rsidP="008E7D62">
      <w:r w:rsidRPr="00D11455">
        <w:rPr>
          <w:rStyle w:val="EndnoteReference"/>
          <w:rFonts w:ascii="Times" w:hAnsi="Times"/>
          <w:sz w:val="18"/>
        </w:rPr>
        <w:endnoteRef/>
      </w:r>
      <w:r w:rsidRPr="00D11455">
        <w:rPr>
          <w:rFonts w:ascii="Times" w:hAnsi="Times"/>
          <w:sz w:val="18"/>
        </w:rPr>
        <w:t xml:space="preserve"> </w:t>
      </w:r>
      <w:r w:rsidRPr="00D11455">
        <w:rPr>
          <w:rFonts w:ascii="Times" w:hAnsi="Times" w:cs="Times"/>
          <w:sz w:val="18"/>
          <w:szCs w:val="18"/>
        </w:rPr>
        <w:t>Observe that the changing sex ratio primarily affects the bargaining between the bride and bridegroom. Since</w:t>
      </w:r>
      <w:r w:rsidRPr="00D11455">
        <w:rPr>
          <w:rFonts w:ascii="Times" w:hAnsi="Times" w:cs="Helvetica"/>
          <w:sz w:val="18"/>
        </w:rPr>
        <w:t xml:space="preserve"> </w:t>
      </w:r>
      <w:r w:rsidRPr="00D11455">
        <w:rPr>
          <w:rFonts w:ascii="Times" w:hAnsi="Times" w:cs="Times"/>
          <w:sz w:val="18"/>
          <w:szCs w:val="18"/>
        </w:rPr>
        <w:t>war is likely to negatively affect the availability of eligible men in the marriage market, it would tend to improve</w:t>
      </w:r>
      <w:r w:rsidRPr="00D11455">
        <w:rPr>
          <w:rFonts w:ascii="Times" w:hAnsi="Times" w:cs="Helvetica"/>
          <w:sz w:val="18"/>
        </w:rPr>
        <w:t xml:space="preserve"> </w:t>
      </w:r>
      <w:r w:rsidRPr="00D11455">
        <w:rPr>
          <w:rFonts w:ascii="Times" w:hAnsi="Times" w:cs="Times"/>
          <w:sz w:val="18"/>
          <w:szCs w:val="18"/>
        </w:rPr>
        <w:t xml:space="preserve">the bargaining position of men (and their parents) </w:t>
      </w:r>
      <w:proofErr w:type="spellStart"/>
      <w:proofErr w:type="gramStart"/>
      <w:r w:rsidRPr="00D11455">
        <w:rPr>
          <w:rFonts w:ascii="Times" w:hAnsi="Times" w:cs="Times"/>
          <w:sz w:val="18"/>
          <w:szCs w:val="18"/>
        </w:rPr>
        <w:t>vis</w:t>
      </w:r>
      <w:proofErr w:type="spellEnd"/>
      <w:proofErr w:type="gramEnd"/>
      <w:r w:rsidRPr="00D11455">
        <w:rPr>
          <w:rFonts w:ascii="Times" w:hAnsi="Times" w:cs="Times"/>
          <w:sz w:val="18"/>
          <w:szCs w:val="18"/>
        </w:rPr>
        <w:t xml:space="preserve"> a </w:t>
      </w:r>
      <w:proofErr w:type="spellStart"/>
      <w:r w:rsidRPr="00D11455">
        <w:rPr>
          <w:rFonts w:ascii="Times" w:hAnsi="Times" w:cs="Times"/>
          <w:sz w:val="18"/>
          <w:szCs w:val="18"/>
        </w:rPr>
        <w:t>vis</w:t>
      </w:r>
      <w:proofErr w:type="spellEnd"/>
      <w:r w:rsidRPr="00D11455">
        <w:rPr>
          <w:rFonts w:ascii="Times" w:hAnsi="Times" w:cs="Times"/>
          <w:sz w:val="18"/>
          <w:szCs w:val="18"/>
        </w:rPr>
        <w:t xml:space="preserve"> the women (and their parents). However, there are</w:t>
      </w:r>
      <w:r w:rsidRPr="00D11455">
        <w:rPr>
          <w:rFonts w:ascii="Times" w:hAnsi="Times" w:cs="Helvetica"/>
          <w:sz w:val="18"/>
        </w:rPr>
        <w:t xml:space="preserve"> </w:t>
      </w:r>
      <w:r w:rsidRPr="00D11455">
        <w:rPr>
          <w:rFonts w:ascii="Times" w:hAnsi="Times" w:cs="Times"/>
          <w:sz w:val="18"/>
          <w:szCs w:val="18"/>
        </w:rPr>
        <w:t>no compelling reasons to believe that it would affect the bargaining between the parents and children, which is the</w:t>
      </w:r>
      <w:r w:rsidRPr="00D11455">
        <w:rPr>
          <w:rFonts w:ascii="Times" w:hAnsi="Times" w:cs="Helvetica"/>
          <w:sz w:val="18"/>
        </w:rPr>
        <w:t xml:space="preserve"> </w:t>
      </w:r>
      <w:r w:rsidRPr="00D11455">
        <w:rPr>
          <w:rFonts w:ascii="Times" w:hAnsi="Times" w:cs="Times"/>
          <w:sz w:val="18"/>
          <w:szCs w:val="18"/>
        </w:rPr>
        <w:t>focus of this paper.</w:t>
      </w:r>
      <w:r w:rsidRPr="00D11455">
        <w:rPr>
          <w:rFonts w:ascii="Times" w:hAnsi="Times" w:cs="Helvetica"/>
          <w:sz w:val="18"/>
        </w:rPr>
        <w:t xml:space="preserve"> </w:t>
      </w:r>
      <w:proofErr w:type="gramStart"/>
      <w:r>
        <w:rPr>
          <w:rFonts w:ascii="Times" w:hAnsi="Times" w:cs="Helvetica"/>
          <w:sz w:val="18"/>
        </w:rPr>
        <w:t>A</w:t>
      </w:r>
      <w:r w:rsidRPr="00D11455">
        <w:rPr>
          <w:rFonts w:ascii="Times" w:hAnsi="Times" w:cs="Helvetica"/>
          <w:sz w:val="18"/>
        </w:rPr>
        <w:t xml:space="preserve">n excellent discussion on the sex ratio in Vietnam, especially during the periods after the war, </w:t>
      </w:r>
      <w:r>
        <w:rPr>
          <w:rFonts w:ascii="Times" w:hAnsi="Times" w:cs="Helvetica"/>
          <w:sz w:val="18"/>
        </w:rPr>
        <w:t xml:space="preserve">is </w:t>
      </w:r>
      <w:r w:rsidRPr="00D11455">
        <w:rPr>
          <w:rFonts w:ascii="Times" w:hAnsi="Times" w:cs="Helvetica"/>
          <w:sz w:val="18"/>
        </w:rPr>
        <w:t xml:space="preserve">provided by </w:t>
      </w:r>
      <w:proofErr w:type="spellStart"/>
      <w:r w:rsidRPr="00D11455">
        <w:rPr>
          <w:rFonts w:ascii="Times" w:hAnsi="Times" w:cs="Helvetica"/>
          <w:sz w:val="18"/>
        </w:rPr>
        <w:t>Goodkind</w:t>
      </w:r>
      <w:proofErr w:type="spellEnd"/>
      <w:r w:rsidRPr="00D11455">
        <w:rPr>
          <w:rFonts w:ascii="Times" w:hAnsi="Times" w:cs="Helvetica"/>
          <w:sz w:val="18"/>
        </w:rPr>
        <w:t xml:space="preserve"> (1997), who notes</w:t>
      </w:r>
      <w:r>
        <w:rPr>
          <w:rFonts w:ascii="Times" w:hAnsi="Times" w:cs="Helvetica"/>
          <w:sz w:val="18"/>
        </w:rPr>
        <w:t xml:space="preserve"> ‘</w:t>
      </w:r>
      <w:r w:rsidRPr="00D11455">
        <w:rPr>
          <w:rFonts w:ascii="Times" w:hAnsi="Times" w:cs="Helvetica"/>
          <w:sz w:val="18"/>
        </w:rPr>
        <w:t>The marriage squeeze in Vietnam against women was most severe in the 1970s and 1980s.</w:t>
      </w:r>
      <w:r>
        <w:rPr>
          <w:rFonts w:ascii="Times" w:hAnsi="Times" w:cs="Helvetica"/>
          <w:sz w:val="18"/>
        </w:rPr>
        <w:t>’</w:t>
      </w:r>
      <w:proofErr w:type="gramEnd"/>
      <w:r w:rsidRPr="00D11455">
        <w:rPr>
          <w:rFonts w:ascii="Times" w:hAnsi="Times" w:cs="Helvetica"/>
          <w:sz w:val="18"/>
        </w:rPr>
        <w:t xml:space="preserve"> Another potential objection to the exclusion restriction imposed on the cohort dummy is that it might proxy for changing formal rules or informal norms regarding marriage. We control for age of the respondent to account for changing views regarding arranged marriage across different generations. Age also controls for any other age-specific changes that can potentially affect both marriage choices and parental choices in education. In addition, a dummy for marriages before 1960 is included to account for the reform of marital law in Vietnam </w:t>
      </w:r>
      <w:r>
        <w:rPr>
          <w:rFonts w:ascii="Times" w:hAnsi="Times" w:cs="Helvetica"/>
          <w:sz w:val="18"/>
        </w:rPr>
        <w:t xml:space="preserve">(officially </w:t>
      </w:r>
      <w:r w:rsidRPr="00D11455">
        <w:rPr>
          <w:rFonts w:ascii="Times" w:hAnsi="Times" w:cs="Helvetica"/>
          <w:sz w:val="18"/>
        </w:rPr>
        <w:t xml:space="preserve">enacted </w:t>
      </w:r>
      <w:r>
        <w:rPr>
          <w:rFonts w:ascii="Times" w:hAnsi="Times" w:cs="Helvetica"/>
          <w:sz w:val="18"/>
        </w:rPr>
        <w:t xml:space="preserve">27 December, 1959) </w:t>
      </w:r>
      <w:r w:rsidRPr="00D11455">
        <w:rPr>
          <w:rFonts w:ascii="Times" w:hAnsi="Times" w:cs="Helvetica"/>
          <w:sz w:val="18"/>
        </w:rPr>
        <w:t xml:space="preserve">- although it seems to have had </w:t>
      </w:r>
      <w:r>
        <w:rPr>
          <w:rFonts w:ascii="Times" w:hAnsi="Times" w:cs="Helvetica"/>
          <w:sz w:val="18"/>
        </w:rPr>
        <w:t>limited</w:t>
      </w:r>
      <w:r w:rsidRPr="00D11455">
        <w:rPr>
          <w:rFonts w:ascii="Times" w:hAnsi="Times" w:cs="Helvetica"/>
          <w:sz w:val="18"/>
        </w:rPr>
        <w:t xml:space="preserve"> effect on the ground for many years</w:t>
      </w:r>
      <w:r>
        <w:rPr>
          <w:rFonts w:ascii="Times" w:hAnsi="Times" w:cs="Helvetica"/>
          <w:sz w:val="18"/>
        </w:rPr>
        <w:t>, as arranged marriages continued to take place albeit at a declining rate (see author appendix Figure A.1)</w:t>
      </w:r>
      <w:r w:rsidRPr="00D11455">
        <w:rPr>
          <w:rFonts w:ascii="Times" w:hAnsi="Times" w:cs="Helvetica"/>
          <w:sz w:val="18"/>
        </w:rPr>
        <w:t xml:space="preserve">. </w:t>
      </w:r>
    </w:p>
  </w:endnote>
  <w:endnote w:id="12">
    <w:p w14:paraId="0165E529" w14:textId="43FF8C12" w:rsidR="00205F98" w:rsidRDefault="00205F98" w:rsidP="00225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11455">
        <w:rPr>
          <w:rStyle w:val="EndnoteReference"/>
          <w:rFonts w:ascii="Times" w:hAnsi="Times"/>
          <w:sz w:val="18"/>
        </w:rPr>
        <w:endnoteRef/>
      </w:r>
      <w:r w:rsidRPr="00D11455">
        <w:rPr>
          <w:rFonts w:ascii="Times" w:hAnsi="Times"/>
          <w:sz w:val="18"/>
        </w:rPr>
        <w:t xml:space="preserve"> F</w:t>
      </w:r>
      <w:r w:rsidRPr="00D11455">
        <w:rPr>
          <w:rFonts w:ascii="Times" w:hAnsi="Times" w:cs="Times"/>
          <w:sz w:val="18"/>
          <w:szCs w:val="18"/>
        </w:rPr>
        <w:t>or more complete discussion of identification issues and the roles played by different control variables,</w:t>
      </w:r>
      <w:r w:rsidRPr="00D11455">
        <w:rPr>
          <w:rFonts w:ascii="Times" w:hAnsi="Times" w:cs="Helvetica"/>
          <w:sz w:val="18"/>
        </w:rPr>
        <w:t xml:space="preserve"> </w:t>
      </w:r>
      <w:r>
        <w:rPr>
          <w:rFonts w:ascii="Times" w:hAnsi="Times" w:cs="Times"/>
          <w:sz w:val="18"/>
          <w:szCs w:val="18"/>
        </w:rPr>
        <w:t xml:space="preserve">see Section IV </w:t>
      </w:r>
      <w:r w:rsidRPr="00D11455">
        <w:rPr>
          <w:rFonts w:ascii="Times" w:hAnsi="Times" w:cs="Times"/>
          <w:sz w:val="18"/>
          <w:szCs w:val="18"/>
        </w:rPr>
        <w:t>below</w:t>
      </w:r>
      <w:r>
        <w:rPr>
          <w:rFonts w:ascii="Times" w:hAnsi="Times" w:cs="Times"/>
          <w:sz w:val="18"/>
          <w:szCs w:val="18"/>
        </w:rPr>
        <w:t xml:space="preserve">. </w:t>
      </w:r>
    </w:p>
  </w:endnote>
  <w:endnote w:id="13">
    <w:p w14:paraId="3D15070C" w14:textId="77777777" w:rsidR="00205F98" w:rsidRDefault="00205F98" w:rsidP="00A43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11455">
        <w:rPr>
          <w:rStyle w:val="EndnoteReference"/>
          <w:rFonts w:ascii="Times" w:hAnsi="Times"/>
          <w:sz w:val="18"/>
        </w:rPr>
        <w:endnoteRef/>
      </w:r>
      <w:r w:rsidRPr="00D11455">
        <w:rPr>
          <w:rFonts w:ascii="Times" w:hAnsi="Times" w:cs="Times"/>
          <w:sz w:val="18"/>
          <w:szCs w:val="18"/>
        </w:rPr>
        <w:t xml:space="preserve"> In other words, such omitted variables do not cause any omitted variables bias.</w:t>
      </w:r>
      <w:r w:rsidRPr="00D11455">
        <w:rPr>
          <w:rFonts w:ascii="Times" w:hAnsi="Times" w:cs="Helvetica"/>
          <w:sz w:val="18"/>
        </w:rPr>
        <w:t xml:space="preserve"> </w:t>
      </w:r>
    </w:p>
  </w:endnote>
  <w:endnote w:id="14">
    <w:p w14:paraId="6ABC3731" w14:textId="7995AB10" w:rsidR="00205F98" w:rsidRDefault="00205F98" w:rsidP="00F73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11455">
        <w:rPr>
          <w:rStyle w:val="EndnoteReference"/>
          <w:rFonts w:ascii="Times" w:hAnsi="Times"/>
          <w:sz w:val="18"/>
        </w:rPr>
        <w:endnoteRef/>
      </w:r>
      <w:r w:rsidRPr="00D11455">
        <w:rPr>
          <w:rFonts w:ascii="Times" w:hAnsi="Times"/>
          <w:sz w:val="18"/>
        </w:rPr>
        <w:t xml:space="preserve"> </w:t>
      </w:r>
      <w:r>
        <w:rPr>
          <w:rFonts w:ascii="Times" w:hAnsi="Times" w:cs="Times"/>
          <w:sz w:val="18"/>
          <w:szCs w:val="18"/>
        </w:rPr>
        <w:t>S</w:t>
      </w:r>
      <w:r w:rsidRPr="00D11455">
        <w:rPr>
          <w:rFonts w:ascii="Times" w:hAnsi="Times" w:cs="Times"/>
          <w:sz w:val="18"/>
          <w:szCs w:val="18"/>
        </w:rPr>
        <w:t>uch asymmetrical response to education may reflect, among other things, the fact that</w:t>
      </w:r>
      <w:r w:rsidRPr="00D11455">
        <w:rPr>
          <w:rFonts w:ascii="Times" w:hAnsi="Times" w:cs="Helvetica"/>
          <w:sz w:val="18"/>
        </w:rPr>
        <w:t xml:space="preserve"> </w:t>
      </w:r>
      <w:r w:rsidRPr="00D11455">
        <w:rPr>
          <w:rFonts w:ascii="Times" w:hAnsi="Times" w:cs="Times"/>
          <w:sz w:val="18"/>
          <w:szCs w:val="18"/>
        </w:rPr>
        <w:t>in many cases the groom choose</w:t>
      </w:r>
      <w:r>
        <w:rPr>
          <w:rFonts w:ascii="Times" w:hAnsi="Times" w:cs="Times"/>
          <w:sz w:val="18"/>
          <w:szCs w:val="18"/>
        </w:rPr>
        <w:t>s from a ‘menu’</w:t>
      </w:r>
      <w:r w:rsidRPr="00D11455">
        <w:rPr>
          <w:rFonts w:ascii="Times" w:hAnsi="Times" w:cs="Times"/>
          <w:sz w:val="18"/>
          <w:szCs w:val="18"/>
        </w:rPr>
        <w:t xml:space="preserve"> of brides screened initially by the parents. This is not</w:t>
      </w:r>
      <w:r>
        <w:rPr>
          <w:rFonts w:ascii="Times" w:hAnsi="Times" w:cs="Times"/>
          <w:sz w:val="18"/>
          <w:szCs w:val="18"/>
        </w:rPr>
        <w:t xml:space="preserve"> pure</w:t>
      </w:r>
      <w:r w:rsidRPr="00D11455">
        <w:rPr>
          <w:rFonts w:ascii="Times" w:hAnsi="Times" w:cs="Times"/>
          <w:sz w:val="18"/>
          <w:szCs w:val="18"/>
        </w:rPr>
        <w:t xml:space="preserve"> arranged</w:t>
      </w:r>
      <w:r w:rsidRPr="00D11455">
        <w:rPr>
          <w:rFonts w:ascii="Times" w:hAnsi="Times" w:cs="Helvetica"/>
          <w:sz w:val="18"/>
        </w:rPr>
        <w:t xml:space="preserve"> </w:t>
      </w:r>
      <w:r w:rsidRPr="00D11455">
        <w:rPr>
          <w:rFonts w:ascii="Times" w:hAnsi="Times" w:cs="Times"/>
          <w:sz w:val="18"/>
          <w:szCs w:val="18"/>
        </w:rPr>
        <w:t>marriage for the groom, but still is arranged for the bride who does not have any say.</w:t>
      </w:r>
      <w:r w:rsidRPr="00D11455">
        <w:rPr>
          <w:rFonts w:ascii="Times" w:hAnsi="Times" w:cs="Helvetica"/>
          <w:sz w:val="18"/>
        </w:rPr>
        <w:t xml:space="preserve"> </w:t>
      </w:r>
    </w:p>
  </w:endnote>
  <w:endnote w:id="15">
    <w:p w14:paraId="519E4451" w14:textId="77777777" w:rsidR="00205F98" w:rsidRDefault="00205F98" w:rsidP="00F73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11455">
        <w:rPr>
          <w:rStyle w:val="EndnoteReference"/>
          <w:rFonts w:ascii="Times" w:hAnsi="Times"/>
          <w:sz w:val="18"/>
        </w:rPr>
        <w:endnoteRef/>
      </w:r>
      <w:r w:rsidRPr="00D11455">
        <w:rPr>
          <w:rFonts w:ascii="Times" w:hAnsi="Times"/>
          <w:sz w:val="18"/>
        </w:rPr>
        <w:t xml:space="preserve"> </w:t>
      </w:r>
      <w:r w:rsidRPr="00D11455">
        <w:rPr>
          <w:rFonts w:ascii="Times" w:hAnsi="Times" w:cs="Times"/>
          <w:sz w:val="18"/>
          <w:szCs w:val="18"/>
        </w:rPr>
        <w:t>To the best of our knowledge there is no evidence on the suitability of a unitary model to explain intra</w:t>
      </w:r>
      <w:r>
        <w:rPr>
          <w:rFonts w:ascii="Times" w:hAnsi="Times" w:cs="Times"/>
          <w:sz w:val="18"/>
          <w:szCs w:val="18"/>
        </w:rPr>
        <w:t>-</w:t>
      </w:r>
      <w:r w:rsidRPr="00D11455">
        <w:rPr>
          <w:rFonts w:ascii="Times" w:hAnsi="Times" w:cs="Times"/>
          <w:sz w:val="18"/>
          <w:szCs w:val="18"/>
        </w:rPr>
        <w:t>household</w:t>
      </w:r>
      <w:r w:rsidRPr="00D11455">
        <w:rPr>
          <w:rFonts w:ascii="Times" w:hAnsi="Times" w:cs="Helvetica"/>
          <w:sz w:val="18"/>
        </w:rPr>
        <w:t xml:space="preserve"> </w:t>
      </w:r>
      <w:r w:rsidRPr="00D11455">
        <w:rPr>
          <w:rFonts w:ascii="Times" w:hAnsi="Times" w:cs="Times"/>
          <w:sz w:val="18"/>
          <w:szCs w:val="18"/>
        </w:rPr>
        <w:t>decisions between parents and children. There is, however, overwhelming evidence against the unitary model in</w:t>
      </w:r>
      <w:r w:rsidRPr="00D11455">
        <w:rPr>
          <w:rFonts w:ascii="Times" w:hAnsi="Times" w:cs="Helvetica"/>
          <w:sz w:val="18"/>
        </w:rPr>
        <w:t xml:space="preserve"> </w:t>
      </w:r>
      <w:r w:rsidRPr="00D11455">
        <w:rPr>
          <w:rFonts w:ascii="Times" w:hAnsi="Times" w:cs="Times"/>
          <w:sz w:val="18"/>
          <w:szCs w:val="18"/>
        </w:rPr>
        <w:t>the context of intra</w:t>
      </w:r>
      <w:r>
        <w:rPr>
          <w:rFonts w:ascii="Times" w:hAnsi="Times" w:cs="Times"/>
          <w:sz w:val="18"/>
          <w:szCs w:val="18"/>
        </w:rPr>
        <w:t>-</w:t>
      </w:r>
      <w:r w:rsidRPr="00D11455">
        <w:rPr>
          <w:rFonts w:ascii="Times" w:hAnsi="Times" w:cs="Times"/>
          <w:sz w:val="18"/>
          <w:szCs w:val="18"/>
        </w:rPr>
        <w:t>household allocations between husband and wife (see,</w:t>
      </w:r>
      <w:r>
        <w:rPr>
          <w:rFonts w:ascii="Times" w:hAnsi="Times" w:cs="Times"/>
          <w:sz w:val="18"/>
          <w:szCs w:val="18"/>
        </w:rPr>
        <w:t xml:space="preserve"> for example, Haddad and </w:t>
      </w:r>
      <w:proofErr w:type="spellStart"/>
      <w:r>
        <w:rPr>
          <w:rFonts w:ascii="Times" w:hAnsi="Times" w:cs="Times"/>
          <w:sz w:val="18"/>
          <w:szCs w:val="18"/>
        </w:rPr>
        <w:t>Kanbur</w:t>
      </w:r>
      <w:proofErr w:type="spellEnd"/>
      <w:r>
        <w:rPr>
          <w:rFonts w:ascii="Times" w:hAnsi="Times" w:cs="Times"/>
          <w:sz w:val="18"/>
          <w:szCs w:val="18"/>
        </w:rPr>
        <w:t xml:space="preserve">, </w:t>
      </w:r>
      <w:r w:rsidRPr="00D11455">
        <w:rPr>
          <w:rFonts w:ascii="Times" w:hAnsi="Times" w:cs="Times"/>
          <w:sz w:val="18"/>
          <w:szCs w:val="18"/>
        </w:rPr>
        <w:t>1990</w:t>
      </w:r>
      <w:r>
        <w:rPr>
          <w:rFonts w:ascii="Times" w:hAnsi="Times" w:cs="Times"/>
          <w:sz w:val="18"/>
          <w:szCs w:val="18"/>
        </w:rPr>
        <w:t>;</w:t>
      </w:r>
      <w:r w:rsidRPr="00D11455">
        <w:rPr>
          <w:rFonts w:ascii="Times" w:hAnsi="Times" w:cs="Helvetica"/>
          <w:sz w:val="18"/>
        </w:rPr>
        <w:t xml:space="preserve"> </w:t>
      </w:r>
      <w:r>
        <w:rPr>
          <w:rFonts w:ascii="Times" w:hAnsi="Times" w:cs="Times"/>
          <w:sz w:val="18"/>
          <w:szCs w:val="18"/>
        </w:rPr>
        <w:t xml:space="preserve">Lundberg and </w:t>
      </w:r>
      <w:proofErr w:type="spellStart"/>
      <w:r>
        <w:rPr>
          <w:rFonts w:ascii="Times" w:hAnsi="Times" w:cs="Times"/>
          <w:sz w:val="18"/>
          <w:szCs w:val="18"/>
        </w:rPr>
        <w:t>Pollak</w:t>
      </w:r>
      <w:proofErr w:type="spellEnd"/>
      <w:r>
        <w:rPr>
          <w:rFonts w:ascii="Times" w:hAnsi="Times" w:cs="Times"/>
          <w:sz w:val="18"/>
          <w:szCs w:val="18"/>
        </w:rPr>
        <w:t xml:space="preserve">, </w:t>
      </w:r>
      <w:r w:rsidRPr="00D11455">
        <w:rPr>
          <w:rFonts w:ascii="Times" w:hAnsi="Times" w:cs="Times"/>
          <w:sz w:val="18"/>
          <w:szCs w:val="18"/>
        </w:rPr>
        <w:t>1996).</w:t>
      </w:r>
    </w:p>
  </w:endnote>
  <w:endnote w:id="16">
    <w:p w14:paraId="3FAFB862" w14:textId="77777777" w:rsidR="00205F98" w:rsidRDefault="00205F98" w:rsidP="00C83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11455">
        <w:rPr>
          <w:rStyle w:val="EndnoteReference"/>
          <w:rFonts w:ascii="Times" w:hAnsi="Times"/>
          <w:sz w:val="18"/>
        </w:rPr>
        <w:endnoteRef/>
      </w:r>
      <w:r w:rsidRPr="00D11455">
        <w:rPr>
          <w:rFonts w:ascii="Times" w:hAnsi="Times"/>
          <w:sz w:val="18"/>
        </w:rPr>
        <w:t xml:space="preserve"> </w:t>
      </w:r>
      <w:r w:rsidRPr="00D11455">
        <w:rPr>
          <w:rFonts w:ascii="Times" w:hAnsi="Times" w:cs="Times"/>
          <w:sz w:val="18"/>
          <w:szCs w:val="18"/>
        </w:rPr>
        <w:t>We would also note that even in the cases of apparent general agreement concerning the principle of arranged marriage, there is plenty of room for specific</w:t>
      </w:r>
      <w:r w:rsidRPr="00D11455">
        <w:rPr>
          <w:rFonts w:ascii="Times" w:hAnsi="Times" w:cs="Helvetica"/>
          <w:sz w:val="18"/>
        </w:rPr>
        <w:t xml:space="preserve"> </w:t>
      </w:r>
      <w:r w:rsidRPr="00D11455">
        <w:rPr>
          <w:rFonts w:ascii="Times" w:hAnsi="Times" w:cs="Times"/>
          <w:sz w:val="18"/>
          <w:szCs w:val="18"/>
        </w:rPr>
        <w:t xml:space="preserve">disagreement. </w:t>
      </w:r>
      <w:r w:rsidRPr="00D11455">
        <w:rPr>
          <w:rFonts w:ascii="Times" w:hAnsi="Times" w:cs="Helvetica"/>
          <w:sz w:val="18"/>
        </w:rPr>
        <w:t xml:space="preserve"> </w:t>
      </w:r>
    </w:p>
  </w:endnote>
  <w:endnote w:id="17">
    <w:p w14:paraId="53416317" w14:textId="77777777" w:rsidR="00205F98" w:rsidRDefault="00205F98" w:rsidP="005D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11455">
        <w:rPr>
          <w:rStyle w:val="EndnoteReference"/>
          <w:rFonts w:ascii="Times" w:hAnsi="Times"/>
          <w:sz w:val="18"/>
        </w:rPr>
        <w:endnoteRef/>
      </w:r>
      <w:r w:rsidRPr="00D11455">
        <w:rPr>
          <w:rFonts w:ascii="Times" w:hAnsi="Times"/>
          <w:sz w:val="18"/>
        </w:rPr>
        <w:t xml:space="preserve"> </w:t>
      </w:r>
      <w:r w:rsidRPr="00D11455">
        <w:rPr>
          <w:rFonts w:ascii="Times" w:hAnsi="Times" w:cs="Helvetica"/>
          <w:sz w:val="18"/>
          <w:szCs w:val="18"/>
        </w:rPr>
        <w:t>For a theoretical analysis of arranged marriage where ﬁxed costs of new household formation plays an important</w:t>
      </w:r>
      <w:r w:rsidRPr="00D11455">
        <w:rPr>
          <w:rFonts w:ascii="Times" w:hAnsi="Times" w:cs="Helvetica"/>
          <w:sz w:val="18"/>
        </w:rPr>
        <w:t xml:space="preserve"> </w:t>
      </w:r>
      <w:r w:rsidRPr="00D11455">
        <w:rPr>
          <w:rFonts w:ascii="Times" w:hAnsi="Times" w:cs="Helvetica"/>
          <w:sz w:val="18"/>
          <w:szCs w:val="18"/>
        </w:rPr>
        <w:t xml:space="preserve">role, see </w:t>
      </w:r>
      <w:proofErr w:type="spellStart"/>
      <w:r w:rsidRPr="00D11455">
        <w:rPr>
          <w:rFonts w:ascii="Times" w:hAnsi="Times" w:cs="Helvetica"/>
          <w:sz w:val="18"/>
          <w:szCs w:val="18"/>
        </w:rPr>
        <w:t>Dasgupta</w:t>
      </w:r>
      <w:proofErr w:type="spellEnd"/>
      <w:r w:rsidRPr="00D11455">
        <w:rPr>
          <w:rFonts w:ascii="Times" w:hAnsi="Times" w:cs="Helvetica"/>
          <w:sz w:val="18"/>
          <w:szCs w:val="18"/>
        </w:rPr>
        <w:t xml:space="preserve"> et al</w:t>
      </w:r>
      <w:r>
        <w:rPr>
          <w:rFonts w:ascii="Times" w:hAnsi="Times" w:cs="Helvetica"/>
          <w:sz w:val="18"/>
          <w:szCs w:val="18"/>
        </w:rPr>
        <w:t>.,</w:t>
      </w:r>
      <w:r w:rsidRPr="00D11455">
        <w:rPr>
          <w:rFonts w:ascii="Times" w:hAnsi="Times" w:cs="Helvetica"/>
          <w:sz w:val="18"/>
          <w:szCs w:val="18"/>
        </w:rPr>
        <w:t xml:space="preserve"> (2008).</w:t>
      </w:r>
      <w:r w:rsidRPr="00D11455">
        <w:rPr>
          <w:rFonts w:ascii="Times" w:hAnsi="Times" w:cs="Helvetica"/>
          <w:sz w:val="18"/>
        </w:rPr>
        <w:t xml:space="preserve"> </w:t>
      </w:r>
    </w:p>
  </w:endnote>
  <w:endnote w:id="18">
    <w:p w14:paraId="0E833AE1" w14:textId="77777777" w:rsidR="00205F98" w:rsidRDefault="00205F98">
      <w:pPr>
        <w:pStyle w:val="EndnoteText"/>
      </w:pPr>
      <w:r w:rsidRPr="008E7D62">
        <w:rPr>
          <w:rStyle w:val="EndnoteReference"/>
          <w:rFonts w:ascii="Times" w:hAnsi="Times"/>
          <w:sz w:val="18"/>
        </w:rPr>
        <w:endnoteRef/>
      </w:r>
      <w:r w:rsidRPr="008E7D62">
        <w:rPr>
          <w:rFonts w:ascii="Times" w:hAnsi="Times"/>
          <w:sz w:val="18"/>
        </w:rPr>
        <w:t xml:space="preserve"> A related issue which might create a spurious negative correlation between education and arranged marriage is the possibility that the parents arrange marriage while the child is attending school, and his/her education is truncated as a result of the marriage. This, however, seems not to be a problem in our data set, as there are only a few observations (21 observations out of 4464) where the timing of marriage corresponds to that of withdrawal from school. </w:t>
      </w:r>
    </w:p>
  </w:endnote>
  <w:endnote w:id="19">
    <w:p w14:paraId="5B769531" w14:textId="77777777" w:rsidR="00205F98" w:rsidRDefault="00205F98">
      <w:pPr>
        <w:pStyle w:val="EndnoteText"/>
      </w:pPr>
      <w:r w:rsidRPr="00D11455">
        <w:rPr>
          <w:rStyle w:val="EndnoteReference"/>
          <w:rFonts w:ascii="Times" w:hAnsi="Times"/>
          <w:sz w:val="18"/>
        </w:rPr>
        <w:endnoteRef/>
      </w:r>
      <w:r w:rsidRPr="00D11455">
        <w:rPr>
          <w:rFonts w:ascii="Times" w:hAnsi="Times"/>
          <w:sz w:val="18"/>
        </w:rPr>
        <w:t xml:space="preserve"> </w:t>
      </w:r>
      <w:r w:rsidRPr="00D11455">
        <w:rPr>
          <w:rFonts w:ascii="Times" w:hAnsi="Times" w:cs="Helvetica"/>
          <w:sz w:val="18"/>
          <w:szCs w:val="18"/>
        </w:rPr>
        <w:t>http://c</w:t>
      </w:r>
      <w:r>
        <w:rPr>
          <w:rFonts w:ascii="Times" w:hAnsi="Times" w:cs="Helvetica"/>
          <w:sz w:val="18"/>
          <w:szCs w:val="18"/>
        </w:rPr>
        <w:t>sde.washington.edu/research/pro</w:t>
      </w:r>
      <w:r w:rsidRPr="00D11455">
        <w:rPr>
          <w:rFonts w:ascii="Times" w:hAnsi="Times" w:cs="Helvetica"/>
          <w:sz w:val="18"/>
          <w:szCs w:val="18"/>
        </w:rPr>
        <w:t>jects/hirschman/vietnam/vls.html</w:t>
      </w:r>
      <w:r w:rsidRPr="00D11455">
        <w:rPr>
          <w:rFonts w:ascii="Times" w:hAnsi="Times" w:cs="Helvetica"/>
          <w:sz w:val="18"/>
        </w:rPr>
        <w:t xml:space="preserve"> </w:t>
      </w:r>
    </w:p>
  </w:endnote>
  <w:endnote w:id="20">
    <w:p w14:paraId="6F464F44" w14:textId="77777777" w:rsidR="00205F98" w:rsidRDefault="00205F98">
      <w:pPr>
        <w:pStyle w:val="EndnoteText"/>
      </w:pPr>
      <w:r w:rsidRPr="00D760C7">
        <w:rPr>
          <w:rStyle w:val="EndnoteReference"/>
          <w:rFonts w:ascii="Times" w:hAnsi="Times"/>
          <w:sz w:val="18"/>
        </w:rPr>
        <w:endnoteRef/>
      </w:r>
      <w:r>
        <w:rPr>
          <w:rFonts w:ascii="Times" w:hAnsi="Times" w:cs="Helvetica"/>
          <w:sz w:val="18"/>
          <w:szCs w:val="18"/>
        </w:rPr>
        <w:t>A</w:t>
      </w:r>
      <w:r w:rsidRPr="00217C73">
        <w:rPr>
          <w:rFonts w:ascii="Times" w:hAnsi="Times" w:cs="Helvetica"/>
          <w:sz w:val="18"/>
          <w:szCs w:val="18"/>
        </w:rPr>
        <w:t>lthough in general it would have been econometrically advantageous to exploit the four-year panel data set</w:t>
      </w:r>
      <w:r>
        <w:rPr>
          <w:rFonts w:ascii="Times" w:hAnsi="Times" w:cs="Helvetica"/>
          <w:sz w:val="18"/>
          <w:szCs w:val="18"/>
        </w:rPr>
        <w:t xml:space="preserve"> features, </w:t>
      </w:r>
      <w:r w:rsidRPr="00217C73">
        <w:rPr>
          <w:rFonts w:ascii="Times" w:hAnsi="Times" w:cs="Helvetica"/>
          <w:sz w:val="18"/>
          <w:szCs w:val="18"/>
        </w:rPr>
        <w:t>for our variables of interest, in particular regarding marital status, there are no significant changes across various years. For example, only 42 among the 4464 changed marital status during those four years. Our empirical analysis is based on the 1995 data</w:t>
      </w:r>
      <w:r>
        <w:rPr>
          <w:rFonts w:ascii="Times" w:hAnsi="Times" w:cs="Helvetica"/>
          <w:sz w:val="18"/>
          <w:szCs w:val="18"/>
        </w:rPr>
        <w:t>.</w:t>
      </w:r>
    </w:p>
  </w:endnote>
  <w:endnote w:id="21">
    <w:p w14:paraId="775BD511" w14:textId="77777777" w:rsidR="00205F98" w:rsidRDefault="00205F98" w:rsidP="00F35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11455">
        <w:rPr>
          <w:rStyle w:val="EndnoteReference"/>
          <w:rFonts w:ascii="Times" w:hAnsi="Times"/>
          <w:sz w:val="18"/>
        </w:rPr>
        <w:endnoteRef/>
      </w:r>
      <w:r w:rsidRPr="00D11455">
        <w:rPr>
          <w:rFonts w:ascii="Times" w:hAnsi="Times"/>
          <w:sz w:val="18"/>
        </w:rPr>
        <w:t xml:space="preserve"> </w:t>
      </w:r>
      <w:r w:rsidRPr="00D11455">
        <w:rPr>
          <w:rFonts w:ascii="Times" w:hAnsi="Times" w:cs="Helvetica"/>
          <w:sz w:val="18"/>
        </w:rPr>
        <w:t>I</w:t>
      </w:r>
      <w:r w:rsidRPr="00D11455">
        <w:rPr>
          <w:rFonts w:ascii="Times" w:hAnsi="Times" w:cs="Helvetica"/>
          <w:sz w:val="18"/>
          <w:szCs w:val="18"/>
        </w:rPr>
        <w:t>n the empirical implementation, we also report results from the corresponding linear probability model, which do not depend on</w:t>
      </w:r>
      <w:r w:rsidRPr="00D11455">
        <w:rPr>
          <w:rFonts w:ascii="Times" w:hAnsi="Times" w:cs="Helvetica"/>
          <w:sz w:val="18"/>
        </w:rPr>
        <w:t xml:space="preserve"> </w:t>
      </w:r>
      <w:r w:rsidRPr="00D11455">
        <w:rPr>
          <w:rFonts w:ascii="Times" w:hAnsi="Times" w:cs="Helvetica"/>
          <w:sz w:val="18"/>
          <w:szCs w:val="18"/>
        </w:rPr>
        <w:t>distributional assumptions.</w:t>
      </w:r>
    </w:p>
  </w:endnote>
  <w:endnote w:id="22">
    <w:p w14:paraId="1909E6A3" w14:textId="77777777" w:rsidR="00205F98" w:rsidRDefault="00205F98" w:rsidP="00F35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11455">
        <w:rPr>
          <w:rStyle w:val="EndnoteReference"/>
          <w:rFonts w:ascii="Times" w:hAnsi="Times"/>
          <w:sz w:val="18"/>
        </w:rPr>
        <w:endnoteRef/>
      </w:r>
      <w:r w:rsidRPr="00D11455">
        <w:rPr>
          <w:rFonts w:ascii="Times" w:hAnsi="Times"/>
          <w:sz w:val="18"/>
        </w:rPr>
        <w:t xml:space="preserve"> </w:t>
      </w:r>
      <w:r w:rsidRPr="00D11455">
        <w:rPr>
          <w:rFonts w:ascii="Times" w:hAnsi="Times" w:cs="Helvetica"/>
          <w:sz w:val="18"/>
        </w:rPr>
        <w:t>T</w:t>
      </w:r>
      <w:r w:rsidRPr="00D11455">
        <w:rPr>
          <w:rFonts w:ascii="Times" w:hAnsi="Times" w:cs="Helvetica"/>
          <w:sz w:val="18"/>
          <w:szCs w:val="18"/>
        </w:rPr>
        <w:t>he data set also has information on the characteristics of the spouse. The characteristics of spouse can</w:t>
      </w:r>
      <w:r w:rsidRPr="00D11455">
        <w:rPr>
          <w:rFonts w:ascii="Times" w:hAnsi="Times" w:cs="Helvetica"/>
          <w:sz w:val="18"/>
        </w:rPr>
        <w:t xml:space="preserve"> </w:t>
      </w:r>
      <w:r w:rsidRPr="00D11455">
        <w:rPr>
          <w:rFonts w:ascii="Times" w:hAnsi="Times" w:cs="Helvetica"/>
          <w:sz w:val="18"/>
          <w:szCs w:val="18"/>
        </w:rPr>
        <w:t>potentially be proxy variables for unobserved preference of parents and children. In the context of arranged</w:t>
      </w:r>
      <w:r w:rsidRPr="00D11455">
        <w:rPr>
          <w:rFonts w:ascii="Times" w:hAnsi="Times" w:cs="Helvetica"/>
          <w:sz w:val="18"/>
        </w:rPr>
        <w:t xml:space="preserve"> </w:t>
      </w:r>
      <w:r w:rsidRPr="00D11455">
        <w:rPr>
          <w:rFonts w:ascii="Times" w:hAnsi="Times" w:cs="Helvetica"/>
          <w:sz w:val="18"/>
          <w:szCs w:val="18"/>
        </w:rPr>
        <w:t>marriages, the characteristics of the spouse might capture parental unobserved heterogeneity, as they reflect parental</w:t>
      </w:r>
      <w:r w:rsidRPr="00D11455">
        <w:rPr>
          <w:rFonts w:ascii="Times" w:hAnsi="Times" w:cs="Helvetica"/>
          <w:sz w:val="18"/>
        </w:rPr>
        <w:t xml:space="preserve"> </w:t>
      </w:r>
      <w:r w:rsidRPr="00D11455">
        <w:rPr>
          <w:rFonts w:ascii="Times" w:hAnsi="Times" w:cs="Helvetica"/>
          <w:sz w:val="18"/>
          <w:szCs w:val="18"/>
        </w:rPr>
        <w:t>preference. In the case of own choice of spouse, they might reveal the preferences of children. However, the characteristics</w:t>
      </w:r>
      <w:r w:rsidRPr="00D11455">
        <w:rPr>
          <w:rFonts w:ascii="Times" w:hAnsi="Times" w:cs="Helvetica"/>
          <w:sz w:val="18"/>
        </w:rPr>
        <w:t xml:space="preserve"> </w:t>
      </w:r>
      <w:r w:rsidRPr="00D11455">
        <w:rPr>
          <w:rFonts w:ascii="Times" w:hAnsi="Times" w:cs="Helvetica"/>
          <w:sz w:val="18"/>
          <w:szCs w:val="18"/>
        </w:rPr>
        <w:t>of the spouse are not exogenous as they depend on the nature of spouse choice. We thus chose not to use them as</w:t>
      </w:r>
      <w:r w:rsidRPr="00D11455">
        <w:rPr>
          <w:rFonts w:ascii="Times" w:hAnsi="Times" w:cs="Helvetica"/>
          <w:sz w:val="18"/>
        </w:rPr>
        <w:t xml:space="preserve"> </w:t>
      </w:r>
      <w:r w:rsidRPr="00D11455">
        <w:rPr>
          <w:rFonts w:ascii="Times" w:hAnsi="Times" w:cs="Helvetica"/>
          <w:sz w:val="18"/>
          <w:szCs w:val="18"/>
        </w:rPr>
        <w:t>controls</w:t>
      </w:r>
      <w:r>
        <w:rPr>
          <w:rFonts w:ascii="Times" w:hAnsi="Times" w:cs="Helvetica"/>
          <w:sz w:val="18"/>
          <w:szCs w:val="18"/>
        </w:rPr>
        <w:t xml:space="preserve"> in the presentation</w:t>
      </w:r>
      <w:r w:rsidRPr="00D11455">
        <w:rPr>
          <w:rFonts w:ascii="Times" w:hAnsi="Times" w:cs="Helvetica"/>
          <w:sz w:val="18"/>
          <w:szCs w:val="18"/>
        </w:rPr>
        <w:t xml:space="preserve">. However, we note that </w:t>
      </w:r>
      <w:r>
        <w:rPr>
          <w:rFonts w:ascii="Times" w:hAnsi="Times" w:cs="Helvetica"/>
          <w:sz w:val="18"/>
          <w:szCs w:val="18"/>
        </w:rPr>
        <w:t xml:space="preserve">the </w:t>
      </w:r>
      <w:r w:rsidRPr="00D11455">
        <w:rPr>
          <w:rFonts w:ascii="Times" w:hAnsi="Times" w:cs="Helvetica"/>
          <w:sz w:val="18"/>
          <w:szCs w:val="18"/>
        </w:rPr>
        <w:t>estimates of the causal effect of education on arranged marriage presented remain virtually identical if we include spousal characteristics.</w:t>
      </w:r>
      <w:r w:rsidRPr="00D11455">
        <w:rPr>
          <w:rFonts w:ascii="Times" w:hAnsi="Times" w:cs="Helvetica"/>
          <w:sz w:val="18"/>
        </w:rPr>
        <w:t xml:space="preserve"> </w:t>
      </w:r>
    </w:p>
  </w:endnote>
  <w:endnote w:id="23">
    <w:p w14:paraId="2BE1BFA0" w14:textId="77777777" w:rsidR="00205F98" w:rsidRDefault="00205F98">
      <w:pPr>
        <w:pStyle w:val="EndnoteText"/>
      </w:pPr>
      <w:r w:rsidRPr="00D11455">
        <w:rPr>
          <w:rStyle w:val="EndnoteReference"/>
          <w:rFonts w:ascii="Times" w:hAnsi="Times"/>
          <w:sz w:val="18"/>
        </w:rPr>
        <w:endnoteRef/>
      </w:r>
      <w:r w:rsidRPr="00D11455">
        <w:rPr>
          <w:rFonts w:ascii="Times" w:hAnsi="Times"/>
          <w:sz w:val="18"/>
        </w:rPr>
        <w:t xml:space="preserve"> We thank James Foster for suggesting this interpretation. </w:t>
      </w:r>
    </w:p>
  </w:endnote>
  <w:endnote w:id="24">
    <w:p w14:paraId="0E8130C0" w14:textId="77777777" w:rsidR="00205F98" w:rsidRDefault="00205F98">
      <w:pPr>
        <w:pStyle w:val="EndnoteText"/>
      </w:pPr>
      <w:r w:rsidRPr="00D11455">
        <w:rPr>
          <w:rStyle w:val="EndnoteReference"/>
          <w:rFonts w:ascii="Times" w:hAnsi="Times"/>
          <w:sz w:val="18"/>
        </w:rPr>
        <w:endnoteRef/>
      </w:r>
      <w:r w:rsidRPr="00D11455">
        <w:rPr>
          <w:rFonts w:ascii="Times" w:hAnsi="Times"/>
          <w:sz w:val="18"/>
        </w:rPr>
        <w:t xml:space="preserve"> The sample c</w:t>
      </w:r>
      <w:r>
        <w:rPr>
          <w:rFonts w:ascii="Times" w:hAnsi="Times"/>
          <w:sz w:val="18"/>
        </w:rPr>
        <w:t xml:space="preserve">onsists of </w:t>
      </w:r>
      <w:proofErr w:type="gramStart"/>
      <w:r>
        <w:rPr>
          <w:rFonts w:ascii="Times" w:hAnsi="Times"/>
          <w:sz w:val="18"/>
        </w:rPr>
        <w:t>17 per cent</w:t>
      </w:r>
      <w:proofErr w:type="gramEnd"/>
      <w:r>
        <w:rPr>
          <w:rFonts w:ascii="Times" w:hAnsi="Times"/>
          <w:sz w:val="18"/>
        </w:rPr>
        <w:t xml:space="preserve"> Christian, </w:t>
      </w:r>
      <w:r w:rsidRPr="00D11455">
        <w:rPr>
          <w:rFonts w:ascii="Times" w:hAnsi="Times"/>
          <w:sz w:val="18"/>
        </w:rPr>
        <w:t xml:space="preserve">20 </w:t>
      </w:r>
      <w:r>
        <w:rPr>
          <w:rFonts w:ascii="Times" w:hAnsi="Times"/>
          <w:sz w:val="18"/>
        </w:rPr>
        <w:t>per cent</w:t>
      </w:r>
      <w:r w:rsidRPr="00D11455">
        <w:rPr>
          <w:rFonts w:ascii="Times" w:hAnsi="Times"/>
          <w:sz w:val="18"/>
        </w:rPr>
        <w:t xml:space="preserve"> Buddhist, and 63 </w:t>
      </w:r>
      <w:r>
        <w:rPr>
          <w:rFonts w:ascii="Times" w:hAnsi="Times"/>
          <w:sz w:val="18"/>
        </w:rPr>
        <w:t>per cent</w:t>
      </w:r>
      <w:r w:rsidRPr="00D11455">
        <w:rPr>
          <w:rFonts w:ascii="Times" w:hAnsi="Times"/>
          <w:sz w:val="18"/>
        </w:rPr>
        <w:t xml:space="preserve"> with no</w:t>
      </w:r>
      <w:r>
        <w:rPr>
          <w:rFonts w:ascii="Times" w:hAnsi="Times"/>
          <w:sz w:val="18"/>
        </w:rPr>
        <w:t xml:space="preserve"> identified</w:t>
      </w:r>
      <w:r w:rsidRPr="00D11455">
        <w:rPr>
          <w:rFonts w:ascii="Times" w:hAnsi="Times"/>
          <w:sz w:val="18"/>
        </w:rPr>
        <w:t xml:space="preserve"> religion. Some of those professing no religion engaged in ancestral worship practices; we thank an anonymous</w:t>
      </w:r>
      <w:r>
        <w:rPr>
          <w:rFonts w:ascii="Times" w:hAnsi="Times"/>
          <w:sz w:val="18"/>
        </w:rPr>
        <w:t xml:space="preserve"> referee for pointing this out.</w:t>
      </w:r>
    </w:p>
  </w:endnote>
  <w:endnote w:id="25">
    <w:p w14:paraId="0D37DE24" w14:textId="668EFDA0" w:rsidR="00205F98" w:rsidRDefault="00205F98" w:rsidP="00621563">
      <w:pPr>
        <w:pStyle w:val="EndnoteText"/>
      </w:pPr>
      <w:r w:rsidRPr="00D11455">
        <w:rPr>
          <w:rStyle w:val="EndnoteReference"/>
          <w:rFonts w:ascii="Times" w:hAnsi="Times"/>
          <w:sz w:val="18"/>
        </w:rPr>
        <w:endnoteRef/>
      </w:r>
      <w:r w:rsidRPr="00D11455">
        <w:rPr>
          <w:rFonts w:ascii="Times" w:hAnsi="Times"/>
          <w:sz w:val="18"/>
        </w:rPr>
        <w:t xml:space="preserve"> As mentioned </w:t>
      </w:r>
      <w:r>
        <w:rPr>
          <w:rFonts w:ascii="Times" w:hAnsi="Times"/>
          <w:sz w:val="18"/>
        </w:rPr>
        <w:t>earlier</w:t>
      </w:r>
      <w:r w:rsidRPr="00D11455">
        <w:rPr>
          <w:rFonts w:ascii="Times" w:hAnsi="Times"/>
          <w:sz w:val="18"/>
        </w:rPr>
        <w:t xml:space="preserve">, the lack of spatial mobility in Vietnam was reinforced, especially in the rural areas, by an identity card system known as Ho </w:t>
      </w:r>
      <w:proofErr w:type="spellStart"/>
      <w:r w:rsidRPr="00D11455">
        <w:rPr>
          <w:rFonts w:ascii="Times" w:hAnsi="Times"/>
          <w:sz w:val="18"/>
        </w:rPr>
        <w:t>Khau</w:t>
      </w:r>
      <w:proofErr w:type="spellEnd"/>
      <w:r>
        <w:rPr>
          <w:rFonts w:ascii="Times" w:hAnsi="Times"/>
          <w:sz w:val="18"/>
        </w:rPr>
        <w:t xml:space="preserve"> (residence registration book), </w:t>
      </w:r>
      <w:r w:rsidRPr="00D11455">
        <w:rPr>
          <w:rFonts w:ascii="Times" w:hAnsi="Times"/>
          <w:sz w:val="18"/>
        </w:rPr>
        <w:t>initiated in 1954 in conjunction with land reform (Hardy</w:t>
      </w:r>
      <w:r>
        <w:rPr>
          <w:rFonts w:ascii="Times" w:hAnsi="Times"/>
          <w:sz w:val="18"/>
        </w:rPr>
        <w:t>,</w:t>
      </w:r>
      <w:r w:rsidRPr="00D11455">
        <w:rPr>
          <w:rFonts w:ascii="Times" w:hAnsi="Times"/>
          <w:sz w:val="18"/>
        </w:rPr>
        <w:t xml:space="preserve"> 2001).</w:t>
      </w:r>
    </w:p>
  </w:endnote>
  <w:endnote w:id="26">
    <w:p w14:paraId="3351BAE2" w14:textId="77777777" w:rsidR="00205F98" w:rsidRDefault="00205F98">
      <w:pPr>
        <w:pStyle w:val="EndnoteText"/>
      </w:pPr>
      <w:r w:rsidRPr="00D11455">
        <w:rPr>
          <w:rStyle w:val="EndnoteReference"/>
          <w:rFonts w:ascii="Times" w:hAnsi="Times"/>
          <w:sz w:val="18"/>
        </w:rPr>
        <w:endnoteRef/>
      </w:r>
      <w:r w:rsidRPr="00D11455">
        <w:rPr>
          <w:rFonts w:ascii="Times" w:hAnsi="Times"/>
          <w:sz w:val="18"/>
        </w:rPr>
        <w:t xml:space="preserve"> T</w:t>
      </w:r>
      <w:r w:rsidRPr="00D11455">
        <w:rPr>
          <w:rFonts w:ascii="Times" w:hAnsi="Times" w:cs="Helvetica"/>
          <w:sz w:val="18"/>
          <w:szCs w:val="18"/>
        </w:rPr>
        <w:t>he results are available from the authors.</w:t>
      </w:r>
      <w:r w:rsidRPr="00D11455">
        <w:rPr>
          <w:rFonts w:ascii="Times" w:hAnsi="Times" w:cs="Helvetica"/>
          <w:sz w:val="18"/>
        </w:rPr>
        <w:t xml:space="preserve"> </w:t>
      </w:r>
    </w:p>
  </w:endnote>
  <w:endnote w:id="27">
    <w:p w14:paraId="617B4598" w14:textId="77777777" w:rsidR="00205F98" w:rsidRDefault="00205F98">
      <w:pPr>
        <w:pStyle w:val="EndnoteText"/>
      </w:pPr>
      <w:r w:rsidRPr="00961517">
        <w:rPr>
          <w:rFonts w:ascii="Times" w:hAnsi="Times"/>
          <w:sz w:val="18"/>
        </w:rPr>
        <w:endnoteRef/>
      </w:r>
      <w:r>
        <w:rPr>
          <w:rFonts w:ascii="Times" w:hAnsi="Times"/>
          <w:sz w:val="18"/>
        </w:rPr>
        <w:t xml:space="preserve"> The Red River Delta</w:t>
      </w:r>
      <w:r w:rsidRPr="00961517">
        <w:rPr>
          <w:rFonts w:ascii="Times" w:hAnsi="Times"/>
          <w:sz w:val="18"/>
        </w:rPr>
        <w:t xml:space="preserve"> was </w:t>
      </w:r>
      <w:r>
        <w:rPr>
          <w:rFonts w:ascii="Times" w:hAnsi="Times"/>
          <w:sz w:val="18"/>
        </w:rPr>
        <w:t xml:space="preserve">a focus of bombing </w:t>
      </w:r>
      <w:r w:rsidRPr="00961517">
        <w:rPr>
          <w:rFonts w:ascii="Times" w:hAnsi="Times"/>
          <w:sz w:val="18"/>
        </w:rPr>
        <w:t xml:space="preserve">due to </w:t>
      </w:r>
      <w:r>
        <w:rPr>
          <w:rFonts w:ascii="Times" w:hAnsi="Times"/>
          <w:sz w:val="18"/>
        </w:rPr>
        <w:t>the presence</w:t>
      </w:r>
      <w:r w:rsidRPr="00961517">
        <w:rPr>
          <w:rFonts w:ascii="Times" w:hAnsi="Times"/>
          <w:sz w:val="18"/>
        </w:rPr>
        <w:t xml:space="preserve"> </w:t>
      </w:r>
      <w:r>
        <w:rPr>
          <w:rFonts w:ascii="Times" w:hAnsi="Times"/>
          <w:sz w:val="18"/>
        </w:rPr>
        <w:t>of</w:t>
      </w:r>
      <w:r w:rsidRPr="00961517">
        <w:rPr>
          <w:rFonts w:ascii="Times" w:hAnsi="Times"/>
          <w:sz w:val="18"/>
        </w:rPr>
        <w:t xml:space="preserve"> important rail links or industrial installations</w:t>
      </w:r>
      <w:r>
        <w:rPr>
          <w:rFonts w:ascii="Times" w:hAnsi="Times"/>
          <w:sz w:val="18"/>
        </w:rPr>
        <w:t>.</w:t>
      </w:r>
    </w:p>
  </w:endnote>
  <w:endnote w:id="28">
    <w:p w14:paraId="5129BBB9" w14:textId="4E2225A7" w:rsidR="00205F98" w:rsidRDefault="00205F98" w:rsidP="002F433F">
      <w:pPr>
        <w:pStyle w:val="EndnoteText"/>
      </w:pPr>
      <w:r w:rsidRPr="00D11455">
        <w:rPr>
          <w:rStyle w:val="EndnoteReference"/>
          <w:rFonts w:ascii="Times" w:hAnsi="Times"/>
          <w:sz w:val="18"/>
        </w:rPr>
        <w:endnoteRef/>
      </w:r>
      <w:r>
        <w:rPr>
          <w:rFonts w:ascii="Times" w:hAnsi="Times"/>
          <w:sz w:val="18"/>
        </w:rPr>
        <w:t xml:space="preserve"> According to one observer, ‘[</w:t>
      </w:r>
      <w:proofErr w:type="gramStart"/>
      <w:r w:rsidRPr="00D11455">
        <w:rPr>
          <w:rFonts w:ascii="Times" w:hAnsi="Times"/>
          <w:sz w:val="18"/>
        </w:rPr>
        <w:t>I</w:t>
      </w:r>
      <w:r>
        <w:rPr>
          <w:rFonts w:ascii="Times" w:hAnsi="Times"/>
          <w:sz w:val="18"/>
        </w:rPr>
        <w:t>]</w:t>
      </w:r>
      <w:r w:rsidRPr="00D11455">
        <w:rPr>
          <w:rFonts w:ascii="Times" w:hAnsi="Times"/>
          <w:sz w:val="18"/>
        </w:rPr>
        <w:t>n</w:t>
      </w:r>
      <w:proofErr w:type="gramEnd"/>
      <w:r w:rsidRPr="00D11455">
        <w:rPr>
          <w:rFonts w:ascii="Times" w:hAnsi="Times"/>
          <w:sz w:val="18"/>
        </w:rPr>
        <w:t xml:space="preserve"> fact, the implementation of these laws has not been simple, and the social reality is often far cry from the ideals posited by the law-makers. A massive effort is needed to modify people's thinking and to establish in the minds and behavior of the masses the new ideas about marriage and the family. This requires education, and the elimination of not only long-standing traditions, but also misconceptions, and even strong opposition. The question is how to educate people to renounce the traditions of polygamy, chil</w:t>
      </w:r>
      <w:r>
        <w:rPr>
          <w:rFonts w:ascii="Times" w:hAnsi="Times"/>
          <w:sz w:val="18"/>
        </w:rPr>
        <w:t xml:space="preserve">d marriages, </w:t>
      </w:r>
      <w:proofErr w:type="gramStart"/>
      <w:r>
        <w:rPr>
          <w:rFonts w:ascii="Times" w:hAnsi="Times"/>
          <w:sz w:val="18"/>
        </w:rPr>
        <w:t>arranged marriages…’</w:t>
      </w:r>
      <w:proofErr w:type="gramEnd"/>
      <w:r w:rsidRPr="00D11455">
        <w:rPr>
          <w:rFonts w:ascii="Times" w:hAnsi="Times"/>
          <w:sz w:val="18"/>
        </w:rPr>
        <w:t xml:space="preserve"> </w:t>
      </w:r>
      <w:proofErr w:type="gramStart"/>
      <w:r>
        <w:rPr>
          <w:rFonts w:ascii="Times" w:hAnsi="Times"/>
          <w:sz w:val="18"/>
        </w:rPr>
        <w:t xml:space="preserve">(Van </w:t>
      </w:r>
      <w:proofErr w:type="spellStart"/>
      <w:r>
        <w:rPr>
          <w:rFonts w:ascii="Times" w:hAnsi="Times"/>
          <w:sz w:val="18"/>
        </w:rPr>
        <w:t>Bich</w:t>
      </w:r>
      <w:proofErr w:type="spellEnd"/>
      <w:r>
        <w:rPr>
          <w:rFonts w:ascii="Times" w:hAnsi="Times"/>
          <w:sz w:val="18"/>
        </w:rPr>
        <w:t xml:space="preserve">, </w:t>
      </w:r>
      <w:r w:rsidRPr="00D11455">
        <w:rPr>
          <w:rFonts w:ascii="Times" w:hAnsi="Times"/>
          <w:sz w:val="18"/>
        </w:rPr>
        <w:t>1999</w:t>
      </w:r>
      <w:r>
        <w:rPr>
          <w:rFonts w:ascii="Times" w:hAnsi="Times"/>
          <w:sz w:val="18"/>
        </w:rPr>
        <w:t>,</w:t>
      </w:r>
      <w:r w:rsidRPr="006926A9">
        <w:rPr>
          <w:rFonts w:ascii="Times" w:hAnsi="Times"/>
          <w:sz w:val="18"/>
        </w:rPr>
        <w:t xml:space="preserve"> </w:t>
      </w:r>
      <w:r>
        <w:rPr>
          <w:rFonts w:ascii="Times" w:hAnsi="Times"/>
          <w:sz w:val="18"/>
        </w:rPr>
        <w:t>p.59)</w:t>
      </w:r>
      <w:r w:rsidRPr="00D11455">
        <w:rPr>
          <w:rFonts w:ascii="Times" w:hAnsi="Times"/>
          <w:sz w:val="18"/>
        </w:rPr>
        <w:t>.</w:t>
      </w:r>
      <w:proofErr w:type="gramEnd"/>
      <w:r w:rsidRPr="00D11455">
        <w:rPr>
          <w:rFonts w:ascii="Times" w:hAnsi="Times"/>
          <w:sz w:val="18"/>
        </w:rPr>
        <w:t xml:space="preserve"> This is consistent with a well-established literature in development economics regarding differences between changes in formal and informal institutions; as Douglass North (1994) </w:t>
      </w:r>
      <w:r>
        <w:rPr>
          <w:rFonts w:ascii="Times" w:hAnsi="Times"/>
          <w:sz w:val="18"/>
        </w:rPr>
        <w:t>stresses, even if formal rules ‘</w:t>
      </w:r>
      <w:r w:rsidRPr="00D11455">
        <w:rPr>
          <w:rFonts w:ascii="Times" w:hAnsi="Times"/>
          <w:sz w:val="18"/>
        </w:rPr>
        <w:t>may be changed overnight, the informal rules usually change only ever so gradually.</w:t>
      </w:r>
      <w:r>
        <w:rPr>
          <w:rFonts w:ascii="Times" w:hAnsi="Times"/>
          <w:sz w:val="18"/>
        </w:rPr>
        <w:t>’</w:t>
      </w:r>
      <w:r w:rsidRPr="00D11455">
        <w:rPr>
          <w:rFonts w:ascii="Times" w:hAnsi="Times"/>
          <w:sz w:val="18"/>
        </w:rPr>
        <w:t xml:space="preserve"> The 1960 law also banned bride price; although this topic is outside the scope of our research, </w:t>
      </w:r>
      <w:proofErr w:type="spellStart"/>
      <w:r w:rsidRPr="00D11455">
        <w:rPr>
          <w:rFonts w:ascii="Times" w:hAnsi="Times"/>
          <w:sz w:val="18"/>
        </w:rPr>
        <w:t>Teerawichitc</w:t>
      </w:r>
      <w:r>
        <w:rPr>
          <w:rFonts w:ascii="Times" w:hAnsi="Times"/>
          <w:sz w:val="18"/>
        </w:rPr>
        <w:t>hainan</w:t>
      </w:r>
      <w:proofErr w:type="spellEnd"/>
      <w:r>
        <w:rPr>
          <w:rFonts w:ascii="Times" w:hAnsi="Times"/>
          <w:sz w:val="18"/>
        </w:rPr>
        <w:t xml:space="preserve"> and </w:t>
      </w:r>
      <w:proofErr w:type="spellStart"/>
      <w:r>
        <w:rPr>
          <w:rFonts w:ascii="Times" w:hAnsi="Times"/>
          <w:sz w:val="18"/>
        </w:rPr>
        <w:t>Knodel</w:t>
      </w:r>
      <w:proofErr w:type="spellEnd"/>
      <w:r>
        <w:rPr>
          <w:rFonts w:ascii="Times" w:hAnsi="Times"/>
          <w:sz w:val="18"/>
        </w:rPr>
        <w:t xml:space="preserve"> (2011) argue ‘</w:t>
      </w:r>
      <w:r w:rsidRPr="00D11455">
        <w:rPr>
          <w:rFonts w:ascii="Times" w:hAnsi="Times"/>
          <w:sz w:val="18"/>
        </w:rPr>
        <w:t>The socialist attempts to eradicate bride</w:t>
      </w:r>
      <w:r>
        <w:rPr>
          <w:rFonts w:ascii="Times" w:hAnsi="Times"/>
          <w:sz w:val="18"/>
        </w:rPr>
        <w:t xml:space="preserve"> </w:t>
      </w:r>
      <w:r w:rsidRPr="00D11455">
        <w:rPr>
          <w:rFonts w:ascii="Times" w:hAnsi="Times"/>
          <w:sz w:val="18"/>
        </w:rPr>
        <w:t>price had moderate impacts in the North</w:t>
      </w:r>
      <w:r>
        <w:rPr>
          <w:rFonts w:ascii="Times" w:hAnsi="Times"/>
          <w:sz w:val="18"/>
        </w:rPr>
        <w:t>’ and note ‘</w:t>
      </w:r>
      <w:r w:rsidRPr="00D11455">
        <w:rPr>
          <w:rFonts w:ascii="Times" w:hAnsi="Times"/>
          <w:sz w:val="18"/>
        </w:rPr>
        <w:t>the persistence of traditional values and cultural resilience of marriage payments in the Vietnamese society.</w:t>
      </w:r>
      <w:r>
        <w:rPr>
          <w:rFonts w:ascii="Times" w:hAnsi="Times"/>
          <w:sz w:val="18"/>
        </w:rPr>
        <w:t>’</w:t>
      </w:r>
      <w:r w:rsidRPr="00D11455">
        <w:rPr>
          <w:rFonts w:ascii="Times" w:hAnsi="Times"/>
          <w:sz w:val="18"/>
        </w:rPr>
        <w:t xml:space="preserve"> Their data show that substantial levels of bride</w:t>
      </w:r>
      <w:r>
        <w:rPr>
          <w:rFonts w:ascii="Times" w:hAnsi="Times"/>
          <w:sz w:val="18"/>
        </w:rPr>
        <w:t xml:space="preserve"> </w:t>
      </w:r>
      <w:r w:rsidRPr="00D11455">
        <w:rPr>
          <w:rFonts w:ascii="Times" w:hAnsi="Times"/>
          <w:sz w:val="18"/>
        </w:rPr>
        <w:t xml:space="preserve">price transfers are present despite their illegality, which is consistent with our empirical finding that the 1960 law can explain only a rather limited fraction of the decline in arranged marriage. </w:t>
      </w:r>
      <w:r>
        <w:rPr>
          <w:rFonts w:ascii="Times" w:hAnsi="Times"/>
          <w:sz w:val="18"/>
        </w:rPr>
        <w:t>Their evidence suggests a</w:t>
      </w:r>
      <w:r w:rsidRPr="00D11455">
        <w:rPr>
          <w:rFonts w:ascii="Times" w:hAnsi="Times"/>
          <w:sz w:val="18"/>
        </w:rPr>
        <w:t xml:space="preserve"> </w:t>
      </w:r>
      <w:r>
        <w:rPr>
          <w:rFonts w:ascii="Times" w:hAnsi="Times"/>
          <w:sz w:val="18"/>
        </w:rPr>
        <w:t>strong cultural resilience of ‘</w:t>
      </w:r>
      <w:proofErr w:type="spellStart"/>
      <w:r w:rsidRPr="00D11455">
        <w:rPr>
          <w:rFonts w:ascii="Times" w:hAnsi="Times"/>
          <w:sz w:val="18"/>
        </w:rPr>
        <w:t>brideprice</w:t>
      </w:r>
      <w:proofErr w:type="spellEnd"/>
      <w:r w:rsidRPr="00D11455">
        <w:rPr>
          <w:rFonts w:ascii="Times" w:hAnsi="Times"/>
          <w:sz w:val="18"/>
        </w:rPr>
        <w:t>, dowr</w:t>
      </w:r>
      <w:r>
        <w:rPr>
          <w:rFonts w:ascii="Times" w:hAnsi="Times"/>
          <w:sz w:val="18"/>
        </w:rPr>
        <w:t>y, and bidirectional transfers’; in</w:t>
      </w:r>
      <w:r w:rsidRPr="00D11455">
        <w:rPr>
          <w:rFonts w:ascii="Times" w:hAnsi="Times"/>
          <w:sz w:val="18"/>
        </w:rPr>
        <w:t xml:space="preserve"> future research it would be interesting to examine whether their incidence is impacted by education, other things equal.</w:t>
      </w:r>
      <w:r w:rsidRPr="006367FC">
        <w:rPr>
          <w:rFonts w:ascii="Times" w:hAnsi="Times"/>
          <w:sz w:val="18"/>
        </w:rPr>
        <w:t xml:space="preserve"> Further details on the law are found in </w:t>
      </w:r>
      <w:proofErr w:type="spellStart"/>
      <w:r w:rsidRPr="006367FC">
        <w:rPr>
          <w:rFonts w:ascii="Times" w:hAnsi="Times"/>
          <w:sz w:val="18"/>
        </w:rPr>
        <w:t>Scornet</w:t>
      </w:r>
      <w:proofErr w:type="spellEnd"/>
      <w:r w:rsidRPr="006367FC">
        <w:rPr>
          <w:rFonts w:ascii="Times" w:hAnsi="Times"/>
          <w:sz w:val="18"/>
        </w:rPr>
        <w:t xml:space="preserve"> (2009). </w:t>
      </w:r>
    </w:p>
  </w:endnote>
  <w:endnote w:id="29">
    <w:p w14:paraId="49138A70" w14:textId="5B37F3B9" w:rsidR="00205F98" w:rsidRDefault="00205F98">
      <w:pPr>
        <w:pStyle w:val="EndnoteText"/>
      </w:pPr>
      <w:r w:rsidRPr="008E7D62">
        <w:rPr>
          <w:rStyle w:val="EndnoteReference"/>
          <w:rFonts w:ascii="Times" w:hAnsi="Times"/>
          <w:sz w:val="18"/>
        </w:rPr>
        <w:endnoteRef/>
      </w:r>
      <w:r w:rsidRPr="008E7D62">
        <w:rPr>
          <w:rFonts w:ascii="Times" w:hAnsi="Times"/>
          <w:sz w:val="18"/>
        </w:rPr>
        <w:t xml:space="preserve"> We would like to thank an anonymous referee for suggesting that we emphasize this point and for </w:t>
      </w:r>
      <w:r>
        <w:rPr>
          <w:rFonts w:ascii="Times" w:hAnsi="Times"/>
          <w:sz w:val="18"/>
        </w:rPr>
        <w:t>pointing out</w:t>
      </w:r>
      <w:r w:rsidRPr="008E7D62">
        <w:rPr>
          <w:rFonts w:ascii="Times" w:hAnsi="Times"/>
          <w:sz w:val="18"/>
        </w:rPr>
        <w:t xml:space="preserve"> that the North Vietnamese government at th</w:t>
      </w:r>
      <w:r>
        <w:rPr>
          <w:rFonts w:ascii="Times" w:hAnsi="Times"/>
          <w:sz w:val="18"/>
        </w:rPr>
        <w:t>e time sought to prohibit also ‘</w:t>
      </w:r>
      <w:r w:rsidRPr="008E7D62">
        <w:rPr>
          <w:rFonts w:ascii="Times" w:hAnsi="Times"/>
          <w:sz w:val="18"/>
        </w:rPr>
        <w:t>other Confucian-based family practices and viewed this as an essential step towards the elimination of private ownership and inequality.</w:t>
      </w:r>
      <w:r>
        <w:rPr>
          <w:rFonts w:ascii="Times" w:hAnsi="Times"/>
          <w:sz w:val="18"/>
        </w:rPr>
        <w:t>’</w:t>
      </w:r>
      <w:r w:rsidRPr="008E7D62">
        <w:rPr>
          <w:rFonts w:ascii="Times" w:hAnsi="Times"/>
          <w:sz w:val="18"/>
        </w:rPr>
        <w:t xml:space="preserve"> </w:t>
      </w:r>
      <w:r w:rsidRPr="006F5BDE">
        <w:rPr>
          <w:rFonts w:ascii="Times" w:hAnsi="Times"/>
          <w:sz w:val="18"/>
        </w:rPr>
        <w:t>In this period (late 1950s and early 1960s</w:t>
      </w:r>
      <w:r>
        <w:rPr>
          <w:rFonts w:ascii="Times" w:hAnsi="Times"/>
          <w:sz w:val="18"/>
        </w:rPr>
        <w:t>)</w:t>
      </w:r>
      <w:r w:rsidRPr="006F5BDE">
        <w:rPr>
          <w:rFonts w:ascii="Times" w:hAnsi="Times"/>
          <w:sz w:val="18"/>
        </w:rPr>
        <w:t xml:space="preserve">, the government </w:t>
      </w:r>
      <w:r>
        <w:rPr>
          <w:rFonts w:ascii="Times" w:hAnsi="Times"/>
          <w:sz w:val="18"/>
        </w:rPr>
        <w:t>‘</w:t>
      </w:r>
      <w:r w:rsidRPr="006F5BDE">
        <w:rPr>
          <w:rFonts w:ascii="Times" w:hAnsi="Times"/>
          <w:sz w:val="18"/>
        </w:rPr>
        <w:t>also expanded basic educational opportunities for both girls and boys as</w:t>
      </w:r>
      <w:r>
        <w:rPr>
          <w:rFonts w:ascii="Times" w:hAnsi="Times"/>
          <w:sz w:val="18"/>
        </w:rPr>
        <w:t xml:space="preserve"> well as for illiterate adults,’</w:t>
      </w:r>
      <w:r w:rsidRPr="006F5BDE">
        <w:rPr>
          <w:rFonts w:ascii="Times" w:hAnsi="Times"/>
          <w:sz w:val="18"/>
        </w:rPr>
        <w:t xml:space="preserve"> which would extend to parents who may make decisions about arranging marriage. </w:t>
      </w:r>
      <w:r>
        <w:rPr>
          <w:rFonts w:ascii="Times" w:hAnsi="Times"/>
          <w:sz w:val="18"/>
        </w:rPr>
        <w:t xml:space="preserve">Our data show that </w:t>
      </w:r>
      <w:r w:rsidRPr="00FD1C53">
        <w:rPr>
          <w:rFonts w:ascii="Times" w:hAnsi="Times"/>
          <w:sz w:val="18"/>
        </w:rPr>
        <w:t xml:space="preserve">a pre-1960 marriage was statistically significantly more likely to be arranged. We also find that arranged marriage was declining prior to, and continued its ongoing decline well after, the promulgation of the law. In particular, the data indicate that a substantial </w:t>
      </w:r>
      <w:r>
        <w:rPr>
          <w:rFonts w:ascii="Times" w:hAnsi="Times"/>
          <w:sz w:val="18"/>
        </w:rPr>
        <w:t>percent</w:t>
      </w:r>
      <w:r w:rsidRPr="00FD1C53">
        <w:rPr>
          <w:rFonts w:ascii="Times" w:hAnsi="Times"/>
          <w:sz w:val="18"/>
        </w:rPr>
        <w:t xml:space="preserve">age of marriages were arranged in the </w:t>
      </w:r>
      <w:r>
        <w:rPr>
          <w:rFonts w:ascii="Times" w:hAnsi="Times"/>
          <w:sz w:val="18"/>
        </w:rPr>
        <w:t>period after 1960; this can be</w:t>
      </w:r>
      <w:r w:rsidRPr="00FD1C53">
        <w:rPr>
          <w:rFonts w:ascii="Times" w:hAnsi="Times"/>
          <w:sz w:val="18"/>
        </w:rPr>
        <w:t xml:space="preserve"> seen in Figure A1, in an Appendix available from the authors</w:t>
      </w:r>
      <w:r>
        <w:rPr>
          <w:rFonts w:ascii="Times" w:hAnsi="Times"/>
          <w:sz w:val="18"/>
        </w:rPr>
        <w:t xml:space="preserve"> upon request. </w:t>
      </w:r>
    </w:p>
  </w:endnote>
  <w:endnote w:id="30">
    <w:p w14:paraId="024BD7D6" w14:textId="77777777" w:rsidR="00205F98" w:rsidRDefault="00205F98" w:rsidP="008B7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11455">
        <w:rPr>
          <w:rStyle w:val="EndnoteReference"/>
          <w:rFonts w:ascii="Times" w:hAnsi="Times"/>
          <w:sz w:val="18"/>
        </w:rPr>
        <w:endnoteRef/>
      </w:r>
      <w:r w:rsidRPr="00D11455">
        <w:rPr>
          <w:rFonts w:ascii="Times" w:hAnsi="Times"/>
          <w:sz w:val="18"/>
        </w:rPr>
        <w:t xml:space="preserve"> </w:t>
      </w:r>
      <w:r w:rsidRPr="00D11455">
        <w:rPr>
          <w:rFonts w:ascii="Times" w:hAnsi="Times" w:cs="Times"/>
          <w:sz w:val="18"/>
          <w:szCs w:val="18"/>
        </w:rPr>
        <w:t xml:space="preserve">The randomized assignment of one year of additional schooling is not possible, a point emphasized by </w:t>
      </w:r>
      <w:proofErr w:type="spellStart"/>
      <w:r w:rsidRPr="00D11455">
        <w:rPr>
          <w:rFonts w:ascii="Times" w:hAnsi="Times" w:cs="Times"/>
          <w:sz w:val="18"/>
          <w:szCs w:val="18"/>
        </w:rPr>
        <w:t>Angrist</w:t>
      </w:r>
      <w:proofErr w:type="spellEnd"/>
      <w:r w:rsidRPr="00D11455">
        <w:rPr>
          <w:rFonts w:ascii="Times" w:hAnsi="Times" w:cs="Helvetica"/>
          <w:sz w:val="18"/>
        </w:rPr>
        <w:t xml:space="preserve"> </w:t>
      </w:r>
      <w:r w:rsidRPr="00D11455">
        <w:rPr>
          <w:rFonts w:ascii="Times" w:hAnsi="Times" w:cs="Times"/>
          <w:sz w:val="18"/>
          <w:szCs w:val="18"/>
        </w:rPr>
        <w:t>and Krueger (2001). Thus one has to rely on other sources of potential exogenous variations in years of schooling</w:t>
      </w:r>
      <w:r w:rsidRPr="00D11455">
        <w:rPr>
          <w:rFonts w:ascii="Times" w:hAnsi="Times" w:cs="Helvetica"/>
          <w:sz w:val="18"/>
        </w:rPr>
        <w:t xml:space="preserve"> </w:t>
      </w:r>
      <w:r w:rsidRPr="00D11455">
        <w:rPr>
          <w:rFonts w:ascii="Times" w:hAnsi="Times" w:cs="Times"/>
          <w:sz w:val="18"/>
          <w:szCs w:val="18"/>
        </w:rPr>
        <w:t>for identification.</w:t>
      </w:r>
      <w:r w:rsidRPr="00D11455">
        <w:rPr>
          <w:rFonts w:ascii="Times" w:hAnsi="Times" w:cs="Helvetica"/>
          <w:sz w:val="18"/>
        </w:rPr>
        <w:t xml:space="preserve"> </w:t>
      </w:r>
    </w:p>
  </w:endnote>
  <w:endnote w:id="31">
    <w:p w14:paraId="1EEAD80D" w14:textId="1F4B8C89" w:rsidR="00205F98" w:rsidRDefault="00205F98">
      <w:pPr>
        <w:pStyle w:val="EndnoteText"/>
        <w:rPr>
          <w:rFonts w:ascii="Times" w:hAnsi="Times"/>
          <w:sz w:val="18"/>
        </w:rPr>
      </w:pPr>
      <w:r w:rsidRPr="00D11455">
        <w:rPr>
          <w:rStyle w:val="EndnoteReference"/>
          <w:rFonts w:ascii="Times" w:hAnsi="Times"/>
          <w:sz w:val="18"/>
        </w:rPr>
        <w:endnoteRef/>
      </w:r>
      <w:r w:rsidRPr="00D11455">
        <w:rPr>
          <w:rFonts w:ascii="Times" w:hAnsi="Times"/>
          <w:sz w:val="18"/>
        </w:rPr>
        <w:t xml:space="preserve"> The </w:t>
      </w:r>
      <w:proofErr w:type="spellStart"/>
      <w:r w:rsidRPr="00D11455">
        <w:rPr>
          <w:rFonts w:ascii="Times" w:hAnsi="Times"/>
          <w:sz w:val="18"/>
        </w:rPr>
        <w:t>Probit</w:t>
      </w:r>
      <w:proofErr w:type="spellEnd"/>
      <w:r w:rsidRPr="00D11455">
        <w:rPr>
          <w:rFonts w:ascii="Times" w:hAnsi="Times"/>
          <w:sz w:val="18"/>
        </w:rPr>
        <w:t xml:space="preserve"> (Table 2) and linear probability model (appendix </w:t>
      </w:r>
      <w:r>
        <w:rPr>
          <w:rFonts w:ascii="Times" w:hAnsi="Times"/>
          <w:sz w:val="18"/>
        </w:rPr>
        <w:t>Table A.1) estimates show that p</w:t>
      </w:r>
      <w:r w:rsidRPr="00D11455">
        <w:rPr>
          <w:rFonts w:ascii="Times" w:hAnsi="Times"/>
          <w:sz w:val="18"/>
        </w:rPr>
        <w:t xml:space="preserve">arents’ number of siblings (both father and mother) exerts a robust positive </w:t>
      </w:r>
      <w:r>
        <w:rPr>
          <w:rFonts w:ascii="Times" w:hAnsi="Times"/>
          <w:sz w:val="18"/>
        </w:rPr>
        <w:t>effect</w:t>
      </w:r>
      <w:r w:rsidRPr="00D11455">
        <w:rPr>
          <w:rFonts w:ascii="Times" w:hAnsi="Times"/>
          <w:sz w:val="18"/>
        </w:rPr>
        <w:t xml:space="preserve"> on the probability of arranged marriage, while own number of siblings is not signiﬁcant. Also, wage income is a robust negative determinant of arranged marriage. The 1960 legal reform dummy is signiﬁcant indicating the </w:t>
      </w:r>
      <w:r>
        <w:rPr>
          <w:rFonts w:ascii="Times" w:hAnsi="Times"/>
          <w:sz w:val="18"/>
        </w:rPr>
        <w:t xml:space="preserve">legal </w:t>
      </w:r>
      <w:r w:rsidRPr="00D11455">
        <w:rPr>
          <w:rFonts w:ascii="Times" w:hAnsi="Times"/>
          <w:sz w:val="18"/>
        </w:rPr>
        <w:t xml:space="preserve">change had some impact on the incidence of arranged marriage. Access to information (TV and radio) seems to reduce the probability of arranged marriage. </w:t>
      </w:r>
    </w:p>
    <w:p w14:paraId="326F3C8C" w14:textId="77777777" w:rsidR="00205F98" w:rsidRDefault="00205F98">
      <w:pPr>
        <w:pStyle w:val="EndnoteText"/>
        <w:rPr>
          <w:rFonts w:ascii="Times" w:hAnsi="Times"/>
          <w:sz w:val="18"/>
        </w:rPr>
      </w:pPr>
    </w:p>
    <w:p w14:paraId="707287D2" w14:textId="77777777" w:rsidR="00205F98" w:rsidRDefault="00205F98">
      <w:pPr>
        <w:pStyle w:val="EndnoteText"/>
        <w:rPr>
          <w:rFonts w:ascii="Times" w:hAnsi="Times"/>
          <w:sz w:val="18"/>
        </w:rPr>
      </w:pPr>
    </w:p>
    <w:p w14:paraId="74D16FA2" w14:textId="77777777" w:rsidR="00205F98" w:rsidRDefault="00205F98">
      <w:pPr>
        <w:pStyle w:val="EndnoteText"/>
        <w:rPr>
          <w:rFonts w:ascii="Times" w:hAnsi="Times"/>
          <w:sz w:val="18"/>
        </w:rPr>
      </w:pPr>
    </w:p>
    <w:p w14:paraId="21B48CDE" w14:textId="77777777" w:rsidR="00205F98" w:rsidRDefault="00205F98">
      <w:pPr>
        <w:pStyle w:val="EndnoteText"/>
        <w:rPr>
          <w:rFonts w:ascii="Times" w:hAnsi="Times"/>
          <w:sz w:val="18"/>
        </w:rPr>
      </w:pPr>
    </w:p>
    <w:p w14:paraId="268CF399" w14:textId="77777777" w:rsidR="00205F98" w:rsidRDefault="00205F98">
      <w:pPr>
        <w:pStyle w:val="EndnoteText"/>
        <w:rPr>
          <w:rFonts w:ascii="Times" w:hAnsi="Times"/>
          <w:sz w:val="18"/>
        </w:rPr>
      </w:pPr>
    </w:p>
    <w:p w14:paraId="0869EAFC" w14:textId="77777777" w:rsidR="00205F98" w:rsidRDefault="00205F98">
      <w:pPr>
        <w:pStyle w:val="EndnoteText"/>
        <w:rPr>
          <w:rFonts w:ascii="Times" w:hAnsi="Times"/>
          <w:sz w:val="18"/>
        </w:rPr>
      </w:pPr>
    </w:p>
    <w:p w14:paraId="62687413" w14:textId="77777777" w:rsidR="00205F98" w:rsidRDefault="00205F98">
      <w:pPr>
        <w:pStyle w:val="EndnoteText"/>
        <w:rPr>
          <w:rFonts w:ascii="Times" w:hAnsi="Times"/>
          <w:sz w:val="18"/>
        </w:rPr>
      </w:pPr>
    </w:p>
    <w:p w14:paraId="5C39F563" w14:textId="77777777" w:rsidR="00205F98" w:rsidRDefault="00205F98">
      <w:pPr>
        <w:pStyle w:val="EndnoteText"/>
        <w:rPr>
          <w:rFonts w:ascii="Times" w:hAnsi="Times"/>
          <w:sz w:val="18"/>
        </w:rPr>
      </w:pPr>
    </w:p>
    <w:p w14:paraId="3687B3CD" w14:textId="77777777" w:rsidR="00205F98" w:rsidRDefault="00205F98">
      <w:pPr>
        <w:pStyle w:val="EndnoteText"/>
        <w:rPr>
          <w:rFonts w:ascii="Times" w:hAnsi="Times"/>
          <w:sz w:val="18"/>
        </w:rPr>
      </w:pPr>
    </w:p>
    <w:p w14:paraId="0F099B57" w14:textId="77777777" w:rsidR="00205F98" w:rsidRDefault="00205F98">
      <w:pPr>
        <w:pStyle w:val="EndnoteText"/>
        <w:rPr>
          <w:rFonts w:ascii="Times" w:hAnsi="Times"/>
          <w:sz w:val="18"/>
        </w:rPr>
      </w:pPr>
    </w:p>
    <w:p w14:paraId="7E99003D" w14:textId="77777777" w:rsidR="00205F98" w:rsidRDefault="00205F98">
      <w:pPr>
        <w:pStyle w:val="EndnoteText"/>
        <w:rPr>
          <w:rFonts w:ascii="Times" w:hAnsi="Times"/>
          <w:sz w:val="18"/>
        </w:rPr>
      </w:pPr>
    </w:p>
    <w:p w14:paraId="4EAB27BC" w14:textId="77777777" w:rsidR="00205F98" w:rsidRDefault="00205F98">
      <w:pPr>
        <w:pStyle w:val="EndnoteText"/>
        <w:rPr>
          <w:rFonts w:ascii="Times" w:hAnsi="Times"/>
          <w:sz w:val="18"/>
        </w:rPr>
      </w:pPr>
    </w:p>
    <w:p w14:paraId="17202FA4" w14:textId="77777777" w:rsidR="00205F98" w:rsidRDefault="00205F98">
      <w:pPr>
        <w:pStyle w:val="EndnoteText"/>
        <w:rPr>
          <w:rFonts w:ascii="Times" w:hAnsi="Times"/>
          <w:sz w:val="18"/>
        </w:rPr>
      </w:pPr>
    </w:p>
    <w:p w14:paraId="48D05FF9" w14:textId="77777777" w:rsidR="00205F98" w:rsidRDefault="00205F98">
      <w:pPr>
        <w:pStyle w:val="EndnoteText"/>
        <w:rPr>
          <w:rFonts w:ascii="Times" w:hAnsi="Times"/>
          <w:sz w:val="18"/>
        </w:rPr>
      </w:pPr>
    </w:p>
    <w:p w14:paraId="7CFEB28A" w14:textId="77777777" w:rsidR="00205F98" w:rsidRDefault="00205F98">
      <w:pPr>
        <w:pStyle w:val="EndnoteText"/>
        <w:rPr>
          <w:rFonts w:ascii="Times" w:hAnsi="Times"/>
          <w:sz w:val="18"/>
        </w:rPr>
      </w:pPr>
    </w:p>
    <w:p w14:paraId="5214453A" w14:textId="77777777" w:rsidR="00205F98" w:rsidRDefault="00205F98">
      <w:pPr>
        <w:pStyle w:val="EndnoteText"/>
        <w:rPr>
          <w:rFonts w:ascii="Times" w:hAnsi="Times"/>
          <w:sz w:val="18"/>
        </w:rPr>
      </w:pPr>
    </w:p>
    <w:p w14:paraId="6EB0ADE4" w14:textId="77777777" w:rsidR="00205F98" w:rsidRDefault="00205F98">
      <w:pPr>
        <w:pStyle w:val="EndnoteText"/>
        <w:rPr>
          <w:rFonts w:ascii="Times" w:hAnsi="Times"/>
          <w:sz w:val="18"/>
        </w:rPr>
      </w:pPr>
    </w:p>
    <w:p w14:paraId="0B0BEC48" w14:textId="77777777" w:rsidR="00205F98" w:rsidRDefault="00205F98">
      <w:pPr>
        <w:pStyle w:val="EndnoteText"/>
        <w:rPr>
          <w:rFonts w:ascii="Times" w:hAnsi="Times"/>
          <w:sz w:val="18"/>
        </w:rPr>
      </w:pPr>
    </w:p>
    <w:p w14:paraId="637441B9" w14:textId="77777777" w:rsidR="00205F98" w:rsidRDefault="00205F98">
      <w:pPr>
        <w:pStyle w:val="EndnoteText"/>
        <w:rPr>
          <w:rFonts w:ascii="Times" w:hAnsi="Times"/>
          <w:sz w:val="18"/>
        </w:rPr>
      </w:pPr>
    </w:p>
    <w:p w14:paraId="7E0A3F8E" w14:textId="77777777" w:rsidR="00205F98" w:rsidRDefault="00205F98">
      <w:pPr>
        <w:pStyle w:val="EndnoteText"/>
        <w:rPr>
          <w:rFonts w:ascii="Times" w:hAnsi="Times"/>
          <w:sz w:val="18"/>
        </w:rPr>
      </w:pPr>
    </w:p>
    <w:p w14:paraId="6A351342" w14:textId="77777777" w:rsidR="00205F98" w:rsidRDefault="00205F98">
      <w:pPr>
        <w:pStyle w:val="EndnoteText"/>
        <w:rPr>
          <w:rFonts w:ascii="Times" w:hAnsi="Times"/>
          <w:sz w:val="18"/>
        </w:rPr>
      </w:pPr>
    </w:p>
    <w:p w14:paraId="1130C1BE" w14:textId="77777777" w:rsidR="00205F98" w:rsidRDefault="00205F98">
      <w:pPr>
        <w:pStyle w:val="EndnoteText"/>
        <w:rPr>
          <w:rFonts w:ascii="Times" w:hAnsi="Times"/>
          <w:sz w:val="18"/>
        </w:rPr>
      </w:pPr>
    </w:p>
    <w:p w14:paraId="168545AE" w14:textId="77777777" w:rsidR="00205F98" w:rsidRDefault="00205F98">
      <w:pPr>
        <w:pStyle w:val="EndnoteText"/>
        <w:rPr>
          <w:rFonts w:ascii="Times" w:hAnsi="Times"/>
          <w:sz w:val="18"/>
        </w:rPr>
      </w:pPr>
    </w:p>
    <w:p w14:paraId="11CEEBC5" w14:textId="77777777" w:rsidR="00205F98" w:rsidRDefault="00205F98">
      <w:pPr>
        <w:pStyle w:val="EndnoteText"/>
        <w:rPr>
          <w:rFonts w:ascii="Times" w:hAnsi="Times"/>
          <w:sz w:val="18"/>
        </w:rPr>
      </w:pPr>
    </w:p>
    <w:p w14:paraId="4A37A9F3" w14:textId="77777777" w:rsidR="00205F98" w:rsidRDefault="00205F98" w:rsidP="009B5345"/>
    <w:p w14:paraId="547FB0C2" w14:textId="77777777" w:rsidR="00205F98" w:rsidRDefault="00205F98" w:rsidP="009B5345"/>
    <w:p w14:paraId="41ACE861" w14:textId="77777777" w:rsidR="00205F98" w:rsidRDefault="00205F98" w:rsidP="009B5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Times">
    <w:panose1 w:val="02000500000000000000"/>
    <w:charset w:val="00"/>
    <w:family w:val="auto"/>
    <w:pitch w:val="variable"/>
    <w:sig w:usb0="00000003" w:usb1="00000000" w:usb2="00000000" w:usb3="00000000" w:csb0="00000001" w:csb1="00000000"/>
  </w:font>
  <w:font w:name="font372">
    <w:altName w:val="Cambri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0329E" w14:textId="77777777" w:rsidR="00205F98" w:rsidRDefault="00205F98" w:rsidP="00EE14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229729" w14:textId="77777777" w:rsidR="00205F98" w:rsidRDefault="00205F98" w:rsidP="00EE14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6CCD2" w14:textId="77777777" w:rsidR="00205F98" w:rsidRDefault="00205F98" w:rsidP="00EE14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51E9">
      <w:rPr>
        <w:rStyle w:val="PageNumber"/>
        <w:noProof/>
      </w:rPr>
      <w:t>1</w:t>
    </w:r>
    <w:r>
      <w:rPr>
        <w:rStyle w:val="PageNumber"/>
      </w:rPr>
      <w:fldChar w:fldCharType="end"/>
    </w:r>
  </w:p>
  <w:p w14:paraId="64DC533A" w14:textId="77777777" w:rsidR="00205F98" w:rsidRDefault="00205F98" w:rsidP="00EE140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60335" w14:textId="77777777" w:rsidR="00205F98" w:rsidRDefault="00205F98">
      <w:r>
        <w:separator/>
      </w:r>
    </w:p>
  </w:footnote>
  <w:footnote w:type="continuationSeparator" w:id="0">
    <w:p w14:paraId="29A7D763" w14:textId="77777777" w:rsidR="00205F98" w:rsidRDefault="00205F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2AC56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9B2513"/>
    <w:multiLevelType w:val="hybridMultilevel"/>
    <w:tmpl w:val="F27AFC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44"/>
    <w:rsid w:val="00000AED"/>
    <w:rsid w:val="0001039C"/>
    <w:rsid w:val="00010D43"/>
    <w:rsid w:val="00016D34"/>
    <w:rsid w:val="000358DB"/>
    <w:rsid w:val="000422F7"/>
    <w:rsid w:val="00054620"/>
    <w:rsid w:val="000566EC"/>
    <w:rsid w:val="00057884"/>
    <w:rsid w:val="00071319"/>
    <w:rsid w:val="000758DB"/>
    <w:rsid w:val="00080093"/>
    <w:rsid w:val="00081EF7"/>
    <w:rsid w:val="0008216B"/>
    <w:rsid w:val="00083D53"/>
    <w:rsid w:val="000853AB"/>
    <w:rsid w:val="000876B9"/>
    <w:rsid w:val="00091A85"/>
    <w:rsid w:val="000960D8"/>
    <w:rsid w:val="000974AF"/>
    <w:rsid w:val="000A0C92"/>
    <w:rsid w:val="000A3F05"/>
    <w:rsid w:val="000A7663"/>
    <w:rsid w:val="000B32D1"/>
    <w:rsid w:val="000C54A0"/>
    <w:rsid w:val="000C5D84"/>
    <w:rsid w:val="000F14F0"/>
    <w:rsid w:val="000F5A0C"/>
    <w:rsid w:val="00111203"/>
    <w:rsid w:val="00113474"/>
    <w:rsid w:val="00120F00"/>
    <w:rsid w:val="00123066"/>
    <w:rsid w:val="001304F2"/>
    <w:rsid w:val="0013169B"/>
    <w:rsid w:val="0013519E"/>
    <w:rsid w:val="0014357D"/>
    <w:rsid w:val="0014445D"/>
    <w:rsid w:val="00146753"/>
    <w:rsid w:val="001563CE"/>
    <w:rsid w:val="00160C2A"/>
    <w:rsid w:val="0017152E"/>
    <w:rsid w:val="001751AC"/>
    <w:rsid w:val="00185D1B"/>
    <w:rsid w:val="001A1BBF"/>
    <w:rsid w:val="001A43AB"/>
    <w:rsid w:val="001D0723"/>
    <w:rsid w:val="001E0298"/>
    <w:rsid w:val="001E0D33"/>
    <w:rsid w:val="001E13DE"/>
    <w:rsid w:val="001E1F3C"/>
    <w:rsid w:val="001E3C71"/>
    <w:rsid w:val="001E6C9C"/>
    <w:rsid w:val="001E7B8B"/>
    <w:rsid w:val="001F38A7"/>
    <w:rsid w:val="002039DF"/>
    <w:rsid w:val="00205F98"/>
    <w:rsid w:val="0020622C"/>
    <w:rsid w:val="00206265"/>
    <w:rsid w:val="00211423"/>
    <w:rsid w:val="002173BB"/>
    <w:rsid w:val="00217C73"/>
    <w:rsid w:val="00220F58"/>
    <w:rsid w:val="00222BCF"/>
    <w:rsid w:val="00225C6F"/>
    <w:rsid w:val="00226A5A"/>
    <w:rsid w:val="00233C25"/>
    <w:rsid w:val="002530E5"/>
    <w:rsid w:val="00265EBA"/>
    <w:rsid w:val="0028487C"/>
    <w:rsid w:val="00294B67"/>
    <w:rsid w:val="00295EF8"/>
    <w:rsid w:val="002A4326"/>
    <w:rsid w:val="002A4764"/>
    <w:rsid w:val="002A4866"/>
    <w:rsid w:val="002D4A3E"/>
    <w:rsid w:val="002E0412"/>
    <w:rsid w:val="002E1665"/>
    <w:rsid w:val="002E1E88"/>
    <w:rsid w:val="002F0B89"/>
    <w:rsid w:val="002F1847"/>
    <w:rsid w:val="002F433F"/>
    <w:rsid w:val="002F46C0"/>
    <w:rsid w:val="002F4EE0"/>
    <w:rsid w:val="00310193"/>
    <w:rsid w:val="0031734D"/>
    <w:rsid w:val="003235A6"/>
    <w:rsid w:val="003235BC"/>
    <w:rsid w:val="00336997"/>
    <w:rsid w:val="003511D1"/>
    <w:rsid w:val="0035395C"/>
    <w:rsid w:val="003662F8"/>
    <w:rsid w:val="003668C7"/>
    <w:rsid w:val="00373A5E"/>
    <w:rsid w:val="0038235F"/>
    <w:rsid w:val="003863A6"/>
    <w:rsid w:val="003900D8"/>
    <w:rsid w:val="003A05CB"/>
    <w:rsid w:val="003B5A82"/>
    <w:rsid w:val="003B6DD4"/>
    <w:rsid w:val="003B6E03"/>
    <w:rsid w:val="003C6AE3"/>
    <w:rsid w:val="003C7B18"/>
    <w:rsid w:val="003E055E"/>
    <w:rsid w:val="003E13E9"/>
    <w:rsid w:val="003E2B3D"/>
    <w:rsid w:val="003F0FCE"/>
    <w:rsid w:val="003F3702"/>
    <w:rsid w:val="00434BE6"/>
    <w:rsid w:val="0043635A"/>
    <w:rsid w:val="004443FA"/>
    <w:rsid w:val="0045188B"/>
    <w:rsid w:val="0046528A"/>
    <w:rsid w:val="004736EB"/>
    <w:rsid w:val="00495B5D"/>
    <w:rsid w:val="00497118"/>
    <w:rsid w:val="004B1363"/>
    <w:rsid w:val="004B40F1"/>
    <w:rsid w:val="004B5DA8"/>
    <w:rsid w:val="004B602F"/>
    <w:rsid w:val="004B6F14"/>
    <w:rsid w:val="004B7350"/>
    <w:rsid w:val="004D49AE"/>
    <w:rsid w:val="004D7494"/>
    <w:rsid w:val="004E2CCD"/>
    <w:rsid w:val="004E425B"/>
    <w:rsid w:val="0050009D"/>
    <w:rsid w:val="005045AF"/>
    <w:rsid w:val="00511DA5"/>
    <w:rsid w:val="00527940"/>
    <w:rsid w:val="0052797E"/>
    <w:rsid w:val="00530589"/>
    <w:rsid w:val="00534EBC"/>
    <w:rsid w:val="00541477"/>
    <w:rsid w:val="00545D7C"/>
    <w:rsid w:val="005615F6"/>
    <w:rsid w:val="00567705"/>
    <w:rsid w:val="005856FB"/>
    <w:rsid w:val="00590E04"/>
    <w:rsid w:val="005A114D"/>
    <w:rsid w:val="005A3693"/>
    <w:rsid w:val="005A7A3B"/>
    <w:rsid w:val="005A7DB4"/>
    <w:rsid w:val="005B4C02"/>
    <w:rsid w:val="005B5DC2"/>
    <w:rsid w:val="005D244C"/>
    <w:rsid w:val="005D3BC6"/>
    <w:rsid w:val="005D4D88"/>
    <w:rsid w:val="005E3586"/>
    <w:rsid w:val="00602127"/>
    <w:rsid w:val="006056D7"/>
    <w:rsid w:val="00621563"/>
    <w:rsid w:val="00625851"/>
    <w:rsid w:val="00630E0F"/>
    <w:rsid w:val="006367FC"/>
    <w:rsid w:val="006452F5"/>
    <w:rsid w:val="006461D8"/>
    <w:rsid w:val="00647BEA"/>
    <w:rsid w:val="00653111"/>
    <w:rsid w:val="006719CB"/>
    <w:rsid w:val="006755BC"/>
    <w:rsid w:val="0067656D"/>
    <w:rsid w:val="00684807"/>
    <w:rsid w:val="00691B73"/>
    <w:rsid w:val="006926A9"/>
    <w:rsid w:val="00694862"/>
    <w:rsid w:val="00696D51"/>
    <w:rsid w:val="006A375B"/>
    <w:rsid w:val="006B6AC0"/>
    <w:rsid w:val="006B6E1B"/>
    <w:rsid w:val="006B700A"/>
    <w:rsid w:val="006B73E2"/>
    <w:rsid w:val="006B7762"/>
    <w:rsid w:val="006D3A8D"/>
    <w:rsid w:val="006E0612"/>
    <w:rsid w:val="006F0297"/>
    <w:rsid w:val="006F3667"/>
    <w:rsid w:val="006F5BDE"/>
    <w:rsid w:val="006F6630"/>
    <w:rsid w:val="006F7134"/>
    <w:rsid w:val="007078C2"/>
    <w:rsid w:val="007119D4"/>
    <w:rsid w:val="00712AB8"/>
    <w:rsid w:val="00727205"/>
    <w:rsid w:val="00727FE8"/>
    <w:rsid w:val="00746858"/>
    <w:rsid w:val="007500CB"/>
    <w:rsid w:val="00762B6A"/>
    <w:rsid w:val="00764933"/>
    <w:rsid w:val="007847C3"/>
    <w:rsid w:val="00790255"/>
    <w:rsid w:val="00797A91"/>
    <w:rsid w:val="007B1EB4"/>
    <w:rsid w:val="007B3FC7"/>
    <w:rsid w:val="007B408A"/>
    <w:rsid w:val="007B79BF"/>
    <w:rsid w:val="007C283C"/>
    <w:rsid w:val="007C41B6"/>
    <w:rsid w:val="007D40EF"/>
    <w:rsid w:val="007D7046"/>
    <w:rsid w:val="007E1E12"/>
    <w:rsid w:val="007F3827"/>
    <w:rsid w:val="007F7BDF"/>
    <w:rsid w:val="008079A2"/>
    <w:rsid w:val="0081147D"/>
    <w:rsid w:val="00817277"/>
    <w:rsid w:val="0083098A"/>
    <w:rsid w:val="0085449F"/>
    <w:rsid w:val="0088106C"/>
    <w:rsid w:val="00881D58"/>
    <w:rsid w:val="00891A42"/>
    <w:rsid w:val="008A1D8A"/>
    <w:rsid w:val="008B2EB3"/>
    <w:rsid w:val="008B3B82"/>
    <w:rsid w:val="008B7441"/>
    <w:rsid w:val="008C5373"/>
    <w:rsid w:val="008C5AB3"/>
    <w:rsid w:val="008E10FE"/>
    <w:rsid w:val="008E7D62"/>
    <w:rsid w:val="008F4178"/>
    <w:rsid w:val="009008E2"/>
    <w:rsid w:val="00900FA8"/>
    <w:rsid w:val="00901A7F"/>
    <w:rsid w:val="00912944"/>
    <w:rsid w:val="00922AAB"/>
    <w:rsid w:val="00953BA2"/>
    <w:rsid w:val="00961517"/>
    <w:rsid w:val="00972608"/>
    <w:rsid w:val="00977971"/>
    <w:rsid w:val="009A5D86"/>
    <w:rsid w:val="009B5345"/>
    <w:rsid w:val="009B6490"/>
    <w:rsid w:val="009B6E6B"/>
    <w:rsid w:val="009C249A"/>
    <w:rsid w:val="009D2EFD"/>
    <w:rsid w:val="009E0A8F"/>
    <w:rsid w:val="00A00268"/>
    <w:rsid w:val="00A122B7"/>
    <w:rsid w:val="00A2583E"/>
    <w:rsid w:val="00A30F5B"/>
    <w:rsid w:val="00A43C40"/>
    <w:rsid w:val="00A5657A"/>
    <w:rsid w:val="00A6498E"/>
    <w:rsid w:val="00A739DB"/>
    <w:rsid w:val="00A951E9"/>
    <w:rsid w:val="00AA17E7"/>
    <w:rsid w:val="00AA63B0"/>
    <w:rsid w:val="00AB5A26"/>
    <w:rsid w:val="00AB6DDE"/>
    <w:rsid w:val="00AC362D"/>
    <w:rsid w:val="00AC4027"/>
    <w:rsid w:val="00AC607F"/>
    <w:rsid w:val="00AD3A4E"/>
    <w:rsid w:val="00AE0338"/>
    <w:rsid w:val="00AF3E29"/>
    <w:rsid w:val="00AF7F2B"/>
    <w:rsid w:val="00B003D4"/>
    <w:rsid w:val="00B0229A"/>
    <w:rsid w:val="00B25B66"/>
    <w:rsid w:val="00B32173"/>
    <w:rsid w:val="00B36708"/>
    <w:rsid w:val="00B543F2"/>
    <w:rsid w:val="00B57C8C"/>
    <w:rsid w:val="00B60B31"/>
    <w:rsid w:val="00B63897"/>
    <w:rsid w:val="00B63C36"/>
    <w:rsid w:val="00B6730C"/>
    <w:rsid w:val="00B67F61"/>
    <w:rsid w:val="00B77A57"/>
    <w:rsid w:val="00B821E6"/>
    <w:rsid w:val="00B87576"/>
    <w:rsid w:val="00B90A70"/>
    <w:rsid w:val="00B9520E"/>
    <w:rsid w:val="00BA0A59"/>
    <w:rsid w:val="00BA3110"/>
    <w:rsid w:val="00BA7BB8"/>
    <w:rsid w:val="00BB0FF2"/>
    <w:rsid w:val="00BD53FB"/>
    <w:rsid w:val="00C025AB"/>
    <w:rsid w:val="00C067D4"/>
    <w:rsid w:val="00C17CFD"/>
    <w:rsid w:val="00C25167"/>
    <w:rsid w:val="00C511A6"/>
    <w:rsid w:val="00C546FA"/>
    <w:rsid w:val="00C56251"/>
    <w:rsid w:val="00C651ED"/>
    <w:rsid w:val="00C66B07"/>
    <w:rsid w:val="00C807C1"/>
    <w:rsid w:val="00C8206A"/>
    <w:rsid w:val="00C82774"/>
    <w:rsid w:val="00C832A8"/>
    <w:rsid w:val="00CB6389"/>
    <w:rsid w:val="00CC4A1C"/>
    <w:rsid w:val="00CC7302"/>
    <w:rsid w:val="00CC75FD"/>
    <w:rsid w:val="00CC7A7A"/>
    <w:rsid w:val="00CD0369"/>
    <w:rsid w:val="00CF1F20"/>
    <w:rsid w:val="00D01B5B"/>
    <w:rsid w:val="00D11455"/>
    <w:rsid w:val="00D1333F"/>
    <w:rsid w:val="00D16EC8"/>
    <w:rsid w:val="00D413AE"/>
    <w:rsid w:val="00D474FB"/>
    <w:rsid w:val="00D760C7"/>
    <w:rsid w:val="00D76639"/>
    <w:rsid w:val="00D85650"/>
    <w:rsid w:val="00D94CE0"/>
    <w:rsid w:val="00D96AD2"/>
    <w:rsid w:val="00DA1093"/>
    <w:rsid w:val="00DA1ED7"/>
    <w:rsid w:val="00DB2DCB"/>
    <w:rsid w:val="00DE4DB8"/>
    <w:rsid w:val="00DE7647"/>
    <w:rsid w:val="00DF1F5D"/>
    <w:rsid w:val="00E236C0"/>
    <w:rsid w:val="00E42454"/>
    <w:rsid w:val="00E50683"/>
    <w:rsid w:val="00E52267"/>
    <w:rsid w:val="00E555B5"/>
    <w:rsid w:val="00E566C5"/>
    <w:rsid w:val="00E56B0E"/>
    <w:rsid w:val="00E62C7B"/>
    <w:rsid w:val="00E70A15"/>
    <w:rsid w:val="00E733B9"/>
    <w:rsid w:val="00E9023D"/>
    <w:rsid w:val="00EC6871"/>
    <w:rsid w:val="00EE140F"/>
    <w:rsid w:val="00F12E93"/>
    <w:rsid w:val="00F17105"/>
    <w:rsid w:val="00F27DC6"/>
    <w:rsid w:val="00F3385E"/>
    <w:rsid w:val="00F34AC0"/>
    <w:rsid w:val="00F352EF"/>
    <w:rsid w:val="00F46F89"/>
    <w:rsid w:val="00F56FA9"/>
    <w:rsid w:val="00F64860"/>
    <w:rsid w:val="00F73F9B"/>
    <w:rsid w:val="00F870AC"/>
    <w:rsid w:val="00F9511F"/>
    <w:rsid w:val="00FA421C"/>
    <w:rsid w:val="00FA5571"/>
    <w:rsid w:val="00FA6293"/>
    <w:rsid w:val="00FB046D"/>
    <w:rsid w:val="00FB5A5B"/>
    <w:rsid w:val="00FB72DB"/>
    <w:rsid w:val="00FC10B2"/>
    <w:rsid w:val="00FD1C53"/>
    <w:rsid w:val="00FD408A"/>
    <w:rsid w:val="00FE0465"/>
    <w:rsid w:val="00FF5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6E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szCs w:val="18"/>
    </w:rPr>
  </w:style>
  <w:style w:type="paragraph" w:styleId="PlainText">
    <w:name w:val="Plain Text"/>
    <w:basedOn w:val="Normal"/>
    <w:link w:val="PlainTextChar"/>
    <w:uiPriority w:val="99"/>
    <w:rsid w:val="003E2B3D"/>
    <w:rPr>
      <w:rFonts w:ascii="Courier New" w:hAnsi="Courier New" w:cs="Courier New"/>
      <w:sz w:val="20"/>
      <w:szCs w:val="20"/>
    </w:rPr>
  </w:style>
  <w:style w:type="character" w:customStyle="1" w:styleId="PlainTextChar">
    <w:name w:val="Plain Text Char"/>
    <w:basedOn w:val="DefaultParagraphFont"/>
    <w:link w:val="PlainText"/>
    <w:uiPriority w:val="99"/>
    <w:locked/>
    <w:rsid w:val="003E2B3D"/>
    <w:rPr>
      <w:rFonts w:ascii="Courier" w:hAnsi="Courier" w:cs="Times New Roman"/>
      <w:sz w:val="20"/>
      <w:szCs w:val="20"/>
    </w:rPr>
  </w:style>
  <w:style w:type="paragraph" w:styleId="FootnoteText">
    <w:name w:val="footnote text"/>
    <w:basedOn w:val="Normal"/>
    <w:link w:val="FootnoteTextChar"/>
    <w:uiPriority w:val="99"/>
    <w:rsid w:val="00B6730C"/>
  </w:style>
  <w:style w:type="character" w:customStyle="1" w:styleId="FootnoteTextChar">
    <w:name w:val="Footnote Text Char"/>
    <w:basedOn w:val="DefaultParagraphFont"/>
    <w:link w:val="FootnoteText"/>
    <w:uiPriority w:val="99"/>
    <w:locked/>
    <w:rsid w:val="00B6730C"/>
    <w:rPr>
      <w:rFonts w:cs="Times New Roman"/>
    </w:rPr>
  </w:style>
  <w:style w:type="character" w:styleId="FootnoteReference">
    <w:name w:val="footnote reference"/>
    <w:basedOn w:val="DefaultParagraphFont"/>
    <w:uiPriority w:val="99"/>
    <w:rsid w:val="00B6730C"/>
    <w:rPr>
      <w:rFonts w:cs="Times New Roman"/>
      <w:vertAlign w:val="superscript"/>
    </w:rPr>
  </w:style>
  <w:style w:type="paragraph" w:styleId="Caption">
    <w:name w:val="caption"/>
    <w:basedOn w:val="Normal"/>
    <w:next w:val="Normal"/>
    <w:uiPriority w:val="99"/>
    <w:qFormat/>
    <w:rsid w:val="006E0612"/>
    <w:pPr>
      <w:spacing w:after="200"/>
    </w:pPr>
    <w:rPr>
      <w:b/>
      <w:bCs/>
      <w:color w:val="4F81BD"/>
      <w:sz w:val="18"/>
      <w:szCs w:val="18"/>
    </w:rPr>
  </w:style>
  <w:style w:type="character" w:styleId="CommentReference">
    <w:name w:val="annotation reference"/>
    <w:basedOn w:val="DefaultParagraphFont"/>
    <w:uiPriority w:val="99"/>
    <w:rsid w:val="000A0C92"/>
    <w:rPr>
      <w:rFonts w:cs="Times New Roman"/>
      <w:sz w:val="18"/>
      <w:szCs w:val="18"/>
    </w:rPr>
  </w:style>
  <w:style w:type="paragraph" w:styleId="CommentText">
    <w:name w:val="annotation text"/>
    <w:basedOn w:val="Normal"/>
    <w:link w:val="CommentTextChar"/>
    <w:uiPriority w:val="99"/>
    <w:rsid w:val="000A0C92"/>
  </w:style>
  <w:style w:type="character" w:customStyle="1" w:styleId="CommentTextChar">
    <w:name w:val="Comment Text Char"/>
    <w:basedOn w:val="DefaultParagraphFont"/>
    <w:link w:val="CommentText"/>
    <w:uiPriority w:val="99"/>
    <w:locked/>
    <w:rsid w:val="000A0C92"/>
    <w:rPr>
      <w:rFonts w:cs="Times New Roman"/>
    </w:rPr>
  </w:style>
  <w:style w:type="paragraph" w:styleId="CommentSubject">
    <w:name w:val="annotation subject"/>
    <w:basedOn w:val="CommentText"/>
    <w:next w:val="CommentText"/>
    <w:link w:val="CommentSubjectChar"/>
    <w:uiPriority w:val="99"/>
    <w:rsid w:val="000A0C92"/>
    <w:rPr>
      <w:b/>
      <w:bCs/>
      <w:sz w:val="20"/>
      <w:szCs w:val="20"/>
    </w:rPr>
  </w:style>
  <w:style w:type="character" w:customStyle="1" w:styleId="CommentSubjectChar">
    <w:name w:val="Comment Subject Char"/>
    <w:basedOn w:val="CommentTextChar"/>
    <w:link w:val="CommentSubject"/>
    <w:uiPriority w:val="99"/>
    <w:locked/>
    <w:rsid w:val="000A0C92"/>
    <w:rPr>
      <w:rFonts w:cs="Times New Roman"/>
      <w:b/>
      <w:bCs/>
      <w:sz w:val="20"/>
      <w:szCs w:val="20"/>
    </w:rPr>
  </w:style>
  <w:style w:type="paragraph" w:styleId="ListParagraph">
    <w:name w:val="List Paragraph"/>
    <w:basedOn w:val="Normal"/>
    <w:uiPriority w:val="99"/>
    <w:qFormat/>
    <w:rsid w:val="00A739DB"/>
    <w:pPr>
      <w:ind w:left="720"/>
      <w:contextualSpacing/>
    </w:pPr>
    <w:rPr>
      <w:rFonts w:ascii="Cambria" w:eastAsia="MS Mincho" w:hAnsi="Cambria"/>
      <w:lang w:eastAsia="ja-JP"/>
    </w:rPr>
  </w:style>
  <w:style w:type="character" w:customStyle="1" w:styleId="BalloonTextChar1">
    <w:name w:val="Balloon Text Char1"/>
    <w:basedOn w:val="DefaultParagraphFont"/>
    <w:uiPriority w:val="99"/>
    <w:rsid w:val="00497118"/>
    <w:rPr>
      <w:rFonts w:ascii="Lucida Grande" w:hAnsi="Lucida Grande" w:cs="Times New Roman"/>
      <w:sz w:val="18"/>
      <w:szCs w:val="18"/>
    </w:rPr>
  </w:style>
  <w:style w:type="paragraph" w:styleId="Footer">
    <w:name w:val="footer"/>
    <w:basedOn w:val="Normal"/>
    <w:link w:val="FooterChar"/>
    <w:uiPriority w:val="99"/>
    <w:rsid w:val="00EE140F"/>
    <w:pPr>
      <w:tabs>
        <w:tab w:val="center" w:pos="4320"/>
        <w:tab w:val="right" w:pos="8640"/>
      </w:tabs>
    </w:pPr>
  </w:style>
  <w:style w:type="character" w:customStyle="1" w:styleId="FooterChar">
    <w:name w:val="Footer Char"/>
    <w:basedOn w:val="DefaultParagraphFont"/>
    <w:link w:val="Footer"/>
    <w:uiPriority w:val="99"/>
    <w:locked/>
    <w:rsid w:val="00EE140F"/>
    <w:rPr>
      <w:rFonts w:cs="Times New Roman"/>
    </w:rPr>
  </w:style>
  <w:style w:type="character" w:styleId="PageNumber">
    <w:name w:val="page number"/>
    <w:basedOn w:val="DefaultParagraphFont"/>
    <w:uiPriority w:val="99"/>
    <w:rsid w:val="00EE140F"/>
    <w:rPr>
      <w:rFonts w:cs="Times New Roman"/>
    </w:rPr>
  </w:style>
  <w:style w:type="character" w:customStyle="1" w:styleId="il">
    <w:name w:val="il"/>
    <w:basedOn w:val="DefaultParagraphFont"/>
    <w:uiPriority w:val="99"/>
    <w:rsid w:val="00010D43"/>
    <w:rPr>
      <w:rFonts w:cs="Times New Roman"/>
    </w:rPr>
  </w:style>
  <w:style w:type="paragraph" w:styleId="EndnoteText">
    <w:name w:val="endnote text"/>
    <w:basedOn w:val="Normal"/>
    <w:link w:val="EndnoteTextChar"/>
    <w:uiPriority w:val="99"/>
    <w:rsid w:val="009B5345"/>
  </w:style>
  <w:style w:type="character" w:customStyle="1" w:styleId="EndnoteTextChar">
    <w:name w:val="Endnote Text Char"/>
    <w:basedOn w:val="DefaultParagraphFont"/>
    <w:link w:val="EndnoteText"/>
    <w:uiPriority w:val="99"/>
    <w:locked/>
    <w:rsid w:val="009B5345"/>
    <w:rPr>
      <w:rFonts w:cs="Times New Roman"/>
    </w:rPr>
  </w:style>
  <w:style w:type="character" w:styleId="EndnoteReference">
    <w:name w:val="endnote reference"/>
    <w:basedOn w:val="DefaultParagraphFont"/>
    <w:uiPriority w:val="99"/>
    <w:rsid w:val="009B5345"/>
    <w:rPr>
      <w:rFonts w:cs="Times New Roman"/>
      <w:vertAlign w:val="superscript"/>
    </w:rPr>
  </w:style>
  <w:style w:type="character" w:styleId="PlaceholderText">
    <w:name w:val="Placeholder Text"/>
    <w:basedOn w:val="DefaultParagraphFont"/>
    <w:uiPriority w:val="99"/>
    <w:rsid w:val="00727FE8"/>
    <w:rPr>
      <w:rFonts w:cs="Times New Roman"/>
      <w:color w:val="808080"/>
    </w:rPr>
  </w:style>
  <w:style w:type="paragraph" w:styleId="Header">
    <w:name w:val="header"/>
    <w:basedOn w:val="Normal"/>
    <w:link w:val="HeaderChar"/>
    <w:uiPriority w:val="99"/>
    <w:rsid w:val="006B700A"/>
    <w:pPr>
      <w:tabs>
        <w:tab w:val="center" w:pos="4680"/>
        <w:tab w:val="right" w:pos="9360"/>
      </w:tabs>
    </w:pPr>
  </w:style>
  <w:style w:type="character" w:customStyle="1" w:styleId="HeaderChar">
    <w:name w:val="Header Char"/>
    <w:basedOn w:val="DefaultParagraphFont"/>
    <w:link w:val="Header"/>
    <w:uiPriority w:val="99"/>
    <w:locked/>
    <w:rsid w:val="006B700A"/>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szCs w:val="18"/>
    </w:rPr>
  </w:style>
  <w:style w:type="paragraph" w:styleId="PlainText">
    <w:name w:val="Plain Text"/>
    <w:basedOn w:val="Normal"/>
    <w:link w:val="PlainTextChar"/>
    <w:uiPriority w:val="99"/>
    <w:rsid w:val="003E2B3D"/>
    <w:rPr>
      <w:rFonts w:ascii="Courier New" w:hAnsi="Courier New" w:cs="Courier New"/>
      <w:sz w:val="20"/>
      <w:szCs w:val="20"/>
    </w:rPr>
  </w:style>
  <w:style w:type="character" w:customStyle="1" w:styleId="PlainTextChar">
    <w:name w:val="Plain Text Char"/>
    <w:basedOn w:val="DefaultParagraphFont"/>
    <w:link w:val="PlainText"/>
    <w:uiPriority w:val="99"/>
    <w:locked/>
    <w:rsid w:val="003E2B3D"/>
    <w:rPr>
      <w:rFonts w:ascii="Courier" w:hAnsi="Courier" w:cs="Times New Roman"/>
      <w:sz w:val="20"/>
      <w:szCs w:val="20"/>
    </w:rPr>
  </w:style>
  <w:style w:type="paragraph" w:styleId="FootnoteText">
    <w:name w:val="footnote text"/>
    <w:basedOn w:val="Normal"/>
    <w:link w:val="FootnoteTextChar"/>
    <w:uiPriority w:val="99"/>
    <w:rsid w:val="00B6730C"/>
  </w:style>
  <w:style w:type="character" w:customStyle="1" w:styleId="FootnoteTextChar">
    <w:name w:val="Footnote Text Char"/>
    <w:basedOn w:val="DefaultParagraphFont"/>
    <w:link w:val="FootnoteText"/>
    <w:uiPriority w:val="99"/>
    <w:locked/>
    <w:rsid w:val="00B6730C"/>
    <w:rPr>
      <w:rFonts w:cs="Times New Roman"/>
    </w:rPr>
  </w:style>
  <w:style w:type="character" w:styleId="FootnoteReference">
    <w:name w:val="footnote reference"/>
    <w:basedOn w:val="DefaultParagraphFont"/>
    <w:uiPriority w:val="99"/>
    <w:rsid w:val="00B6730C"/>
    <w:rPr>
      <w:rFonts w:cs="Times New Roman"/>
      <w:vertAlign w:val="superscript"/>
    </w:rPr>
  </w:style>
  <w:style w:type="paragraph" w:styleId="Caption">
    <w:name w:val="caption"/>
    <w:basedOn w:val="Normal"/>
    <w:next w:val="Normal"/>
    <w:uiPriority w:val="99"/>
    <w:qFormat/>
    <w:rsid w:val="006E0612"/>
    <w:pPr>
      <w:spacing w:after="200"/>
    </w:pPr>
    <w:rPr>
      <w:b/>
      <w:bCs/>
      <w:color w:val="4F81BD"/>
      <w:sz w:val="18"/>
      <w:szCs w:val="18"/>
    </w:rPr>
  </w:style>
  <w:style w:type="character" w:styleId="CommentReference">
    <w:name w:val="annotation reference"/>
    <w:basedOn w:val="DefaultParagraphFont"/>
    <w:uiPriority w:val="99"/>
    <w:rsid w:val="000A0C92"/>
    <w:rPr>
      <w:rFonts w:cs="Times New Roman"/>
      <w:sz w:val="18"/>
      <w:szCs w:val="18"/>
    </w:rPr>
  </w:style>
  <w:style w:type="paragraph" w:styleId="CommentText">
    <w:name w:val="annotation text"/>
    <w:basedOn w:val="Normal"/>
    <w:link w:val="CommentTextChar"/>
    <w:uiPriority w:val="99"/>
    <w:rsid w:val="000A0C92"/>
  </w:style>
  <w:style w:type="character" w:customStyle="1" w:styleId="CommentTextChar">
    <w:name w:val="Comment Text Char"/>
    <w:basedOn w:val="DefaultParagraphFont"/>
    <w:link w:val="CommentText"/>
    <w:uiPriority w:val="99"/>
    <w:locked/>
    <w:rsid w:val="000A0C92"/>
    <w:rPr>
      <w:rFonts w:cs="Times New Roman"/>
    </w:rPr>
  </w:style>
  <w:style w:type="paragraph" w:styleId="CommentSubject">
    <w:name w:val="annotation subject"/>
    <w:basedOn w:val="CommentText"/>
    <w:next w:val="CommentText"/>
    <w:link w:val="CommentSubjectChar"/>
    <w:uiPriority w:val="99"/>
    <w:rsid w:val="000A0C92"/>
    <w:rPr>
      <w:b/>
      <w:bCs/>
      <w:sz w:val="20"/>
      <w:szCs w:val="20"/>
    </w:rPr>
  </w:style>
  <w:style w:type="character" w:customStyle="1" w:styleId="CommentSubjectChar">
    <w:name w:val="Comment Subject Char"/>
    <w:basedOn w:val="CommentTextChar"/>
    <w:link w:val="CommentSubject"/>
    <w:uiPriority w:val="99"/>
    <w:locked/>
    <w:rsid w:val="000A0C92"/>
    <w:rPr>
      <w:rFonts w:cs="Times New Roman"/>
      <w:b/>
      <w:bCs/>
      <w:sz w:val="20"/>
      <w:szCs w:val="20"/>
    </w:rPr>
  </w:style>
  <w:style w:type="paragraph" w:styleId="ListParagraph">
    <w:name w:val="List Paragraph"/>
    <w:basedOn w:val="Normal"/>
    <w:uiPriority w:val="99"/>
    <w:qFormat/>
    <w:rsid w:val="00A739DB"/>
    <w:pPr>
      <w:ind w:left="720"/>
      <w:contextualSpacing/>
    </w:pPr>
    <w:rPr>
      <w:rFonts w:ascii="Cambria" w:eastAsia="MS Mincho" w:hAnsi="Cambria"/>
      <w:lang w:eastAsia="ja-JP"/>
    </w:rPr>
  </w:style>
  <w:style w:type="character" w:customStyle="1" w:styleId="BalloonTextChar1">
    <w:name w:val="Balloon Text Char1"/>
    <w:basedOn w:val="DefaultParagraphFont"/>
    <w:uiPriority w:val="99"/>
    <w:rsid w:val="00497118"/>
    <w:rPr>
      <w:rFonts w:ascii="Lucida Grande" w:hAnsi="Lucida Grande" w:cs="Times New Roman"/>
      <w:sz w:val="18"/>
      <w:szCs w:val="18"/>
    </w:rPr>
  </w:style>
  <w:style w:type="paragraph" w:styleId="Footer">
    <w:name w:val="footer"/>
    <w:basedOn w:val="Normal"/>
    <w:link w:val="FooterChar"/>
    <w:uiPriority w:val="99"/>
    <w:rsid w:val="00EE140F"/>
    <w:pPr>
      <w:tabs>
        <w:tab w:val="center" w:pos="4320"/>
        <w:tab w:val="right" w:pos="8640"/>
      </w:tabs>
    </w:pPr>
  </w:style>
  <w:style w:type="character" w:customStyle="1" w:styleId="FooterChar">
    <w:name w:val="Footer Char"/>
    <w:basedOn w:val="DefaultParagraphFont"/>
    <w:link w:val="Footer"/>
    <w:uiPriority w:val="99"/>
    <w:locked/>
    <w:rsid w:val="00EE140F"/>
    <w:rPr>
      <w:rFonts w:cs="Times New Roman"/>
    </w:rPr>
  </w:style>
  <w:style w:type="character" w:styleId="PageNumber">
    <w:name w:val="page number"/>
    <w:basedOn w:val="DefaultParagraphFont"/>
    <w:uiPriority w:val="99"/>
    <w:rsid w:val="00EE140F"/>
    <w:rPr>
      <w:rFonts w:cs="Times New Roman"/>
    </w:rPr>
  </w:style>
  <w:style w:type="character" w:customStyle="1" w:styleId="il">
    <w:name w:val="il"/>
    <w:basedOn w:val="DefaultParagraphFont"/>
    <w:uiPriority w:val="99"/>
    <w:rsid w:val="00010D43"/>
    <w:rPr>
      <w:rFonts w:cs="Times New Roman"/>
    </w:rPr>
  </w:style>
  <w:style w:type="paragraph" w:styleId="EndnoteText">
    <w:name w:val="endnote text"/>
    <w:basedOn w:val="Normal"/>
    <w:link w:val="EndnoteTextChar"/>
    <w:uiPriority w:val="99"/>
    <w:rsid w:val="009B5345"/>
  </w:style>
  <w:style w:type="character" w:customStyle="1" w:styleId="EndnoteTextChar">
    <w:name w:val="Endnote Text Char"/>
    <w:basedOn w:val="DefaultParagraphFont"/>
    <w:link w:val="EndnoteText"/>
    <w:uiPriority w:val="99"/>
    <w:locked/>
    <w:rsid w:val="009B5345"/>
    <w:rPr>
      <w:rFonts w:cs="Times New Roman"/>
    </w:rPr>
  </w:style>
  <w:style w:type="character" w:styleId="EndnoteReference">
    <w:name w:val="endnote reference"/>
    <w:basedOn w:val="DefaultParagraphFont"/>
    <w:uiPriority w:val="99"/>
    <w:rsid w:val="009B5345"/>
    <w:rPr>
      <w:rFonts w:cs="Times New Roman"/>
      <w:vertAlign w:val="superscript"/>
    </w:rPr>
  </w:style>
  <w:style w:type="character" w:styleId="PlaceholderText">
    <w:name w:val="Placeholder Text"/>
    <w:basedOn w:val="DefaultParagraphFont"/>
    <w:uiPriority w:val="99"/>
    <w:rsid w:val="00727FE8"/>
    <w:rPr>
      <w:rFonts w:cs="Times New Roman"/>
      <w:color w:val="808080"/>
    </w:rPr>
  </w:style>
  <w:style w:type="paragraph" w:styleId="Header">
    <w:name w:val="header"/>
    <w:basedOn w:val="Normal"/>
    <w:link w:val="HeaderChar"/>
    <w:uiPriority w:val="99"/>
    <w:rsid w:val="006B700A"/>
    <w:pPr>
      <w:tabs>
        <w:tab w:val="center" w:pos="4680"/>
        <w:tab w:val="right" w:pos="9360"/>
      </w:tabs>
    </w:pPr>
  </w:style>
  <w:style w:type="character" w:customStyle="1" w:styleId="HeaderChar">
    <w:name w:val="Header Char"/>
    <w:basedOn w:val="DefaultParagraphFont"/>
    <w:link w:val="Header"/>
    <w:uiPriority w:val="99"/>
    <w:locked/>
    <w:rsid w:val="006B70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image" Target="media/image10.wmf"/><Relationship Id="rId21" Type="http://schemas.openxmlformats.org/officeDocument/2006/relationships/image" Target="media/image11.wmf"/><Relationship Id="rId22" Type="http://schemas.openxmlformats.org/officeDocument/2006/relationships/image" Target="media/image12.wmf"/><Relationship Id="rId23" Type="http://schemas.openxmlformats.org/officeDocument/2006/relationships/image" Target="media/image13.wmf"/><Relationship Id="rId24" Type="http://schemas.openxmlformats.org/officeDocument/2006/relationships/image" Target="media/image14.wmf"/><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image" Target="media/image3.emf"/><Relationship Id="rId12" Type="http://schemas.openxmlformats.org/officeDocument/2006/relationships/image" Target="media/image4.wmf"/><Relationship Id="rId13" Type="http://schemas.openxmlformats.org/officeDocument/2006/relationships/image" Target="media/image5.wmf"/><Relationship Id="rId14" Type="http://schemas.openxmlformats.org/officeDocument/2006/relationships/image" Target="media/image6.wmf"/><Relationship Id="rId15" Type="http://schemas.openxmlformats.org/officeDocument/2006/relationships/image" Target="media/image7.wmf"/><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image" Target="media/image8.jpeg"/><Relationship Id="rId19" Type="http://schemas.openxmlformats.org/officeDocument/2006/relationships/image" Target="media/image9.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DAE02-4DAA-3746-A751-147D1F1C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10498</Words>
  <Characters>59845</Characters>
  <Application>Microsoft Macintosh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Education and Freedom of Choice: </vt:lpstr>
    </vt:vector>
  </TitlesOfParts>
  <Company>The George Washington University</Company>
  <LinksUpToDate>false</LinksUpToDate>
  <CharactersWithSpaces>70203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Freedom of Choice: </dc:title>
  <dc:subject/>
  <dc:creator>GWU</dc:creator>
  <cp:keywords/>
  <dc:description/>
  <cp:lastModifiedBy>GWU</cp:lastModifiedBy>
  <cp:revision>2</cp:revision>
  <cp:lastPrinted>2012-02-22T17:27:00Z</cp:lastPrinted>
  <dcterms:created xsi:type="dcterms:W3CDTF">2012-05-12T21:25:00Z</dcterms:created>
  <dcterms:modified xsi:type="dcterms:W3CDTF">2012-05-12T21:25:00Z</dcterms:modified>
</cp:coreProperties>
</file>